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264" w:rsidRPr="000235A7" w:rsidRDefault="00FB7938" w:rsidP="00FB79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235A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</w:t>
      </w:r>
    </w:p>
    <w:tbl>
      <w:tblPr>
        <w:tblpPr w:leftFromText="180" w:rightFromText="180" w:vertAnchor="page" w:horzAnchor="margin" w:tblpY="1396"/>
        <w:tblW w:w="9520" w:type="dxa"/>
        <w:tblLayout w:type="fixed"/>
        <w:tblLook w:val="0000" w:firstRow="0" w:lastRow="0" w:firstColumn="0" w:lastColumn="0" w:noHBand="0" w:noVBand="0"/>
      </w:tblPr>
      <w:tblGrid>
        <w:gridCol w:w="9520"/>
      </w:tblGrid>
      <w:tr w:rsidR="000235A7" w:rsidRPr="000235A7" w:rsidTr="00BB0264">
        <w:trPr>
          <w:trHeight w:val="647"/>
          <w:tblHeader/>
        </w:trPr>
        <w:tc>
          <w:tcPr>
            <w:tcW w:w="9520" w:type="dxa"/>
          </w:tcPr>
          <w:p w:rsidR="00BB0264" w:rsidRPr="000235A7" w:rsidRDefault="00BB0264" w:rsidP="00BB0264">
            <w:pPr>
              <w:tabs>
                <w:tab w:val="center" w:pos="4765"/>
                <w:tab w:val="left" w:pos="76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0235A7">
              <w:rPr>
                <w:rFonts w:ascii="Arial" w:eastAsia="Times New Roman" w:hAnsi="Arial"/>
                <w:sz w:val="24"/>
                <w:szCs w:val="20"/>
                <w:lang w:val="en-GB"/>
              </w:rPr>
              <w:t xml:space="preserve">                                                  </w:t>
            </w:r>
            <w:r w:rsidR="004B3FAF">
              <w:rPr>
                <w:noProof/>
              </w:rPr>
              <w:drawing>
                <wp:inline distT="0" distB="0" distL="0" distR="0" wp14:anchorId="642460F4" wp14:editId="71F84BE8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35A7">
              <w:rPr>
                <w:rFonts w:ascii="Arial" w:eastAsia="Times New Roman" w:hAnsi="Arial"/>
                <w:sz w:val="24"/>
                <w:szCs w:val="20"/>
                <w:lang w:val="en-GB"/>
              </w:rPr>
              <w:t xml:space="preserve">                      </w:t>
            </w:r>
            <w:r w:rsidRPr="000235A7">
              <w:rPr>
                <w:rFonts w:ascii="Times New Roman" w:eastAsia="Times New Roman" w:hAnsi="Times New Roman"/>
                <w:b/>
                <w:sz w:val="24"/>
                <w:szCs w:val="20"/>
                <w:lang w:val="en-GB"/>
              </w:rPr>
              <w:t xml:space="preserve"> </w:t>
            </w:r>
            <w:r w:rsidRPr="000235A7">
              <w:rPr>
                <w:rFonts w:ascii="Times New Roman" w:eastAsia="Times New Roman" w:hAnsi="Times New Roman"/>
                <w:b/>
                <w:sz w:val="24"/>
                <w:szCs w:val="20"/>
                <w:lang w:val="en-GB"/>
              </w:rPr>
              <w:tab/>
              <w:t xml:space="preserve">                                                                                                                                      </w:t>
            </w:r>
            <w:r w:rsidRPr="000235A7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  <w:p w:rsidR="004B3FAF" w:rsidRDefault="004B3FAF" w:rsidP="00BB02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0"/>
              </w:rPr>
            </w:pPr>
          </w:p>
          <w:p w:rsidR="00BB0264" w:rsidRPr="000235A7" w:rsidRDefault="00D40EC6" w:rsidP="00BB02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caps/>
                <w:sz w:val="28"/>
                <w:szCs w:val="20"/>
              </w:rPr>
              <w:t xml:space="preserve"> </w:t>
            </w:r>
            <w:r w:rsidR="00BB0264" w:rsidRPr="000235A7">
              <w:rPr>
                <w:rFonts w:ascii="Times New Roman" w:eastAsia="Times New Roman" w:hAnsi="Times New Roman"/>
                <w:b/>
                <w:caps/>
                <w:sz w:val="28"/>
                <w:szCs w:val="20"/>
              </w:rPr>
              <w:t>KRETINGOS RAJONO SAVIVALDYBĖS TARYBA</w:t>
            </w:r>
          </w:p>
        </w:tc>
      </w:tr>
    </w:tbl>
    <w:p w:rsidR="00D40EC6" w:rsidRDefault="00D40EC6" w:rsidP="00BB02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B7938" w:rsidRPr="000235A7" w:rsidRDefault="00FB7938" w:rsidP="00BB02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235A7">
        <w:rPr>
          <w:rFonts w:ascii="Times New Roman" w:eastAsia="Times New Roman" w:hAnsi="Times New Roman"/>
          <w:b/>
          <w:sz w:val="28"/>
          <w:szCs w:val="28"/>
        </w:rPr>
        <w:t>SPRENDIMAS</w:t>
      </w:r>
    </w:p>
    <w:p w:rsidR="00FB7938" w:rsidRPr="000235A7" w:rsidRDefault="00FB7938" w:rsidP="00FB793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0235A7">
        <w:rPr>
          <w:rFonts w:ascii="Times New Roman" w:hAnsi="Times New Roman"/>
          <w:b/>
          <w:caps/>
          <w:sz w:val="24"/>
          <w:szCs w:val="24"/>
        </w:rPr>
        <w:t>dėl kretingos rajono savivaldybės tarybos 2015 m. birželio 25 d. sprendimo Nr. T2-197 „DĖL KOMISIJOS PREVENCINEI PROGRAMAI „STABDYK NUSIKALSTAMUMĄ“ PARENGTI IR ĮGYVENDINTI SUDARYMO, komisijos NUOSTATŲ PATVIRTINIMO“ pakeitimo</w:t>
      </w:r>
    </w:p>
    <w:p w:rsidR="00FB7938" w:rsidRPr="000235A7" w:rsidRDefault="00FB7938" w:rsidP="00FB7938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</w:rPr>
      </w:pPr>
    </w:p>
    <w:p w:rsidR="00FB7938" w:rsidRPr="000235A7" w:rsidRDefault="00FB7938" w:rsidP="00FB7938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</w:rPr>
      </w:pPr>
      <w:r w:rsidRPr="000235A7">
        <w:rPr>
          <w:rFonts w:ascii="Times New Roman" w:eastAsia="Times New Roman" w:hAnsi="Times New Roman"/>
          <w:sz w:val="24"/>
          <w:szCs w:val="20"/>
        </w:rPr>
        <w:t xml:space="preserve">2017 m. lapkričio </w:t>
      </w:r>
      <w:r w:rsidR="00D40EC6">
        <w:rPr>
          <w:rFonts w:ascii="Times New Roman" w:eastAsia="Times New Roman" w:hAnsi="Times New Roman"/>
          <w:sz w:val="24"/>
          <w:szCs w:val="20"/>
        </w:rPr>
        <w:t>30</w:t>
      </w:r>
      <w:r w:rsidRPr="000235A7">
        <w:rPr>
          <w:rFonts w:ascii="Times New Roman" w:eastAsia="Times New Roman" w:hAnsi="Times New Roman"/>
          <w:sz w:val="24"/>
          <w:szCs w:val="20"/>
        </w:rPr>
        <w:t xml:space="preserve"> d.  Nr. T</w:t>
      </w:r>
      <w:r w:rsidR="00D40EC6">
        <w:rPr>
          <w:rFonts w:ascii="Times New Roman" w:eastAsia="Times New Roman" w:hAnsi="Times New Roman"/>
          <w:sz w:val="24"/>
          <w:szCs w:val="20"/>
        </w:rPr>
        <w:t>2-313</w:t>
      </w:r>
    </w:p>
    <w:p w:rsidR="00FB7938" w:rsidRPr="000235A7" w:rsidRDefault="00FB7938" w:rsidP="00FB7938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</w:rPr>
      </w:pPr>
      <w:r w:rsidRPr="000235A7">
        <w:rPr>
          <w:rFonts w:ascii="Times New Roman" w:eastAsia="Times New Roman" w:hAnsi="Times New Roman"/>
          <w:sz w:val="24"/>
          <w:szCs w:val="20"/>
        </w:rPr>
        <w:t>Kretinga</w:t>
      </w:r>
    </w:p>
    <w:p w:rsidR="00FB7938" w:rsidRPr="000235A7" w:rsidRDefault="00FB7938" w:rsidP="00FB793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</w:rPr>
      </w:pPr>
    </w:p>
    <w:p w:rsidR="00FB7938" w:rsidRPr="000235A7" w:rsidRDefault="00FB7938" w:rsidP="00FB7938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0235A7">
        <w:tab/>
      </w:r>
      <w:r w:rsidRPr="000235A7">
        <w:rPr>
          <w:rFonts w:ascii="Times New Roman" w:hAnsi="Times New Roman"/>
          <w:sz w:val="24"/>
          <w:szCs w:val="24"/>
        </w:rPr>
        <w:t>Vadovaudamasi Lietuvos Respublikos vietos savivaldos įstatymo 18 straipsnio 1 dalimi, atsižvelgdama į Klaipėdos apskrities vyriausiojo policijos komisariato Kretingos rajono policijos komisariato 2017-</w:t>
      </w:r>
      <w:r w:rsidR="00F6374E" w:rsidRPr="000235A7">
        <w:rPr>
          <w:rFonts w:ascii="Times New Roman" w:hAnsi="Times New Roman"/>
          <w:sz w:val="24"/>
          <w:szCs w:val="24"/>
        </w:rPr>
        <w:t>11-16</w:t>
      </w:r>
      <w:r w:rsidRPr="000235A7">
        <w:rPr>
          <w:rFonts w:ascii="Times New Roman" w:hAnsi="Times New Roman"/>
          <w:sz w:val="24"/>
          <w:szCs w:val="24"/>
        </w:rPr>
        <w:t xml:space="preserve"> raštą Nr. 30-S-</w:t>
      </w:r>
      <w:r w:rsidR="00F6374E" w:rsidRPr="000235A7">
        <w:rPr>
          <w:rFonts w:ascii="Times New Roman" w:hAnsi="Times New Roman"/>
          <w:sz w:val="24"/>
          <w:szCs w:val="24"/>
        </w:rPr>
        <w:t>41486(486F)</w:t>
      </w:r>
      <w:r w:rsidRPr="000235A7">
        <w:rPr>
          <w:rFonts w:ascii="Times New Roman" w:hAnsi="Times New Roman"/>
          <w:sz w:val="24"/>
          <w:szCs w:val="24"/>
        </w:rPr>
        <w:t xml:space="preserve"> „Dėl atstovo skyrimo“</w:t>
      </w:r>
      <w:r w:rsidR="006539EA" w:rsidRPr="000235A7">
        <w:rPr>
          <w:rFonts w:ascii="Times New Roman" w:hAnsi="Times New Roman"/>
          <w:sz w:val="24"/>
          <w:szCs w:val="24"/>
        </w:rPr>
        <w:t>,</w:t>
      </w:r>
      <w:r w:rsidRPr="000235A7">
        <w:rPr>
          <w:rFonts w:ascii="Times New Roman" w:hAnsi="Times New Roman"/>
          <w:sz w:val="24"/>
          <w:szCs w:val="24"/>
        </w:rPr>
        <w:t xml:space="preserve"> Kretingos rajono savivaldybės taryba  n u s p r e n d ž i a:</w:t>
      </w:r>
    </w:p>
    <w:p w:rsidR="00FB7938" w:rsidRPr="000235A7" w:rsidRDefault="00FB7938" w:rsidP="00FB7938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0235A7">
        <w:rPr>
          <w:rFonts w:ascii="Times New Roman" w:hAnsi="Times New Roman"/>
          <w:sz w:val="24"/>
          <w:szCs w:val="24"/>
        </w:rPr>
        <w:tab/>
        <w:t xml:space="preserve">Pakeisti </w:t>
      </w:r>
      <w:r w:rsidRPr="000235A7">
        <w:rPr>
          <w:rFonts w:ascii="Times New Roman" w:hAnsi="Times New Roman"/>
          <w:caps/>
          <w:sz w:val="24"/>
          <w:szCs w:val="24"/>
        </w:rPr>
        <w:t>k</w:t>
      </w:r>
      <w:r w:rsidRPr="000235A7">
        <w:rPr>
          <w:rFonts w:ascii="Times New Roman" w:hAnsi="Times New Roman"/>
          <w:sz w:val="24"/>
          <w:szCs w:val="24"/>
        </w:rPr>
        <w:t xml:space="preserve">retingos rajono savivaldybės tarybos 2015 m. birželio 25 d. sprendimo </w:t>
      </w:r>
      <w:r w:rsidR="00556B57">
        <w:rPr>
          <w:rFonts w:ascii="Times New Roman" w:hAnsi="Times New Roman"/>
          <w:sz w:val="24"/>
          <w:szCs w:val="24"/>
        </w:rPr>
        <w:t xml:space="preserve">         </w:t>
      </w:r>
      <w:r w:rsidRPr="000235A7">
        <w:rPr>
          <w:rFonts w:ascii="Times New Roman" w:hAnsi="Times New Roman"/>
          <w:sz w:val="24"/>
          <w:szCs w:val="24"/>
        </w:rPr>
        <w:t>Nr. T2-197 „Dėl komisijos prevencinei programai „Stabdyk nusikalstamumą“ parengti ir įgyvendinti sudarymo, komisijos nuostatų patvirtinimo“ 1 punktą ir jį išdėstyti taip:</w:t>
      </w:r>
    </w:p>
    <w:p w:rsidR="00FB7938" w:rsidRPr="000235A7" w:rsidRDefault="00FB7938" w:rsidP="00FB7938">
      <w:pPr>
        <w:pStyle w:val="Betarp"/>
        <w:tabs>
          <w:tab w:val="left" w:pos="1560"/>
        </w:tabs>
        <w:ind w:firstLine="1290"/>
        <w:jc w:val="both"/>
        <w:rPr>
          <w:rFonts w:ascii="Times New Roman" w:hAnsi="Times New Roman"/>
          <w:sz w:val="24"/>
          <w:szCs w:val="24"/>
        </w:rPr>
      </w:pPr>
      <w:r w:rsidRPr="000235A7">
        <w:rPr>
          <w:rFonts w:ascii="Times New Roman" w:hAnsi="Times New Roman"/>
          <w:sz w:val="24"/>
          <w:szCs w:val="24"/>
        </w:rPr>
        <w:t>„1. Sudaryti Komisiją prevencinei programai „Stabdyk nusikalstamumą“ parengti ir įgyvendinti iš 8 narių:</w:t>
      </w:r>
    </w:p>
    <w:p w:rsidR="00FB7938" w:rsidRPr="000235A7" w:rsidRDefault="00FB7938" w:rsidP="00FB7938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0235A7">
        <w:tab/>
      </w:r>
      <w:r w:rsidR="009A79C2" w:rsidRPr="000235A7">
        <w:rPr>
          <w:rFonts w:ascii="Times New Roman" w:hAnsi="Times New Roman"/>
          <w:sz w:val="24"/>
          <w:szCs w:val="24"/>
        </w:rPr>
        <w:t xml:space="preserve">Janina </w:t>
      </w:r>
      <w:proofErr w:type="spellStart"/>
      <w:r w:rsidR="009A79C2" w:rsidRPr="000235A7">
        <w:rPr>
          <w:rFonts w:ascii="Times New Roman" w:hAnsi="Times New Roman"/>
          <w:sz w:val="24"/>
          <w:szCs w:val="24"/>
        </w:rPr>
        <w:t>Augutytė</w:t>
      </w:r>
      <w:proofErr w:type="spellEnd"/>
      <w:r w:rsidRPr="000235A7">
        <w:rPr>
          <w:rFonts w:ascii="Times New Roman" w:hAnsi="Times New Roman"/>
          <w:sz w:val="24"/>
          <w:szCs w:val="24"/>
        </w:rPr>
        <w:t xml:space="preserve"> – savivaldybės administracijos Kūno kultūros ir sporto skyriaus v</w:t>
      </w:r>
      <w:r w:rsidR="009A79C2" w:rsidRPr="000235A7">
        <w:rPr>
          <w:rFonts w:ascii="Times New Roman" w:hAnsi="Times New Roman"/>
          <w:sz w:val="24"/>
          <w:szCs w:val="24"/>
        </w:rPr>
        <w:t>yr. specialistė</w:t>
      </w:r>
      <w:r w:rsidRPr="000235A7">
        <w:rPr>
          <w:rFonts w:ascii="Times New Roman" w:hAnsi="Times New Roman"/>
          <w:sz w:val="24"/>
          <w:szCs w:val="24"/>
        </w:rPr>
        <w:t>;</w:t>
      </w:r>
    </w:p>
    <w:p w:rsidR="00FB7938" w:rsidRPr="000235A7" w:rsidRDefault="00FB7938" w:rsidP="00FB7938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0235A7">
        <w:rPr>
          <w:rFonts w:ascii="Times New Roman" w:hAnsi="Times New Roman"/>
          <w:sz w:val="24"/>
          <w:szCs w:val="24"/>
        </w:rPr>
        <w:tab/>
        <w:t xml:space="preserve">Zita </w:t>
      </w:r>
      <w:proofErr w:type="spellStart"/>
      <w:r w:rsidRPr="000235A7">
        <w:rPr>
          <w:rFonts w:ascii="Times New Roman" w:hAnsi="Times New Roman"/>
          <w:sz w:val="24"/>
          <w:szCs w:val="24"/>
        </w:rPr>
        <w:t>Abelkienė</w:t>
      </w:r>
      <w:proofErr w:type="spellEnd"/>
      <w:r w:rsidRPr="000235A7">
        <w:rPr>
          <w:rFonts w:ascii="Times New Roman" w:hAnsi="Times New Roman"/>
          <w:sz w:val="24"/>
          <w:szCs w:val="24"/>
        </w:rPr>
        <w:t xml:space="preserve">  –  savivaldybės administracijos Civilinės saugos ir viešosios tvarkos skyriaus vyriausioji specialistė;</w:t>
      </w:r>
    </w:p>
    <w:p w:rsidR="00FB7938" w:rsidRPr="000235A7" w:rsidRDefault="00FB7938" w:rsidP="00FB7938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0235A7">
        <w:rPr>
          <w:rFonts w:ascii="Times New Roman" w:hAnsi="Times New Roman"/>
          <w:sz w:val="24"/>
          <w:szCs w:val="24"/>
        </w:rPr>
        <w:tab/>
        <w:t>Stanislovas Juknevičius – Kretingos miesto seniūnas;</w:t>
      </w:r>
    </w:p>
    <w:p w:rsidR="00FB7938" w:rsidRPr="000235A7" w:rsidRDefault="00FB7938" w:rsidP="00FB7938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0235A7">
        <w:rPr>
          <w:rFonts w:ascii="Times New Roman" w:hAnsi="Times New Roman"/>
          <w:sz w:val="24"/>
          <w:szCs w:val="24"/>
        </w:rPr>
        <w:t xml:space="preserve">Jolanta </w:t>
      </w:r>
      <w:proofErr w:type="spellStart"/>
      <w:r w:rsidRPr="000235A7">
        <w:rPr>
          <w:rFonts w:ascii="Times New Roman" w:hAnsi="Times New Roman"/>
          <w:sz w:val="24"/>
          <w:szCs w:val="24"/>
        </w:rPr>
        <w:t>Jurgutienė</w:t>
      </w:r>
      <w:proofErr w:type="spellEnd"/>
      <w:r w:rsidRPr="000235A7">
        <w:rPr>
          <w:rFonts w:ascii="Times New Roman" w:hAnsi="Times New Roman"/>
          <w:sz w:val="24"/>
          <w:szCs w:val="24"/>
        </w:rPr>
        <w:t xml:space="preserve"> –  savivaldybės administracijos Švietimo skyriaus vyriausioji specialistė;</w:t>
      </w:r>
    </w:p>
    <w:p w:rsidR="006539EA" w:rsidRPr="000235A7" w:rsidRDefault="006539EA" w:rsidP="006539EA">
      <w:pPr>
        <w:pStyle w:val="Betarp"/>
        <w:tabs>
          <w:tab w:val="left" w:pos="0"/>
        </w:tabs>
        <w:ind w:firstLine="1290"/>
        <w:jc w:val="both"/>
        <w:rPr>
          <w:rFonts w:ascii="Times New Roman" w:hAnsi="Times New Roman"/>
          <w:sz w:val="24"/>
          <w:szCs w:val="24"/>
        </w:rPr>
      </w:pPr>
      <w:r w:rsidRPr="000235A7">
        <w:rPr>
          <w:rFonts w:ascii="Times New Roman" w:hAnsi="Times New Roman"/>
          <w:sz w:val="24"/>
          <w:szCs w:val="24"/>
        </w:rPr>
        <w:t xml:space="preserve">Ričardas </w:t>
      </w:r>
      <w:proofErr w:type="spellStart"/>
      <w:r w:rsidRPr="000235A7">
        <w:rPr>
          <w:rFonts w:ascii="Times New Roman" w:hAnsi="Times New Roman"/>
          <w:sz w:val="24"/>
          <w:szCs w:val="24"/>
        </w:rPr>
        <w:t>Kačinas</w:t>
      </w:r>
      <w:proofErr w:type="spellEnd"/>
      <w:r w:rsidRPr="000235A7">
        <w:rPr>
          <w:rFonts w:ascii="Times New Roman" w:hAnsi="Times New Roman"/>
          <w:sz w:val="24"/>
          <w:szCs w:val="24"/>
        </w:rPr>
        <w:t xml:space="preserve"> – Klaipėdos apskrities vyriausiojo policijos komisariato Kretingos rajono policijos komisariato Veiklos skyriaus viršininkas;</w:t>
      </w:r>
    </w:p>
    <w:p w:rsidR="00FB7938" w:rsidRPr="000235A7" w:rsidRDefault="00FB7938" w:rsidP="00FB7938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0235A7">
        <w:rPr>
          <w:rFonts w:ascii="Times New Roman" w:hAnsi="Times New Roman"/>
          <w:sz w:val="24"/>
          <w:szCs w:val="24"/>
        </w:rPr>
        <w:tab/>
        <w:t xml:space="preserve">Vaidas Kuprelis – savivaldybės </w:t>
      </w:r>
      <w:r w:rsidR="00BB0264" w:rsidRPr="000235A7">
        <w:rPr>
          <w:rFonts w:ascii="Times New Roman" w:hAnsi="Times New Roman"/>
          <w:sz w:val="24"/>
          <w:szCs w:val="24"/>
        </w:rPr>
        <w:t>t</w:t>
      </w:r>
      <w:r w:rsidRPr="000235A7">
        <w:rPr>
          <w:rFonts w:ascii="Times New Roman" w:hAnsi="Times New Roman"/>
          <w:sz w:val="24"/>
          <w:szCs w:val="24"/>
        </w:rPr>
        <w:t>arybos narys;</w:t>
      </w:r>
    </w:p>
    <w:p w:rsidR="00FB7938" w:rsidRPr="000235A7" w:rsidRDefault="00FB7938" w:rsidP="00FB7938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0235A7">
        <w:rPr>
          <w:rFonts w:ascii="Times New Roman" w:hAnsi="Times New Roman"/>
          <w:sz w:val="24"/>
          <w:szCs w:val="24"/>
        </w:rPr>
        <w:tab/>
        <w:t>Violeta Lukoševičienė - savivaldybės administracijos Vaiko teisių apsaugos skyriaus vedėja;</w:t>
      </w:r>
    </w:p>
    <w:p w:rsidR="00FB7938" w:rsidRPr="000235A7" w:rsidRDefault="00FB7938" w:rsidP="00FB7938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0235A7">
        <w:rPr>
          <w:rFonts w:ascii="Times New Roman" w:hAnsi="Times New Roman"/>
          <w:sz w:val="24"/>
          <w:szCs w:val="24"/>
        </w:rPr>
        <w:tab/>
        <w:t xml:space="preserve">Danutė </w:t>
      </w:r>
      <w:proofErr w:type="spellStart"/>
      <w:r w:rsidRPr="000235A7">
        <w:rPr>
          <w:rFonts w:ascii="Times New Roman" w:hAnsi="Times New Roman"/>
          <w:sz w:val="24"/>
          <w:szCs w:val="24"/>
        </w:rPr>
        <w:t>Skruibienė</w:t>
      </w:r>
      <w:proofErr w:type="spellEnd"/>
      <w:r w:rsidRPr="000235A7">
        <w:rPr>
          <w:rFonts w:ascii="Times New Roman" w:hAnsi="Times New Roman"/>
          <w:sz w:val="24"/>
          <w:szCs w:val="24"/>
        </w:rPr>
        <w:t xml:space="preserve"> – savivaldybės mero pavaduotoja.</w:t>
      </w:r>
      <w:r w:rsidR="009A79C2" w:rsidRPr="000235A7">
        <w:rPr>
          <w:rFonts w:ascii="Times New Roman" w:hAnsi="Times New Roman"/>
          <w:sz w:val="24"/>
          <w:szCs w:val="24"/>
        </w:rPr>
        <w:t>“</w:t>
      </w:r>
      <w:r w:rsidR="00BB0264" w:rsidRPr="000235A7">
        <w:rPr>
          <w:rFonts w:ascii="Times New Roman" w:hAnsi="Times New Roman"/>
          <w:sz w:val="24"/>
          <w:szCs w:val="24"/>
        </w:rPr>
        <w:t>.</w:t>
      </w:r>
    </w:p>
    <w:p w:rsidR="00FB7938" w:rsidRPr="000235A7" w:rsidRDefault="00FB7938" w:rsidP="00FB7938">
      <w:pPr>
        <w:pStyle w:val="Betarp"/>
        <w:rPr>
          <w:rFonts w:ascii="Times New Roman" w:hAnsi="Times New Roman"/>
          <w:sz w:val="24"/>
          <w:szCs w:val="24"/>
        </w:rPr>
      </w:pPr>
    </w:p>
    <w:p w:rsidR="00FB7938" w:rsidRPr="000235A7" w:rsidRDefault="00FB7938" w:rsidP="00FB7938">
      <w:pPr>
        <w:pStyle w:val="Betarp"/>
        <w:rPr>
          <w:rFonts w:ascii="Times New Roman" w:hAnsi="Times New Roman"/>
          <w:sz w:val="24"/>
          <w:szCs w:val="24"/>
        </w:rPr>
      </w:pPr>
    </w:p>
    <w:p w:rsidR="00FB7938" w:rsidRPr="000235A7" w:rsidRDefault="00FB7938" w:rsidP="00FB7938">
      <w:pPr>
        <w:pStyle w:val="Betarp"/>
        <w:rPr>
          <w:rFonts w:ascii="Times New Roman" w:hAnsi="Times New Roman"/>
          <w:sz w:val="24"/>
          <w:szCs w:val="24"/>
        </w:rPr>
      </w:pPr>
      <w:r w:rsidRPr="000235A7">
        <w:rPr>
          <w:rFonts w:ascii="Times New Roman" w:hAnsi="Times New Roman"/>
          <w:sz w:val="24"/>
          <w:szCs w:val="24"/>
        </w:rPr>
        <w:t>Savivaldybės meras</w:t>
      </w:r>
      <w:r w:rsidRPr="000235A7">
        <w:rPr>
          <w:rFonts w:ascii="Times New Roman" w:hAnsi="Times New Roman"/>
          <w:sz w:val="24"/>
          <w:szCs w:val="24"/>
        </w:rPr>
        <w:tab/>
      </w:r>
      <w:r w:rsidR="00DB0230">
        <w:rPr>
          <w:rFonts w:ascii="Times New Roman" w:hAnsi="Times New Roman"/>
          <w:sz w:val="24"/>
          <w:szCs w:val="24"/>
        </w:rPr>
        <w:tab/>
      </w:r>
      <w:r w:rsidR="00DB0230">
        <w:rPr>
          <w:rFonts w:ascii="Times New Roman" w:hAnsi="Times New Roman"/>
          <w:sz w:val="24"/>
          <w:szCs w:val="24"/>
        </w:rPr>
        <w:tab/>
      </w:r>
      <w:r w:rsidR="00DB0230">
        <w:rPr>
          <w:rFonts w:ascii="Times New Roman" w:hAnsi="Times New Roman"/>
          <w:sz w:val="24"/>
          <w:szCs w:val="24"/>
        </w:rPr>
        <w:tab/>
      </w:r>
      <w:r w:rsidR="00DB0230">
        <w:rPr>
          <w:rFonts w:ascii="Times New Roman" w:hAnsi="Times New Roman"/>
          <w:sz w:val="24"/>
          <w:szCs w:val="24"/>
        </w:rPr>
        <w:tab/>
        <w:t xml:space="preserve">     </w:t>
      </w:r>
      <w:r w:rsidR="00DB0230" w:rsidRPr="00DB0230">
        <w:rPr>
          <w:rFonts w:ascii="Times New Roman" w:hAnsi="Times New Roman"/>
          <w:sz w:val="24"/>
          <w:szCs w:val="24"/>
        </w:rPr>
        <w:t>Juozas Mažeika</w:t>
      </w:r>
      <w:r w:rsidRPr="000235A7">
        <w:rPr>
          <w:rFonts w:ascii="Times New Roman" w:hAnsi="Times New Roman"/>
          <w:sz w:val="24"/>
          <w:szCs w:val="24"/>
        </w:rPr>
        <w:tab/>
      </w:r>
      <w:r w:rsidRPr="000235A7">
        <w:rPr>
          <w:rFonts w:ascii="Times New Roman" w:hAnsi="Times New Roman"/>
          <w:sz w:val="24"/>
          <w:szCs w:val="24"/>
        </w:rPr>
        <w:tab/>
      </w:r>
      <w:r w:rsidRPr="000235A7">
        <w:rPr>
          <w:rFonts w:ascii="Times New Roman" w:hAnsi="Times New Roman"/>
          <w:sz w:val="24"/>
          <w:szCs w:val="24"/>
        </w:rPr>
        <w:tab/>
      </w:r>
      <w:r w:rsidRPr="000235A7">
        <w:rPr>
          <w:rFonts w:ascii="Times New Roman" w:hAnsi="Times New Roman"/>
          <w:sz w:val="24"/>
          <w:szCs w:val="24"/>
        </w:rPr>
        <w:tab/>
      </w:r>
      <w:r w:rsidRPr="000235A7">
        <w:rPr>
          <w:rFonts w:ascii="Times New Roman" w:hAnsi="Times New Roman"/>
          <w:sz w:val="24"/>
          <w:szCs w:val="24"/>
        </w:rPr>
        <w:tab/>
      </w:r>
    </w:p>
    <w:p w:rsidR="00FB7938" w:rsidRPr="000235A7" w:rsidRDefault="00FB7938" w:rsidP="00FB7938">
      <w:pPr>
        <w:pStyle w:val="Betarp"/>
        <w:rPr>
          <w:rFonts w:ascii="Times New Roman" w:hAnsi="Times New Roman"/>
          <w:sz w:val="24"/>
          <w:szCs w:val="24"/>
        </w:rPr>
      </w:pPr>
    </w:p>
    <w:p w:rsidR="00FB7938" w:rsidRPr="000235A7" w:rsidRDefault="00FB7938" w:rsidP="00FB7938">
      <w:pPr>
        <w:rPr>
          <w:rFonts w:ascii="Times New Roman" w:hAnsi="Times New Roman"/>
          <w:b/>
          <w:sz w:val="24"/>
          <w:szCs w:val="24"/>
        </w:rPr>
      </w:pPr>
    </w:p>
    <w:p w:rsidR="00BB0264" w:rsidRDefault="00BB0264" w:rsidP="00D40EC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40EC6" w:rsidRPr="000235A7" w:rsidRDefault="00D40EC6" w:rsidP="00D40EC6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B7938" w:rsidRPr="000235A7" w:rsidRDefault="00FB7938" w:rsidP="00D40EC6">
      <w:pPr>
        <w:spacing w:line="240" w:lineRule="auto"/>
        <w:rPr>
          <w:rFonts w:ascii="Times New Roman" w:hAnsi="Times New Roman"/>
          <w:sz w:val="24"/>
          <w:szCs w:val="24"/>
        </w:rPr>
      </w:pPr>
      <w:r w:rsidRPr="000235A7"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 w:rsidRPr="000235A7">
        <w:rPr>
          <w:rFonts w:ascii="Times New Roman" w:hAnsi="Times New Roman"/>
          <w:sz w:val="24"/>
          <w:szCs w:val="24"/>
        </w:rPr>
        <w:t>Riepšaitė</w:t>
      </w:r>
      <w:proofErr w:type="spellEnd"/>
    </w:p>
    <w:sectPr w:rsidR="00FB7938" w:rsidRPr="000235A7" w:rsidSect="00D40EC6">
      <w:pgSz w:w="11906" w:h="16838"/>
      <w:pgMar w:top="993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F7D" w:rsidRDefault="00B30F7D" w:rsidP="00BB0264">
      <w:pPr>
        <w:spacing w:after="0" w:line="240" w:lineRule="auto"/>
      </w:pPr>
      <w:r>
        <w:separator/>
      </w:r>
    </w:p>
  </w:endnote>
  <w:endnote w:type="continuationSeparator" w:id="0">
    <w:p w:rsidR="00B30F7D" w:rsidRDefault="00B30F7D" w:rsidP="00BB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F7D" w:rsidRDefault="00B30F7D" w:rsidP="00BB0264">
      <w:pPr>
        <w:spacing w:after="0" w:line="240" w:lineRule="auto"/>
      </w:pPr>
      <w:r>
        <w:separator/>
      </w:r>
    </w:p>
  </w:footnote>
  <w:footnote w:type="continuationSeparator" w:id="0">
    <w:p w:rsidR="00B30F7D" w:rsidRDefault="00B30F7D" w:rsidP="00BB0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107D"/>
    <w:multiLevelType w:val="hybridMultilevel"/>
    <w:tmpl w:val="33F2336C"/>
    <w:lvl w:ilvl="0" w:tplc="2EA02F18">
      <w:start w:val="1"/>
      <w:numFmt w:val="decimal"/>
      <w:lvlText w:val="%1."/>
      <w:lvlJc w:val="left"/>
      <w:pPr>
        <w:ind w:left="160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10AE09B4"/>
    <w:multiLevelType w:val="hybridMultilevel"/>
    <w:tmpl w:val="224E83FE"/>
    <w:lvl w:ilvl="0" w:tplc="15969164">
      <w:start w:val="3"/>
      <w:numFmt w:val="decimal"/>
      <w:lvlText w:val="%1."/>
      <w:lvlJc w:val="left"/>
      <w:pPr>
        <w:ind w:left="160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29FA2891"/>
    <w:multiLevelType w:val="multilevel"/>
    <w:tmpl w:val="5B9CD3C8"/>
    <w:lvl w:ilvl="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0" w:hanging="1800"/>
      </w:pPr>
      <w:rPr>
        <w:rFonts w:hint="default"/>
      </w:rPr>
    </w:lvl>
  </w:abstractNum>
  <w:abstractNum w:abstractNumId="3" w15:restartNumberingAfterBreak="0">
    <w:nsid w:val="4DF3257A"/>
    <w:multiLevelType w:val="hybridMultilevel"/>
    <w:tmpl w:val="74A2C6B6"/>
    <w:lvl w:ilvl="0" w:tplc="A15CF2D6">
      <w:start w:val="1"/>
      <w:numFmt w:val="decimal"/>
      <w:lvlText w:val="%1."/>
      <w:lvlJc w:val="left"/>
      <w:pPr>
        <w:ind w:left="29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66" w:hanging="360"/>
      </w:pPr>
    </w:lvl>
    <w:lvl w:ilvl="2" w:tplc="0427001B" w:tentative="1">
      <w:start w:val="1"/>
      <w:numFmt w:val="lowerRoman"/>
      <w:lvlText w:val="%3."/>
      <w:lvlJc w:val="right"/>
      <w:pPr>
        <w:ind w:left="4386" w:hanging="180"/>
      </w:pPr>
    </w:lvl>
    <w:lvl w:ilvl="3" w:tplc="0427000F" w:tentative="1">
      <w:start w:val="1"/>
      <w:numFmt w:val="decimal"/>
      <w:lvlText w:val="%4."/>
      <w:lvlJc w:val="left"/>
      <w:pPr>
        <w:ind w:left="5106" w:hanging="360"/>
      </w:pPr>
    </w:lvl>
    <w:lvl w:ilvl="4" w:tplc="04270019" w:tentative="1">
      <w:start w:val="1"/>
      <w:numFmt w:val="lowerLetter"/>
      <w:lvlText w:val="%5."/>
      <w:lvlJc w:val="left"/>
      <w:pPr>
        <w:ind w:left="5826" w:hanging="360"/>
      </w:pPr>
    </w:lvl>
    <w:lvl w:ilvl="5" w:tplc="0427001B" w:tentative="1">
      <w:start w:val="1"/>
      <w:numFmt w:val="lowerRoman"/>
      <w:lvlText w:val="%6."/>
      <w:lvlJc w:val="right"/>
      <w:pPr>
        <w:ind w:left="6546" w:hanging="180"/>
      </w:pPr>
    </w:lvl>
    <w:lvl w:ilvl="6" w:tplc="0427000F" w:tentative="1">
      <w:start w:val="1"/>
      <w:numFmt w:val="decimal"/>
      <w:lvlText w:val="%7."/>
      <w:lvlJc w:val="left"/>
      <w:pPr>
        <w:ind w:left="7266" w:hanging="360"/>
      </w:pPr>
    </w:lvl>
    <w:lvl w:ilvl="7" w:tplc="04270019" w:tentative="1">
      <w:start w:val="1"/>
      <w:numFmt w:val="lowerLetter"/>
      <w:lvlText w:val="%8."/>
      <w:lvlJc w:val="left"/>
      <w:pPr>
        <w:ind w:left="7986" w:hanging="360"/>
      </w:pPr>
    </w:lvl>
    <w:lvl w:ilvl="8" w:tplc="0427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4" w15:restartNumberingAfterBreak="0">
    <w:nsid w:val="6FCE112B"/>
    <w:multiLevelType w:val="hybridMultilevel"/>
    <w:tmpl w:val="C9CE9FB0"/>
    <w:lvl w:ilvl="0" w:tplc="3182D284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38"/>
    <w:rsid w:val="000235A7"/>
    <w:rsid w:val="002D07F9"/>
    <w:rsid w:val="00361C49"/>
    <w:rsid w:val="00387176"/>
    <w:rsid w:val="003D1DC8"/>
    <w:rsid w:val="004672AE"/>
    <w:rsid w:val="004B3FAF"/>
    <w:rsid w:val="00556B57"/>
    <w:rsid w:val="006539EA"/>
    <w:rsid w:val="006F5B1E"/>
    <w:rsid w:val="00845187"/>
    <w:rsid w:val="0087004E"/>
    <w:rsid w:val="008F5D5E"/>
    <w:rsid w:val="009A79C2"/>
    <w:rsid w:val="00A22FA7"/>
    <w:rsid w:val="00B30F7D"/>
    <w:rsid w:val="00BB0264"/>
    <w:rsid w:val="00C739DF"/>
    <w:rsid w:val="00C77F1B"/>
    <w:rsid w:val="00D40EC6"/>
    <w:rsid w:val="00D81798"/>
    <w:rsid w:val="00DB0230"/>
    <w:rsid w:val="00E11235"/>
    <w:rsid w:val="00E7666E"/>
    <w:rsid w:val="00F6374E"/>
    <w:rsid w:val="00F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2FE6"/>
  <w15:chartTrackingRefBased/>
  <w15:docId w15:val="{A67F7425-6BCD-4249-BD65-7F0C6F2F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B79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B793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BB0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026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B0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02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2017-11-21T08:20:00Z</dcterms:created>
  <dcterms:modified xsi:type="dcterms:W3CDTF">2017-12-04T09:14:00Z</dcterms:modified>
</cp:coreProperties>
</file>