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E7A" w:rsidRDefault="00F01E7A" w:rsidP="000D4472">
      <w:pPr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7DDBCD9" wp14:editId="4142B78E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E7A" w:rsidRDefault="00F01E7A" w:rsidP="000D4472">
      <w:pPr>
        <w:jc w:val="center"/>
        <w:outlineLvl w:val="0"/>
        <w:rPr>
          <w:b/>
          <w:sz w:val="28"/>
          <w:szCs w:val="28"/>
        </w:rPr>
      </w:pPr>
    </w:p>
    <w:p w:rsidR="000D4472" w:rsidRPr="00017457" w:rsidRDefault="00F01E7A" w:rsidP="000D44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0D4472" w:rsidRPr="00017457">
        <w:rPr>
          <w:b/>
          <w:sz w:val="28"/>
          <w:szCs w:val="28"/>
        </w:rPr>
        <w:t>KRETINGOS RAJONO SAVIVALDYBĖS TARYBA</w:t>
      </w:r>
    </w:p>
    <w:p w:rsidR="000D4472" w:rsidRPr="00017457" w:rsidRDefault="000D4472" w:rsidP="000D4472"/>
    <w:p w:rsidR="000D4472" w:rsidRPr="00017457" w:rsidRDefault="000D4472" w:rsidP="000D4472">
      <w:pPr>
        <w:jc w:val="center"/>
        <w:outlineLvl w:val="0"/>
        <w:rPr>
          <w:b/>
          <w:sz w:val="28"/>
          <w:szCs w:val="28"/>
        </w:rPr>
      </w:pPr>
      <w:r w:rsidRPr="00017457">
        <w:rPr>
          <w:b/>
          <w:sz w:val="28"/>
          <w:szCs w:val="28"/>
        </w:rPr>
        <w:t>SPRENDIMAS</w:t>
      </w:r>
    </w:p>
    <w:p w:rsidR="000D4472" w:rsidRPr="00017457" w:rsidRDefault="000D4472" w:rsidP="000D4472">
      <w:pPr>
        <w:jc w:val="center"/>
        <w:rPr>
          <w:b/>
        </w:rPr>
      </w:pPr>
      <w:r w:rsidRPr="00017457">
        <w:rPr>
          <w:b/>
        </w:rPr>
        <w:t xml:space="preserve">DĖL </w:t>
      </w:r>
      <w:r w:rsidR="009B272F" w:rsidRPr="00017457">
        <w:rPr>
          <w:b/>
        </w:rPr>
        <w:t>KAINŲ UŽ TEIKIAMAS SOCIALINES PASLAUGAS DIENOS VEIKLOS CENTRE NUSTATYMO</w:t>
      </w:r>
      <w:r w:rsidR="00CA334C" w:rsidRPr="00017457">
        <w:rPr>
          <w:b/>
        </w:rPr>
        <w:t xml:space="preserve"> </w:t>
      </w:r>
    </w:p>
    <w:p w:rsidR="00AD0F7A" w:rsidRPr="00017457" w:rsidRDefault="00AD0F7A" w:rsidP="000D4472">
      <w:pPr>
        <w:jc w:val="center"/>
        <w:rPr>
          <w:b/>
        </w:rPr>
      </w:pPr>
    </w:p>
    <w:p w:rsidR="000D4472" w:rsidRPr="00017457" w:rsidRDefault="002C441A" w:rsidP="000D4472">
      <w:pPr>
        <w:jc w:val="center"/>
      </w:pPr>
      <w:r w:rsidRPr="00017457">
        <w:t>2017</w:t>
      </w:r>
      <w:r w:rsidR="000D4472" w:rsidRPr="00017457">
        <w:t xml:space="preserve"> m. </w:t>
      </w:r>
      <w:r w:rsidR="009B272F" w:rsidRPr="00017457">
        <w:t>lapkričio</w:t>
      </w:r>
      <w:r w:rsidR="00CA334C" w:rsidRPr="00017457">
        <w:t xml:space="preserve"> </w:t>
      </w:r>
      <w:r w:rsidR="00A574E4">
        <w:t>30</w:t>
      </w:r>
      <w:r w:rsidR="00CA334C" w:rsidRPr="00017457">
        <w:t xml:space="preserve"> d. </w:t>
      </w:r>
      <w:r w:rsidR="007609C9">
        <w:t xml:space="preserve"> </w:t>
      </w:r>
      <w:r w:rsidR="00CA334C" w:rsidRPr="00017457">
        <w:t xml:space="preserve">Nr. </w:t>
      </w:r>
      <w:r w:rsidR="007609C9">
        <w:t>T</w:t>
      </w:r>
      <w:r w:rsidR="00A574E4">
        <w:t>2</w:t>
      </w:r>
      <w:r w:rsidR="007609C9">
        <w:t>-</w:t>
      </w:r>
      <w:r w:rsidR="00A574E4">
        <w:t>308</w:t>
      </w:r>
      <w:bookmarkStart w:id="0" w:name="_GoBack"/>
      <w:bookmarkEnd w:id="0"/>
    </w:p>
    <w:p w:rsidR="000D4472" w:rsidRPr="00017457" w:rsidRDefault="000D4472" w:rsidP="00300E12">
      <w:pPr>
        <w:jc w:val="center"/>
      </w:pPr>
      <w:r w:rsidRPr="00017457">
        <w:t>Kretinga</w:t>
      </w:r>
    </w:p>
    <w:p w:rsidR="000D4472" w:rsidRPr="00017457" w:rsidRDefault="000D4472" w:rsidP="000D4472"/>
    <w:p w:rsidR="00943AAE" w:rsidRPr="00095E64" w:rsidRDefault="000D4472" w:rsidP="00300E12">
      <w:pPr>
        <w:tabs>
          <w:tab w:val="left" w:pos="851"/>
        </w:tabs>
        <w:jc w:val="both"/>
      </w:pPr>
      <w:r w:rsidRPr="00017457">
        <w:tab/>
      </w:r>
      <w:r w:rsidR="008142B5" w:rsidRPr="00017457">
        <w:t>Vadovaudamasi Lietuvos Respublikos vietos savivaldos</w:t>
      </w:r>
      <w:r w:rsidR="000C26ED" w:rsidRPr="00017457">
        <w:t xml:space="preserve"> </w:t>
      </w:r>
      <w:r w:rsidR="007F0AA7" w:rsidRPr="00017457">
        <w:t xml:space="preserve">16 straipsnio 2 dalies 37 punktu ir </w:t>
      </w:r>
      <w:r w:rsidR="000C26ED" w:rsidRPr="00017457">
        <w:t>18 straipsnio 1 dalimi</w:t>
      </w:r>
      <w:r w:rsidR="00533197" w:rsidRPr="00017457">
        <w:t>,</w:t>
      </w:r>
      <w:r w:rsidR="007F0AA7" w:rsidRPr="00017457">
        <w:t xml:space="preserve"> </w:t>
      </w:r>
      <w:r w:rsidR="00BE7F31">
        <w:t xml:space="preserve">Socialinių paslaugų finansavimo ir lėšų apskaičiavimo metodikos, patvirtintos </w:t>
      </w:r>
      <w:r w:rsidR="009B272F" w:rsidRPr="00017457">
        <w:t>Lietuvos R</w:t>
      </w:r>
      <w:r w:rsidR="00017457" w:rsidRPr="00017457">
        <w:t xml:space="preserve">espublikos </w:t>
      </w:r>
      <w:r w:rsidR="00BE7F31">
        <w:t>V</w:t>
      </w:r>
      <w:r w:rsidR="00017457" w:rsidRPr="00017457">
        <w:t xml:space="preserve">yriausybės 2006 m. </w:t>
      </w:r>
      <w:r w:rsidR="00017457" w:rsidRPr="00095E64">
        <w:t xml:space="preserve">spalio 10 d. </w:t>
      </w:r>
      <w:r w:rsidR="009B272F" w:rsidRPr="00095E64">
        <w:t xml:space="preserve">nutarimu Nr. 978 </w:t>
      </w:r>
      <w:r w:rsidR="00875012" w:rsidRPr="00095E64">
        <w:t>„Dėl socialinių paslaugų finansavimo ir lėšų apskaičiavimo metodikos patvirtinimo“</w:t>
      </w:r>
      <w:r w:rsidR="00BE7F31" w:rsidRPr="00095E64">
        <w:t>, 21 punktu,</w:t>
      </w:r>
      <w:r w:rsidR="00875012" w:rsidRPr="00095E64">
        <w:t xml:space="preserve"> </w:t>
      </w:r>
      <w:r w:rsidRPr="00095E64">
        <w:t xml:space="preserve">Kretingos rajono savivaldybės taryba </w:t>
      </w:r>
      <w:r w:rsidR="007609C9">
        <w:t xml:space="preserve"> </w:t>
      </w:r>
      <w:r w:rsidRPr="00095E64">
        <w:t>n u s p r e n d ž i a:</w:t>
      </w:r>
    </w:p>
    <w:p w:rsidR="001A013F" w:rsidRPr="00095E64" w:rsidRDefault="001A013F" w:rsidP="001A013F">
      <w:pPr>
        <w:ind w:firstLine="851"/>
        <w:jc w:val="both"/>
      </w:pPr>
      <w:r w:rsidRPr="00095E64">
        <w:t xml:space="preserve">1. </w:t>
      </w:r>
      <w:r w:rsidR="00943AAE" w:rsidRPr="00095E64">
        <w:t xml:space="preserve">Nustatyti </w:t>
      </w:r>
      <w:r w:rsidR="00300E12" w:rsidRPr="00095E64">
        <w:t xml:space="preserve"> </w:t>
      </w:r>
      <w:r w:rsidR="002C441A" w:rsidRPr="00095E64">
        <w:t xml:space="preserve">Dienos veiklos centro </w:t>
      </w:r>
      <w:r w:rsidRPr="00095E64">
        <w:t xml:space="preserve">dienos </w:t>
      </w:r>
      <w:r w:rsidR="00875012" w:rsidRPr="00095E64">
        <w:t>socialinės globos</w:t>
      </w:r>
      <w:r w:rsidRPr="00095E64">
        <w:t xml:space="preserve"> paslaugų</w:t>
      </w:r>
      <w:r w:rsidR="00875012" w:rsidRPr="00095E64">
        <w:t xml:space="preserve"> </w:t>
      </w:r>
      <w:r w:rsidRPr="00095E64">
        <w:t>mėnesio</w:t>
      </w:r>
      <w:r w:rsidR="001C45B9" w:rsidRPr="00095E64">
        <w:t xml:space="preserve"> </w:t>
      </w:r>
      <w:r w:rsidR="00875012" w:rsidRPr="00095E64">
        <w:t>kainą</w:t>
      </w:r>
      <w:r w:rsidRPr="00095E64">
        <w:t>:</w:t>
      </w:r>
    </w:p>
    <w:p w:rsidR="001A013F" w:rsidRPr="00095E64" w:rsidRDefault="001A013F" w:rsidP="001A013F">
      <w:pPr>
        <w:ind w:firstLine="851"/>
        <w:jc w:val="both"/>
      </w:pPr>
      <w:r w:rsidRPr="00095E64">
        <w:t>1.1. V</w:t>
      </w:r>
      <w:r w:rsidR="00875012" w:rsidRPr="00095E64">
        <w:t xml:space="preserve">ienam asmeniui </w:t>
      </w:r>
      <w:r w:rsidR="001C45B9" w:rsidRPr="00095E64">
        <w:t xml:space="preserve">su negalia </w:t>
      </w:r>
      <w:r w:rsidR="002D78CC" w:rsidRPr="00095E64">
        <w:t>– 517,08</w:t>
      </w:r>
      <w:r w:rsidR="00017457" w:rsidRPr="00095E64">
        <w:t xml:space="preserve"> Eur;</w:t>
      </w:r>
    </w:p>
    <w:p w:rsidR="001A013F" w:rsidRPr="00095E64" w:rsidRDefault="001A013F" w:rsidP="001A013F">
      <w:pPr>
        <w:ind w:firstLine="851"/>
        <w:jc w:val="both"/>
      </w:pPr>
      <w:r w:rsidRPr="00095E64">
        <w:t>1.2.</w:t>
      </w:r>
      <w:r w:rsidR="00875012" w:rsidRPr="00095E64">
        <w:t xml:space="preserve"> </w:t>
      </w:r>
      <w:r w:rsidRPr="00095E64">
        <w:t xml:space="preserve">Vienam </w:t>
      </w:r>
      <w:r w:rsidR="001C45B9" w:rsidRPr="00095E64">
        <w:t>asmeniui</w:t>
      </w:r>
      <w:r w:rsidR="00017457" w:rsidRPr="00095E64">
        <w:t xml:space="preserve"> su sunkia negalia – 552,22 E</w:t>
      </w:r>
      <w:r w:rsidR="00875012" w:rsidRPr="00095E64">
        <w:t>ur.</w:t>
      </w:r>
    </w:p>
    <w:p w:rsidR="001A013F" w:rsidRPr="00095E64" w:rsidRDefault="001A013F" w:rsidP="001A013F">
      <w:pPr>
        <w:ind w:firstLine="851"/>
        <w:jc w:val="both"/>
      </w:pPr>
      <w:r w:rsidRPr="00095E64">
        <w:t>2.</w:t>
      </w:r>
      <w:r w:rsidR="00017457" w:rsidRPr="00095E64">
        <w:t xml:space="preserve"> </w:t>
      </w:r>
      <w:r w:rsidRPr="00095E64">
        <w:t>Nustatyti</w:t>
      </w:r>
      <w:r w:rsidR="00875012" w:rsidRPr="00095E64">
        <w:t xml:space="preserve"> trumpalaikės so</w:t>
      </w:r>
      <w:r w:rsidR="002D78CC" w:rsidRPr="00095E64">
        <w:t xml:space="preserve">cialinės globos </w:t>
      </w:r>
      <w:r w:rsidRPr="00095E64">
        <w:t>paslaugų mėn</w:t>
      </w:r>
      <w:r w:rsidR="00AB3DC2" w:rsidRPr="00095E64">
        <w:t>e</w:t>
      </w:r>
      <w:r w:rsidRPr="00095E64">
        <w:t>sio kainą:</w:t>
      </w:r>
    </w:p>
    <w:p w:rsidR="001A013F" w:rsidRPr="00095E64" w:rsidRDefault="001A013F" w:rsidP="001A013F">
      <w:pPr>
        <w:ind w:firstLine="851"/>
        <w:jc w:val="both"/>
      </w:pPr>
      <w:r w:rsidRPr="00095E64">
        <w:t xml:space="preserve">2.1. Vienam asmeniui </w:t>
      </w:r>
      <w:r w:rsidR="002D78CC" w:rsidRPr="00095E64">
        <w:t>su negalia – 653,38</w:t>
      </w:r>
      <w:r w:rsidR="00017457" w:rsidRPr="00095E64">
        <w:t xml:space="preserve"> Eur;</w:t>
      </w:r>
    </w:p>
    <w:p w:rsidR="00E80F2B" w:rsidRPr="00095E64" w:rsidRDefault="001A013F" w:rsidP="001A013F">
      <w:pPr>
        <w:ind w:firstLine="851"/>
        <w:jc w:val="both"/>
      </w:pPr>
      <w:r w:rsidRPr="00095E64">
        <w:t>2.2. Vienam asmeniui su</w:t>
      </w:r>
      <w:r w:rsidR="002D78CC" w:rsidRPr="00095E64">
        <w:t xml:space="preserve"> sunkia negalia – 768,68</w:t>
      </w:r>
      <w:r w:rsidR="00017457" w:rsidRPr="00095E64">
        <w:t xml:space="preserve"> Eur.</w:t>
      </w:r>
    </w:p>
    <w:p w:rsidR="00943AAE" w:rsidRPr="00095E64" w:rsidRDefault="00300E12" w:rsidP="00300E12">
      <w:pPr>
        <w:tabs>
          <w:tab w:val="left" w:pos="851"/>
        </w:tabs>
        <w:jc w:val="both"/>
      </w:pPr>
      <w:r w:rsidRPr="00095E64">
        <w:tab/>
      </w:r>
      <w:r w:rsidR="001A013F" w:rsidRPr="00095E64">
        <w:t>3</w:t>
      </w:r>
      <w:r w:rsidRPr="00095E64">
        <w:t xml:space="preserve">. Pripažinti </w:t>
      </w:r>
      <w:r w:rsidR="00943AAE" w:rsidRPr="00095E64">
        <w:t>netekusiu galios Kretingos raj</w:t>
      </w:r>
      <w:r w:rsidR="002C441A" w:rsidRPr="00095E64">
        <w:t>ono savivaldybės tarybos 2014</w:t>
      </w:r>
      <w:r w:rsidR="00017457" w:rsidRPr="00095E64">
        <w:t xml:space="preserve"> m. spalio </w:t>
      </w:r>
      <w:r w:rsidR="002C441A" w:rsidRPr="00095E64">
        <w:t xml:space="preserve">30 </w:t>
      </w:r>
      <w:r w:rsidR="00017457" w:rsidRPr="00095E64">
        <w:t xml:space="preserve">d. </w:t>
      </w:r>
      <w:r w:rsidR="002C441A" w:rsidRPr="00095E64">
        <w:t>sprendimą Nr. T2-</w:t>
      </w:r>
      <w:r w:rsidR="00875012" w:rsidRPr="00095E64">
        <w:t>307</w:t>
      </w:r>
      <w:r w:rsidR="002C441A" w:rsidRPr="00095E64">
        <w:t xml:space="preserve"> „Dėl</w:t>
      </w:r>
      <w:r w:rsidR="00875012" w:rsidRPr="00095E64">
        <w:t xml:space="preserve"> paslaugų kainų už teikiamas  socialines paslaugas Dienos veiklos centre suaugusiam asmeniui su negalia per mėnesį nustatymo</w:t>
      </w:r>
      <w:r w:rsidR="00943AAE" w:rsidRPr="00095E64">
        <w:t xml:space="preserve">“. </w:t>
      </w:r>
    </w:p>
    <w:p w:rsidR="002C441A" w:rsidRPr="00095E64" w:rsidRDefault="00300E12" w:rsidP="00300E12">
      <w:pPr>
        <w:tabs>
          <w:tab w:val="left" w:pos="851"/>
        </w:tabs>
        <w:jc w:val="both"/>
      </w:pPr>
      <w:r w:rsidRPr="00095E64">
        <w:tab/>
      </w:r>
      <w:r w:rsidR="001A013F" w:rsidRPr="00095E64">
        <w:t>4</w:t>
      </w:r>
      <w:r w:rsidRPr="00095E64">
        <w:t xml:space="preserve">. </w:t>
      </w:r>
      <w:r w:rsidR="002C441A" w:rsidRPr="00095E64">
        <w:t>Ši</w:t>
      </w:r>
      <w:r w:rsidR="00875012" w:rsidRPr="00095E64">
        <w:t>s sprendimas</w:t>
      </w:r>
      <w:r w:rsidR="00017457" w:rsidRPr="00095E64">
        <w:t xml:space="preserve"> įsigalioja nuo 2018 m. sausio </w:t>
      </w:r>
      <w:r w:rsidR="00875012" w:rsidRPr="00095E64">
        <w:t>1</w:t>
      </w:r>
      <w:r w:rsidR="00E95478" w:rsidRPr="00095E64">
        <w:t xml:space="preserve"> d.</w:t>
      </w:r>
    </w:p>
    <w:p w:rsidR="00943AAE" w:rsidRPr="00095E64" w:rsidRDefault="00300E12" w:rsidP="00300E12">
      <w:pPr>
        <w:tabs>
          <w:tab w:val="left" w:pos="851"/>
        </w:tabs>
        <w:jc w:val="both"/>
      </w:pPr>
      <w:r w:rsidRPr="00095E64">
        <w:tab/>
      </w:r>
      <w:r w:rsidR="001A013F" w:rsidRPr="00095E64">
        <w:t>5</w:t>
      </w:r>
      <w:r w:rsidR="007F0AA7" w:rsidRPr="00095E64">
        <w:t xml:space="preserve">. </w:t>
      </w:r>
      <w:r w:rsidR="004D7C2C">
        <w:t>Skelbti šį sprendimą savivaldybės interneto svetainėje</w:t>
      </w:r>
      <w:r w:rsidR="00D9320C">
        <w:t>.</w:t>
      </w:r>
    </w:p>
    <w:p w:rsidR="00943AAE" w:rsidRDefault="00943AAE" w:rsidP="00EC4312">
      <w:pPr>
        <w:tabs>
          <w:tab w:val="left" w:pos="1560"/>
        </w:tabs>
        <w:ind w:left="1276"/>
        <w:jc w:val="both"/>
      </w:pPr>
    </w:p>
    <w:p w:rsidR="007609C9" w:rsidRPr="00095E64" w:rsidRDefault="007609C9" w:rsidP="00EC4312">
      <w:pPr>
        <w:tabs>
          <w:tab w:val="left" w:pos="1560"/>
        </w:tabs>
        <w:ind w:left="1276"/>
        <w:jc w:val="both"/>
      </w:pPr>
    </w:p>
    <w:p w:rsidR="000D4472" w:rsidRPr="00095E64" w:rsidRDefault="00CA334C" w:rsidP="000D4472">
      <w:pPr>
        <w:jc w:val="both"/>
        <w:rPr>
          <w:sz w:val="20"/>
          <w:szCs w:val="20"/>
        </w:rPr>
      </w:pPr>
      <w:r w:rsidRPr="00095E64">
        <w:t>Savivaldybės meras</w:t>
      </w:r>
      <w:r w:rsidR="00874AA8">
        <w:tab/>
      </w:r>
      <w:r w:rsidR="00874AA8">
        <w:tab/>
      </w:r>
      <w:r w:rsidR="00874AA8">
        <w:tab/>
      </w:r>
      <w:r w:rsidR="00874AA8">
        <w:tab/>
      </w:r>
      <w:r w:rsidR="00874AA8">
        <w:tab/>
        <w:t xml:space="preserve">     </w:t>
      </w:r>
      <w:r w:rsidR="00874AA8">
        <w:rPr>
          <w:lang w:eastAsia="en-US"/>
        </w:rPr>
        <w:t>Juozas Mažeika</w:t>
      </w:r>
    </w:p>
    <w:p w:rsidR="000D4472" w:rsidRPr="00095E64" w:rsidRDefault="000D4472" w:rsidP="000D4472">
      <w:pPr>
        <w:jc w:val="both"/>
        <w:rPr>
          <w:sz w:val="20"/>
          <w:szCs w:val="20"/>
        </w:rPr>
      </w:pPr>
    </w:p>
    <w:p w:rsidR="009A3E5E" w:rsidRPr="00095E64" w:rsidRDefault="009A3E5E" w:rsidP="000D4472">
      <w:pPr>
        <w:jc w:val="both"/>
        <w:rPr>
          <w:sz w:val="20"/>
          <w:szCs w:val="20"/>
        </w:rPr>
      </w:pPr>
    </w:p>
    <w:p w:rsidR="000D4472" w:rsidRPr="00017457" w:rsidRDefault="000D4472" w:rsidP="000D4472">
      <w:pPr>
        <w:jc w:val="both"/>
      </w:pPr>
    </w:p>
    <w:p w:rsidR="009A3E5E" w:rsidRPr="00017457" w:rsidRDefault="009A3E5E"/>
    <w:p w:rsidR="00E2749D" w:rsidRPr="00017457" w:rsidRDefault="00E2749D" w:rsidP="00017457"/>
    <w:p w:rsidR="00943AAE" w:rsidRPr="00017457" w:rsidRDefault="00943AAE" w:rsidP="00017457"/>
    <w:p w:rsidR="00943AAE" w:rsidRPr="00017457" w:rsidRDefault="00943AAE" w:rsidP="00017457"/>
    <w:p w:rsidR="00943AAE" w:rsidRPr="00017457" w:rsidRDefault="00943AAE" w:rsidP="00017457"/>
    <w:p w:rsidR="00943AAE" w:rsidRPr="00017457" w:rsidRDefault="00943AAE" w:rsidP="00017457"/>
    <w:p w:rsidR="00943AAE" w:rsidRPr="00017457" w:rsidRDefault="00943AAE" w:rsidP="00017457"/>
    <w:p w:rsidR="002C441A" w:rsidRPr="00017457" w:rsidRDefault="002C441A" w:rsidP="00017457"/>
    <w:p w:rsidR="002C441A" w:rsidRPr="00017457" w:rsidRDefault="002C441A" w:rsidP="00017457"/>
    <w:p w:rsidR="00943AAE" w:rsidRPr="00017457" w:rsidRDefault="00943AAE" w:rsidP="00017457"/>
    <w:p w:rsidR="00CA334C" w:rsidRPr="00017457" w:rsidRDefault="00CA334C" w:rsidP="00017457">
      <w:pPr>
        <w:rPr>
          <w:b/>
        </w:rPr>
      </w:pPr>
    </w:p>
    <w:p w:rsidR="00CA334C" w:rsidRPr="00017457" w:rsidRDefault="00CA334C" w:rsidP="00017457">
      <w:pPr>
        <w:rPr>
          <w:b/>
        </w:rPr>
      </w:pPr>
    </w:p>
    <w:p w:rsidR="00300E12" w:rsidRPr="00017457" w:rsidRDefault="00300E12" w:rsidP="00017457">
      <w:pPr>
        <w:rPr>
          <w:b/>
        </w:rPr>
      </w:pPr>
    </w:p>
    <w:p w:rsidR="0085011A" w:rsidRPr="00017457" w:rsidRDefault="009937D8" w:rsidP="00A574E4">
      <w:r w:rsidRPr="00017457">
        <w:t xml:space="preserve">Danutė </w:t>
      </w:r>
      <w:proofErr w:type="spellStart"/>
      <w:r w:rsidRPr="00017457">
        <w:t>Blagnienė</w:t>
      </w:r>
      <w:proofErr w:type="spellEnd"/>
    </w:p>
    <w:sectPr w:rsidR="0085011A" w:rsidRPr="00017457" w:rsidSect="007609C9">
      <w:headerReference w:type="default" r:id="rId8"/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592" w:rsidRDefault="00FB2592" w:rsidP="00CA334C">
      <w:r>
        <w:separator/>
      </w:r>
    </w:p>
  </w:endnote>
  <w:endnote w:type="continuationSeparator" w:id="0">
    <w:p w:rsidR="00FB2592" w:rsidRDefault="00FB2592" w:rsidP="00CA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592" w:rsidRDefault="00FB2592" w:rsidP="00CA334C">
      <w:r>
        <w:separator/>
      </w:r>
    </w:p>
  </w:footnote>
  <w:footnote w:type="continuationSeparator" w:id="0">
    <w:p w:rsidR="00FB2592" w:rsidRDefault="00FB2592" w:rsidP="00CA3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34C" w:rsidRDefault="00CA334C">
    <w:pPr>
      <w:pStyle w:val="Antrats"/>
    </w:pPr>
  </w:p>
  <w:p w:rsidR="00CA334C" w:rsidRDefault="00CA334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" w15:restartNumberingAfterBreak="0">
    <w:nsid w:val="16EE6D59"/>
    <w:multiLevelType w:val="hybridMultilevel"/>
    <w:tmpl w:val="37C848B8"/>
    <w:lvl w:ilvl="0" w:tplc="77625D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8546E"/>
    <w:multiLevelType w:val="hybridMultilevel"/>
    <w:tmpl w:val="115EA99C"/>
    <w:lvl w:ilvl="0" w:tplc="94A4DABA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BD72EAC"/>
    <w:multiLevelType w:val="hybridMultilevel"/>
    <w:tmpl w:val="7AAA2FC4"/>
    <w:lvl w:ilvl="0" w:tplc="F5264B7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43C05D53"/>
    <w:multiLevelType w:val="multilevel"/>
    <w:tmpl w:val="F7AAC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5" w15:restartNumberingAfterBreak="0">
    <w:nsid w:val="571E59C9"/>
    <w:multiLevelType w:val="multilevel"/>
    <w:tmpl w:val="972AA430"/>
    <w:lvl w:ilvl="0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hint="default"/>
      </w:rPr>
    </w:lvl>
  </w:abstractNum>
  <w:abstractNum w:abstractNumId="6" w15:restartNumberingAfterBreak="0">
    <w:nsid w:val="685A08F3"/>
    <w:multiLevelType w:val="hybridMultilevel"/>
    <w:tmpl w:val="D2C205CA"/>
    <w:lvl w:ilvl="0" w:tplc="1CA401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72"/>
    <w:rsid w:val="00017457"/>
    <w:rsid w:val="0002508D"/>
    <w:rsid w:val="00055543"/>
    <w:rsid w:val="00095E64"/>
    <w:rsid w:val="000A0144"/>
    <w:rsid w:val="000C26ED"/>
    <w:rsid w:val="000D4472"/>
    <w:rsid w:val="001076CA"/>
    <w:rsid w:val="00136B2D"/>
    <w:rsid w:val="001373D4"/>
    <w:rsid w:val="00147AB8"/>
    <w:rsid w:val="001659DC"/>
    <w:rsid w:val="001A013F"/>
    <w:rsid w:val="001A7891"/>
    <w:rsid w:val="001C45B9"/>
    <w:rsid w:val="001C7235"/>
    <w:rsid w:val="0021782E"/>
    <w:rsid w:val="00237E18"/>
    <w:rsid w:val="00246BE0"/>
    <w:rsid w:val="00282EEC"/>
    <w:rsid w:val="00286D95"/>
    <w:rsid w:val="00297855"/>
    <w:rsid w:val="002C441A"/>
    <w:rsid w:val="002D78CC"/>
    <w:rsid w:val="002F6646"/>
    <w:rsid w:val="00300E12"/>
    <w:rsid w:val="00303101"/>
    <w:rsid w:val="003231B3"/>
    <w:rsid w:val="0035368F"/>
    <w:rsid w:val="00357AA5"/>
    <w:rsid w:val="0036632B"/>
    <w:rsid w:val="003E1C36"/>
    <w:rsid w:val="003E5F59"/>
    <w:rsid w:val="003E6760"/>
    <w:rsid w:val="003E695C"/>
    <w:rsid w:val="00492657"/>
    <w:rsid w:val="004A5396"/>
    <w:rsid w:val="004B1F22"/>
    <w:rsid w:val="004D7C2C"/>
    <w:rsid w:val="004F7B9F"/>
    <w:rsid w:val="00502580"/>
    <w:rsid w:val="00503A08"/>
    <w:rsid w:val="00514476"/>
    <w:rsid w:val="00530210"/>
    <w:rsid w:val="00533197"/>
    <w:rsid w:val="005456CA"/>
    <w:rsid w:val="0055060B"/>
    <w:rsid w:val="00550CC0"/>
    <w:rsid w:val="00553F07"/>
    <w:rsid w:val="00570732"/>
    <w:rsid w:val="0059734C"/>
    <w:rsid w:val="00597898"/>
    <w:rsid w:val="005A4A01"/>
    <w:rsid w:val="005C09F5"/>
    <w:rsid w:val="005C4013"/>
    <w:rsid w:val="005D591E"/>
    <w:rsid w:val="005D73CA"/>
    <w:rsid w:val="005D77E0"/>
    <w:rsid w:val="005D7EA9"/>
    <w:rsid w:val="006052FB"/>
    <w:rsid w:val="00630001"/>
    <w:rsid w:val="00643861"/>
    <w:rsid w:val="00650959"/>
    <w:rsid w:val="00680523"/>
    <w:rsid w:val="006D2548"/>
    <w:rsid w:val="006D254D"/>
    <w:rsid w:val="006D7D1B"/>
    <w:rsid w:val="007609C9"/>
    <w:rsid w:val="007718A7"/>
    <w:rsid w:val="00795F92"/>
    <w:rsid w:val="007A22DC"/>
    <w:rsid w:val="007A5653"/>
    <w:rsid w:val="007C39EF"/>
    <w:rsid w:val="007E6202"/>
    <w:rsid w:val="007F0AA7"/>
    <w:rsid w:val="008142B5"/>
    <w:rsid w:val="00835064"/>
    <w:rsid w:val="00841F8E"/>
    <w:rsid w:val="00842818"/>
    <w:rsid w:val="008500FB"/>
    <w:rsid w:val="0085011A"/>
    <w:rsid w:val="00861B8B"/>
    <w:rsid w:val="008625BB"/>
    <w:rsid w:val="00874AA8"/>
    <w:rsid w:val="00875012"/>
    <w:rsid w:val="0089795E"/>
    <w:rsid w:val="008B5228"/>
    <w:rsid w:val="008E0E24"/>
    <w:rsid w:val="008E57D8"/>
    <w:rsid w:val="00943AAE"/>
    <w:rsid w:val="009547B8"/>
    <w:rsid w:val="00982060"/>
    <w:rsid w:val="00991C55"/>
    <w:rsid w:val="009937D8"/>
    <w:rsid w:val="009A3284"/>
    <w:rsid w:val="009A3E5E"/>
    <w:rsid w:val="009B272F"/>
    <w:rsid w:val="009C4492"/>
    <w:rsid w:val="009C618A"/>
    <w:rsid w:val="009F5857"/>
    <w:rsid w:val="00A00371"/>
    <w:rsid w:val="00A33507"/>
    <w:rsid w:val="00A574E4"/>
    <w:rsid w:val="00A57A6F"/>
    <w:rsid w:val="00A72C76"/>
    <w:rsid w:val="00A7639C"/>
    <w:rsid w:val="00A874BA"/>
    <w:rsid w:val="00A93EB4"/>
    <w:rsid w:val="00A95CFD"/>
    <w:rsid w:val="00AB3DC2"/>
    <w:rsid w:val="00AC790B"/>
    <w:rsid w:val="00AD0F7A"/>
    <w:rsid w:val="00B41936"/>
    <w:rsid w:val="00B45B74"/>
    <w:rsid w:val="00B90563"/>
    <w:rsid w:val="00B91227"/>
    <w:rsid w:val="00B96F78"/>
    <w:rsid w:val="00BD5D5F"/>
    <w:rsid w:val="00BE0BC2"/>
    <w:rsid w:val="00BE6F38"/>
    <w:rsid w:val="00BE7F31"/>
    <w:rsid w:val="00BF3D42"/>
    <w:rsid w:val="00C25706"/>
    <w:rsid w:val="00C43807"/>
    <w:rsid w:val="00C7557B"/>
    <w:rsid w:val="00C9095D"/>
    <w:rsid w:val="00CA334C"/>
    <w:rsid w:val="00CC4278"/>
    <w:rsid w:val="00CD2ADA"/>
    <w:rsid w:val="00D059FF"/>
    <w:rsid w:val="00D9320C"/>
    <w:rsid w:val="00DA00C8"/>
    <w:rsid w:val="00DA42AA"/>
    <w:rsid w:val="00E11784"/>
    <w:rsid w:val="00E2749D"/>
    <w:rsid w:val="00E3588B"/>
    <w:rsid w:val="00E535E1"/>
    <w:rsid w:val="00E55DBA"/>
    <w:rsid w:val="00E80F2B"/>
    <w:rsid w:val="00E95478"/>
    <w:rsid w:val="00EC0862"/>
    <w:rsid w:val="00EC38A9"/>
    <w:rsid w:val="00EC4312"/>
    <w:rsid w:val="00EE3628"/>
    <w:rsid w:val="00EE3C0A"/>
    <w:rsid w:val="00F01E7A"/>
    <w:rsid w:val="00F05C04"/>
    <w:rsid w:val="00F33995"/>
    <w:rsid w:val="00F74153"/>
    <w:rsid w:val="00F852BC"/>
    <w:rsid w:val="00F928F9"/>
    <w:rsid w:val="00FA0EFC"/>
    <w:rsid w:val="00FA78DD"/>
    <w:rsid w:val="00FA7C65"/>
    <w:rsid w:val="00FB2592"/>
    <w:rsid w:val="00FB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2EA86"/>
  <w15:chartTrackingRefBased/>
  <w15:docId w15:val="{5312391C-70E8-4A9A-B758-8DDF99D0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0D447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13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CA334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CA334C"/>
    <w:rPr>
      <w:sz w:val="24"/>
      <w:szCs w:val="24"/>
    </w:rPr>
  </w:style>
  <w:style w:type="paragraph" w:styleId="Porat">
    <w:name w:val="footer"/>
    <w:basedOn w:val="prastasis"/>
    <w:link w:val="PoratDiagrama"/>
    <w:rsid w:val="00CA334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rsid w:val="00CA33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PROJEKTAS                                             </vt:lpstr>
    </vt:vector>
  </TitlesOfParts>
  <Company>Hewlett-Packard Company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TEP</dc:creator>
  <cp:keywords/>
  <cp:lastModifiedBy>user</cp:lastModifiedBy>
  <cp:revision>8</cp:revision>
  <cp:lastPrinted>2014-01-06T12:10:00Z</cp:lastPrinted>
  <dcterms:created xsi:type="dcterms:W3CDTF">2017-11-22T09:09:00Z</dcterms:created>
  <dcterms:modified xsi:type="dcterms:W3CDTF">2017-12-04T09:08:00Z</dcterms:modified>
</cp:coreProperties>
</file>