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4F3F" w14:textId="77777777" w:rsidR="001971E7" w:rsidRDefault="00C957A0" w:rsidP="001971E7">
      <w:pPr>
        <w:widowControl w:val="0"/>
        <w:suppressAutoHyphens/>
        <w:spacing w:line="0" w:lineRule="atLeast"/>
        <w:ind w:left="3888" w:firstLine="1296"/>
        <w:textAlignment w:val="baseline"/>
        <w:rPr>
          <w:lang w:eastAsia="ar-SA"/>
        </w:rPr>
      </w:pPr>
      <w:r>
        <w:rPr>
          <w:lang w:eastAsia="ar-SA"/>
        </w:rPr>
        <w:t>PATVIRTINTA</w:t>
      </w:r>
    </w:p>
    <w:p w14:paraId="4B81957A" w14:textId="1ACB2064" w:rsidR="00C957A0" w:rsidRDefault="001971E7" w:rsidP="001971E7">
      <w:pPr>
        <w:widowControl w:val="0"/>
        <w:suppressAutoHyphens/>
        <w:spacing w:line="0" w:lineRule="atLeast"/>
        <w:ind w:left="3888" w:firstLine="1296"/>
        <w:textAlignment w:val="baseline"/>
        <w:rPr>
          <w:lang w:eastAsia="ar-SA"/>
        </w:rPr>
      </w:pPr>
      <w:r>
        <w:rPr>
          <w:lang w:eastAsia="ar-SA"/>
        </w:rPr>
        <w:t xml:space="preserve"> </w:t>
      </w:r>
      <w:r w:rsidR="00C957A0">
        <w:rPr>
          <w:lang w:eastAsia="ar-SA"/>
        </w:rPr>
        <w:t xml:space="preserve">Kretingos rajono savivaldybės tarybos </w:t>
      </w:r>
    </w:p>
    <w:p w14:paraId="455045B5" w14:textId="4D3F5BE1" w:rsidR="00C957A0" w:rsidRDefault="00C957A0" w:rsidP="001971E7">
      <w:pPr>
        <w:widowControl w:val="0"/>
        <w:suppressAutoHyphens/>
        <w:spacing w:line="0" w:lineRule="atLeast"/>
        <w:ind w:left="3888" w:firstLine="1296"/>
        <w:textAlignment w:val="baseline"/>
        <w:rPr>
          <w:lang w:eastAsia="ar-SA"/>
        </w:rPr>
      </w:pPr>
      <w:r>
        <w:rPr>
          <w:lang w:eastAsia="ar-SA"/>
        </w:rPr>
        <w:t>2017 m. lapkričio 30 d. sprendimu Nr. T2-</w:t>
      </w:r>
      <w:r w:rsidR="001971E7">
        <w:rPr>
          <w:lang w:eastAsia="ar-SA"/>
        </w:rPr>
        <w:t>307</w:t>
      </w:r>
    </w:p>
    <w:p w14:paraId="338F092C" w14:textId="77777777" w:rsidR="00C957A0" w:rsidRDefault="00C957A0" w:rsidP="00C957A0">
      <w:pPr>
        <w:widowControl w:val="0"/>
        <w:suppressAutoHyphens/>
        <w:rPr>
          <w:rFonts w:eastAsia="Lucida Sans Unicode"/>
          <w:b/>
          <w:caps/>
          <w:kern w:val="2"/>
        </w:rPr>
      </w:pPr>
    </w:p>
    <w:p w14:paraId="115F9D5A" w14:textId="5F901FC3" w:rsidR="00C957A0" w:rsidRDefault="00C957A0" w:rsidP="00C957A0">
      <w:pPr>
        <w:widowControl w:val="0"/>
        <w:suppressAutoHyphens/>
        <w:jc w:val="center"/>
        <w:rPr>
          <w:rFonts w:eastAsia="Lucida Sans Unicode"/>
          <w:b/>
          <w:bCs/>
          <w:caps/>
          <w:kern w:val="2"/>
        </w:rPr>
      </w:pPr>
      <w:r>
        <w:rPr>
          <w:b/>
          <w:lang w:val="pt-BR"/>
        </w:rPr>
        <w:t>KRETINGOS SOCIALINIŲ PASLAUGŲ CENTR</w:t>
      </w:r>
      <w:r w:rsidR="00253DBA">
        <w:rPr>
          <w:b/>
          <w:lang w:val="pt-BR"/>
        </w:rPr>
        <w:t>O</w:t>
      </w:r>
      <w:r>
        <w:rPr>
          <w:b/>
          <w:lang w:val="pt-BR"/>
        </w:rPr>
        <w:t xml:space="preserve"> VAIKAMS </w:t>
      </w:r>
      <w:r>
        <w:rPr>
          <w:b/>
          <w:bCs/>
          <w:lang w:val="en-US"/>
        </w:rPr>
        <w:t>TEIKIAMOS SOCIALINĖS</w:t>
      </w:r>
      <w:r>
        <w:rPr>
          <w:b/>
          <w:bCs/>
          <w:spacing w:val="-1"/>
          <w:lang w:val="en-US"/>
        </w:rPr>
        <w:t xml:space="preserve"> </w:t>
      </w:r>
      <w:r>
        <w:rPr>
          <w:b/>
          <w:bCs/>
          <w:w w:val="99"/>
          <w:lang w:val="en-US"/>
        </w:rPr>
        <w:t xml:space="preserve">GLOBOS </w:t>
      </w:r>
      <w:r>
        <w:rPr>
          <w:rFonts w:eastAsia="Lucida Sans Unicode"/>
          <w:b/>
          <w:bCs/>
          <w:kern w:val="2"/>
        </w:rPr>
        <w:t>PERTVARKOS 2017–2020 METŲ VEIKSMŲ PLANAS</w:t>
      </w:r>
    </w:p>
    <w:p w14:paraId="1C243A4C" w14:textId="77777777" w:rsidR="00C957A0" w:rsidRDefault="00C957A0" w:rsidP="00C957A0">
      <w:pPr>
        <w:widowControl w:val="0"/>
        <w:suppressAutoHyphens/>
        <w:jc w:val="center"/>
        <w:rPr>
          <w:rFonts w:eastAsia="Lucida Sans Unicode"/>
          <w:caps/>
          <w:kern w:val="2"/>
        </w:rPr>
      </w:pPr>
    </w:p>
    <w:p w14:paraId="34DD3CB8" w14:textId="77777777" w:rsidR="00C957A0" w:rsidRDefault="00C957A0" w:rsidP="00C957A0">
      <w:pPr>
        <w:jc w:val="center"/>
        <w:rPr>
          <w:b/>
          <w:caps/>
        </w:rPr>
      </w:pPr>
      <w:r>
        <w:rPr>
          <w:b/>
          <w:caps/>
        </w:rPr>
        <w:t>I. SKYRIUS</w:t>
      </w:r>
    </w:p>
    <w:p w14:paraId="266F20C8" w14:textId="77777777" w:rsidR="00C957A0" w:rsidRDefault="00C957A0" w:rsidP="00C957A0">
      <w:pPr>
        <w:jc w:val="center"/>
        <w:rPr>
          <w:b/>
          <w:caps/>
        </w:rPr>
      </w:pPr>
      <w:r>
        <w:rPr>
          <w:b/>
          <w:caps/>
        </w:rPr>
        <w:t>Bendrosios nuostatos</w:t>
      </w:r>
    </w:p>
    <w:p w14:paraId="10496C81" w14:textId="77777777" w:rsidR="00C957A0" w:rsidRDefault="00C957A0" w:rsidP="00C957A0">
      <w:pPr>
        <w:jc w:val="center"/>
        <w:rPr>
          <w:b/>
        </w:rPr>
      </w:pPr>
      <w:bookmarkStart w:id="0" w:name="_GoBack"/>
      <w:bookmarkEnd w:id="0"/>
    </w:p>
    <w:p w14:paraId="6BD44E27" w14:textId="4B0C6484" w:rsidR="00C957A0" w:rsidRDefault="00C957A0" w:rsidP="00C957A0">
      <w:pPr>
        <w:pStyle w:val="Sraopastraipa"/>
        <w:numPr>
          <w:ilvl w:val="0"/>
          <w:numId w:val="1"/>
        </w:numPr>
        <w:spacing w:line="240" w:lineRule="auto"/>
        <w:ind w:left="0" w:firstLine="851"/>
        <w:jc w:val="both"/>
      </w:pPr>
      <w:r>
        <w:rPr>
          <w:rFonts w:eastAsia="Lucida Sans Unicode"/>
          <w:bCs/>
          <w:kern w:val="2"/>
        </w:rPr>
        <w:t>Kretingos socialinių paslaugų centr</w:t>
      </w:r>
      <w:r w:rsidR="00253DBA">
        <w:rPr>
          <w:rFonts w:eastAsia="Lucida Sans Unicode"/>
          <w:bCs/>
          <w:kern w:val="2"/>
        </w:rPr>
        <w:t>o</w:t>
      </w:r>
      <w:r>
        <w:rPr>
          <w:rFonts w:eastAsia="Lucida Sans Unicode"/>
          <w:bCs/>
          <w:kern w:val="2"/>
        </w:rPr>
        <w:t xml:space="preserve"> vaikams teikiamos socialinės globos pertvarkos 2017–2020 metų veiksmų planas </w:t>
      </w:r>
      <w:r>
        <w:t xml:space="preserve">(toliau – Veiksmų planas) parengtas vadovaujantis </w:t>
      </w:r>
      <w:proofErr w:type="spellStart"/>
      <w:r>
        <w:rPr>
          <w:lang w:val="en-US"/>
        </w:rPr>
        <w:t>Lietuvos</w:t>
      </w:r>
      <w:proofErr w:type="spellEnd"/>
      <w:r>
        <w:rPr>
          <w:spacing w:val="52"/>
          <w:lang w:val="en-US"/>
        </w:rPr>
        <w:t xml:space="preserve"> </w:t>
      </w:r>
      <w:proofErr w:type="spellStart"/>
      <w:r>
        <w:rPr>
          <w:lang w:val="en-US"/>
        </w:rPr>
        <w:t>Respublikos</w:t>
      </w:r>
      <w:proofErr w:type="spellEnd"/>
      <w:r>
        <w:rPr>
          <w:spacing w:val="48"/>
          <w:lang w:val="en-US"/>
        </w:rPr>
        <w:t xml:space="preserve"> </w:t>
      </w:r>
      <w:proofErr w:type="spellStart"/>
      <w:r>
        <w:rPr>
          <w:lang w:val="en-US"/>
        </w:rPr>
        <w:t>socialinės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ir</w:t>
      </w:r>
      <w:proofErr w:type="spellEnd"/>
      <w:r>
        <w:rPr>
          <w:spacing w:val="59"/>
          <w:lang w:val="en-US"/>
        </w:rPr>
        <w:t xml:space="preserve"> </w:t>
      </w:r>
      <w:proofErr w:type="spellStart"/>
      <w:r>
        <w:rPr>
          <w:lang w:val="en-US"/>
        </w:rPr>
        <w:t>darbo</w:t>
      </w:r>
      <w:proofErr w:type="spellEnd"/>
      <w:r>
        <w:rPr>
          <w:spacing w:val="-6"/>
          <w:lang w:val="en-US"/>
        </w:rPr>
        <w:t xml:space="preserve"> </w:t>
      </w:r>
      <w:proofErr w:type="spellStart"/>
      <w:r>
        <w:rPr>
          <w:lang w:val="en-US"/>
        </w:rPr>
        <w:t>ministro</w:t>
      </w:r>
      <w:proofErr w:type="spellEnd"/>
      <w:r>
        <w:rPr>
          <w:spacing w:val="-8"/>
          <w:lang w:val="en-US"/>
        </w:rPr>
        <w:t xml:space="preserve"> </w:t>
      </w:r>
      <w:r>
        <w:rPr>
          <w:lang w:val="en-US"/>
        </w:rPr>
        <w:t>2014 m.</w:t>
      </w:r>
      <w:r>
        <w:rPr>
          <w:spacing w:val="-2"/>
          <w:lang w:val="en-US"/>
        </w:rPr>
        <w:t xml:space="preserve"> </w:t>
      </w:r>
      <w:proofErr w:type="spellStart"/>
      <w:r>
        <w:rPr>
          <w:lang w:val="en-US"/>
        </w:rPr>
        <w:t>vasario</w:t>
      </w:r>
      <w:proofErr w:type="spellEnd"/>
      <w:r>
        <w:rPr>
          <w:spacing w:val="-7"/>
          <w:lang w:val="en-US"/>
        </w:rPr>
        <w:t xml:space="preserve"> </w:t>
      </w:r>
      <w:r>
        <w:rPr>
          <w:lang w:val="en-US"/>
        </w:rPr>
        <w:t xml:space="preserve">14 d. </w:t>
      </w:r>
      <w:proofErr w:type="spellStart"/>
      <w:r>
        <w:rPr>
          <w:lang w:val="en-US"/>
        </w:rPr>
        <w:t>įsakymu</w:t>
      </w:r>
      <w:proofErr w:type="spellEnd"/>
      <w:r>
        <w:rPr>
          <w:spacing w:val="-7"/>
          <w:lang w:val="en-US"/>
        </w:rPr>
        <w:t xml:space="preserve"> </w:t>
      </w:r>
      <w:proofErr w:type="spellStart"/>
      <w:r>
        <w:rPr>
          <w:lang w:val="en-US"/>
        </w:rPr>
        <w:t>Nr</w:t>
      </w:r>
      <w:proofErr w:type="spellEnd"/>
      <w:r>
        <w:rPr>
          <w:lang w:val="en-US"/>
        </w:rPr>
        <w:t xml:space="preserve">. A1-83 </w:t>
      </w:r>
      <w:proofErr w:type="spellStart"/>
      <w:r>
        <w:rPr>
          <w:lang w:val="en-US"/>
        </w:rPr>
        <w:t>patvirtintu</w:t>
      </w:r>
      <w:proofErr w:type="spellEnd"/>
      <w:r>
        <w:rPr>
          <w:spacing w:val="-10"/>
          <w:lang w:val="en-US"/>
        </w:rPr>
        <w:t xml:space="preserve"> </w:t>
      </w:r>
      <w:proofErr w:type="spellStart"/>
      <w:r>
        <w:rPr>
          <w:lang w:val="en-US"/>
        </w:rPr>
        <w:t>Perėjimo</w:t>
      </w:r>
      <w:proofErr w:type="spellEnd"/>
      <w:r>
        <w:rPr>
          <w:spacing w:val="-4"/>
          <w:lang w:val="en-US"/>
        </w:rPr>
        <w:t xml:space="preserve"> </w:t>
      </w:r>
      <w:proofErr w:type="spellStart"/>
      <w:r>
        <w:rPr>
          <w:lang w:val="en-US"/>
        </w:rPr>
        <w:t>nuo</w:t>
      </w:r>
      <w:proofErr w:type="spellEnd"/>
      <w:r>
        <w:rPr>
          <w:lang w:val="en-US"/>
        </w:rPr>
        <w:t xml:space="preserve"> </w:t>
      </w:r>
      <w:proofErr w:type="spellStart"/>
      <w:r>
        <w:rPr>
          <w:lang w:val="en-US"/>
        </w:rPr>
        <w:t>institucinės</w:t>
      </w:r>
      <w:proofErr w:type="spellEnd"/>
      <w:r>
        <w:rPr>
          <w:spacing w:val="-9"/>
          <w:lang w:val="en-US"/>
        </w:rPr>
        <w:t xml:space="preserve"> </w:t>
      </w:r>
      <w:proofErr w:type="spellStart"/>
      <w:r>
        <w:rPr>
          <w:lang w:val="en-US"/>
        </w:rPr>
        <w:t>globos</w:t>
      </w:r>
      <w:proofErr w:type="spellEnd"/>
      <w:r>
        <w:rPr>
          <w:spacing w:val="-6"/>
          <w:lang w:val="en-US"/>
        </w:rPr>
        <w:t xml:space="preserve"> </w:t>
      </w:r>
      <w:proofErr w:type="spellStart"/>
      <w:r>
        <w:rPr>
          <w:lang w:val="en-US"/>
        </w:rPr>
        <w:t>prie</w:t>
      </w:r>
      <w:proofErr w:type="spellEnd"/>
      <w:r>
        <w:rPr>
          <w:spacing w:val="-4"/>
          <w:lang w:val="en-US"/>
        </w:rPr>
        <w:t xml:space="preserve"> </w:t>
      </w:r>
      <w:proofErr w:type="spellStart"/>
      <w:r>
        <w:rPr>
          <w:lang w:val="en-US"/>
        </w:rPr>
        <w:t>šeimoje</w:t>
      </w:r>
      <w:proofErr w:type="spellEnd"/>
      <w:r>
        <w:rPr>
          <w:spacing w:val="53"/>
          <w:lang w:val="en-US"/>
        </w:rPr>
        <w:t xml:space="preserve"> </w:t>
      </w:r>
      <w:proofErr w:type="spellStart"/>
      <w:r>
        <w:rPr>
          <w:lang w:val="en-US"/>
        </w:rPr>
        <w:t>ir</w:t>
      </w:r>
      <w:proofErr w:type="spellEnd"/>
      <w:r>
        <w:rPr>
          <w:spacing w:val="59"/>
          <w:lang w:val="en-US"/>
        </w:rPr>
        <w:t xml:space="preserve"> </w:t>
      </w:r>
      <w:proofErr w:type="spellStart"/>
      <w:r>
        <w:rPr>
          <w:lang w:val="en-US"/>
        </w:rPr>
        <w:t>bendruomenėje</w:t>
      </w:r>
      <w:proofErr w:type="spellEnd"/>
      <w:r>
        <w:rPr>
          <w:spacing w:val="46"/>
          <w:lang w:val="en-US"/>
        </w:rPr>
        <w:t xml:space="preserve"> </w:t>
      </w:r>
      <w:proofErr w:type="spellStart"/>
      <w:r>
        <w:rPr>
          <w:lang w:val="en-US"/>
        </w:rPr>
        <w:t>teikiamų</w:t>
      </w:r>
      <w:proofErr w:type="spellEnd"/>
      <w:r>
        <w:rPr>
          <w:spacing w:val="53"/>
          <w:lang w:val="en-US"/>
        </w:rPr>
        <w:t xml:space="preserve"> </w:t>
      </w:r>
      <w:proofErr w:type="spellStart"/>
      <w:r>
        <w:rPr>
          <w:lang w:val="en-US"/>
        </w:rPr>
        <w:t>paslaugų</w:t>
      </w:r>
      <w:proofErr w:type="spellEnd"/>
      <w:r>
        <w:rPr>
          <w:spacing w:val="53"/>
          <w:lang w:val="en-US"/>
        </w:rPr>
        <w:t xml:space="preserve"> </w:t>
      </w:r>
      <w:proofErr w:type="spellStart"/>
      <w:r>
        <w:rPr>
          <w:lang w:val="en-US"/>
        </w:rPr>
        <w:t>neįgaliesiems</w:t>
      </w:r>
      <w:proofErr w:type="spellEnd"/>
      <w:r>
        <w:rPr>
          <w:spacing w:val="48"/>
          <w:lang w:val="en-US"/>
        </w:rPr>
        <w:t xml:space="preserve"> </w:t>
      </w:r>
      <w:proofErr w:type="spellStart"/>
      <w:r>
        <w:rPr>
          <w:lang w:val="en-US"/>
        </w:rPr>
        <w:t>ir</w:t>
      </w:r>
      <w:proofErr w:type="spellEnd"/>
      <w:r>
        <w:rPr>
          <w:spacing w:val="59"/>
          <w:lang w:val="en-US"/>
        </w:rPr>
        <w:t xml:space="preserve"> </w:t>
      </w:r>
      <w:proofErr w:type="spellStart"/>
      <w:r>
        <w:rPr>
          <w:lang w:val="en-US"/>
        </w:rPr>
        <w:t>likusiems</w:t>
      </w:r>
      <w:proofErr w:type="spellEnd"/>
      <w:r>
        <w:rPr>
          <w:lang w:val="en-US"/>
        </w:rPr>
        <w:t xml:space="preserve"> be</w:t>
      </w:r>
      <w:r>
        <w:rPr>
          <w:spacing w:val="58"/>
          <w:lang w:val="en-US"/>
        </w:rPr>
        <w:t xml:space="preserve"> </w:t>
      </w:r>
      <w:proofErr w:type="spellStart"/>
      <w:r>
        <w:rPr>
          <w:lang w:val="en-US"/>
        </w:rPr>
        <w:t>tėvų</w:t>
      </w:r>
      <w:proofErr w:type="spellEnd"/>
      <w:r>
        <w:rPr>
          <w:spacing w:val="59"/>
          <w:lang w:val="en-US"/>
        </w:rPr>
        <w:t xml:space="preserve"> </w:t>
      </w:r>
      <w:proofErr w:type="spellStart"/>
      <w:r>
        <w:rPr>
          <w:lang w:val="en-US"/>
        </w:rPr>
        <w:t>globos</w:t>
      </w:r>
      <w:proofErr w:type="spellEnd"/>
      <w:r>
        <w:rPr>
          <w:spacing w:val="54"/>
          <w:lang w:val="en-US"/>
        </w:rPr>
        <w:t xml:space="preserve"> </w:t>
      </w:r>
      <w:proofErr w:type="spellStart"/>
      <w:r>
        <w:rPr>
          <w:lang w:val="en-US"/>
        </w:rPr>
        <w:t>vaikams</w:t>
      </w:r>
      <w:proofErr w:type="spellEnd"/>
      <w:r>
        <w:rPr>
          <w:lang w:val="en-US"/>
        </w:rPr>
        <w:t xml:space="preserve"> 2014–2020</w:t>
      </w:r>
      <w:r>
        <w:rPr>
          <w:spacing w:val="-5"/>
          <w:lang w:val="en-US"/>
        </w:rPr>
        <w:t xml:space="preserve"> </w:t>
      </w:r>
      <w:proofErr w:type="spellStart"/>
      <w:r>
        <w:rPr>
          <w:lang w:val="en-US"/>
        </w:rPr>
        <w:t>metų</w:t>
      </w:r>
      <w:proofErr w:type="spellEnd"/>
      <w:r>
        <w:rPr>
          <w:spacing w:val="-4"/>
          <w:lang w:val="en-US"/>
        </w:rPr>
        <w:t xml:space="preserve"> </w:t>
      </w:r>
      <w:proofErr w:type="spellStart"/>
      <w:r>
        <w:rPr>
          <w:lang w:val="en-US"/>
        </w:rPr>
        <w:t>veiksmų</w:t>
      </w:r>
      <w:proofErr w:type="spellEnd"/>
      <w:r>
        <w:rPr>
          <w:spacing w:val="-7"/>
          <w:lang w:val="en-US"/>
        </w:rPr>
        <w:t xml:space="preserve"> </w:t>
      </w:r>
      <w:proofErr w:type="spellStart"/>
      <w:r>
        <w:rPr>
          <w:lang w:val="en-US"/>
        </w:rPr>
        <w:t>planu</w:t>
      </w:r>
      <w:proofErr w:type="spellEnd"/>
      <w:r>
        <w:rPr>
          <w:lang w:val="en-US"/>
        </w:rPr>
        <w:t>.</w:t>
      </w:r>
    </w:p>
    <w:p w14:paraId="53E39FEF" w14:textId="77777777" w:rsidR="00C957A0" w:rsidRDefault="00C957A0" w:rsidP="00C957A0">
      <w:pPr>
        <w:numPr>
          <w:ilvl w:val="0"/>
          <w:numId w:val="1"/>
        </w:numPr>
        <w:tabs>
          <w:tab w:val="left" w:pos="851"/>
        </w:tabs>
        <w:ind w:left="0" w:firstLine="851"/>
        <w:jc w:val="both"/>
      </w:pPr>
      <w:r>
        <w:t xml:space="preserve">Veiksmų planas apibrėžia pertvarkos tikslą, uždavinius ir priemones. </w:t>
      </w:r>
    </w:p>
    <w:p w14:paraId="5E7B73BB" w14:textId="77777777" w:rsidR="00C957A0" w:rsidRDefault="00C957A0" w:rsidP="00C957A0">
      <w:pPr>
        <w:pStyle w:val="Sraopastraipa"/>
        <w:numPr>
          <w:ilvl w:val="0"/>
          <w:numId w:val="1"/>
        </w:numPr>
        <w:spacing w:line="240" w:lineRule="auto"/>
        <w:ind w:left="0" w:firstLine="851"/>
        <w:jc w:val="both"/>
        <w:rPr>
          <w:szCs w:val="24"/>
        </w:rPr>
      </w:pPr>
      <w:r>
        <w:rPr>
          <w:szCs w:val="24"/>
        </w:rPr>
        <w:t>Vadovaujantis Veiksmų planu bus vykdoma nuosekli vaikų institucinės globos pertvarka ir kuriamos naujos socialinės paslaugos bendruomenėje.</w:t>
      </w:r>
    </w:p>
    <w:p w14:paraId="4113B9F4" w14:textId="77777777" w:rsidR="00C957A0" w:rsidRDefault="00C957A0" w:rsidP="00C957A0">
      <w:pPr>
        <w:numPr>
          <w:ilvl w:val="0"/>
          <w:numId w:val="1"/>
        </w:numPr>
        <w:tabs>
          <w:tab w:val="left" w:pos="142"/>
          <w:tab w:val="left" w:pos="851"/>
        </w:tabs>
        <w:ind w:left="0" w:firstLine="851"/>
        <w:jc w:val="both"/>
        <w:rPr>
          <w:color w:val="000000"/>
        </w:rPr>
      </w:pPr>
      <w:r>
        <w:rPr>
          <w:color w:val="000000"/>
        </w:rPr>
        <w:t>Veiksmų plane vartojamos sąvokos apibrėžtos Lietuvos Respublikos socialinių paslaugų įstatyme, Lietuvos Respublikos civiliniame kodekse ir kituose teisės aktuose.</w:t>
      </w:r>
    </w:p>
    <w:p w14:paraId="2CD1AA7F" w14:textId="77777777" w:rsidR="00C957A0" w:rsidRDefault="00C957A0" w:rsidP="00C957A0">
      <w:pPr>
        <w:tabs>
          <w:tab w:val="left" w:pos="142"/>
          <w:tab w:val="left" w:pos="851"/>
        </w:tabs>
        <w:jc w:val="both"/>
        <w:rPr>
          <w:color w:val="000000"/>
          <w:sz w:val="20"/>
          <w:szCs w:val="20"/>
        </w:rPr>
      </w:pPr>
    </w:p>
    <w:p w14:paraId="02869059" w14:textId="77777777" w:rsidR="00C957A0" w:rsidRDefault="00C957A0" w:rsidP="00C957A0">
      <w:pPr>
        <w:tabs>
          <w:tab w:val="left" w:pos="142"/>
          <w:tab w:val="left" w:pos="851"/>
        </w:tabs>
        <w:jc w:val="center"/>
        <w:rPr>
          <w:color w:val="000000"/>
        </w:rPr>
      </w:pPr>
      <w:r>
        <w:rPr>
          <w:b/>
          <w:caps/>
        </w:rPr>
        <w:t>II. SKYRIUS</w:t>
      </w:r>
    </w:p>
    <w:p w14:paraId="7F5C615F" w14:textId="77777777" w:rsidR="00C957A0" w:rsidRDefault="00C957A0" w:rsidP="00C957A0">
      <w:pPr>
        <w:tabs>
          <w:tab w:val="left" w:pos="142"/>
          <w:tab w:val="left" w:pos="851"/>
        </w:tabs>
        <w:jc w:val="center"/>
        <w:rPr>
          <w:b/>
          <w:caps/>
        </w:rPr>
      </w:pPr>
      <w:r>
        <w:rPr>
          <w:b/>
          <w:caps/>
        </w:rPr>
        <w:t>Esamos situacijos analizė</w:t>
      </w:r>
    </w:p>
    <w:p w14:paraId="16107ED0" w14:textId="77777777" w:rsidR="00C957A0" w:rsidRDefault="00C957A0" w:rsidP="00C957A0">
      <w:pPr>
        <w:tabs>
          <w:tab w:val="left" w:pos="142"/>
          <w:tab w:val="left" w:pos="851"/>
        </w:tabs>
        <w:ind w:firstLine="851"/>
        <w:jc w:val="center"/>
        <w:rPr>
          <w:caps/>
          <w:sz w:val="20"/>
          <w:szCs w:val="20"/>
        </w:rPr>
      </w:pPr>
    </w:p>
    <w:p w14:paraId="11DDC15D" w14:textId="6BE74816" w:rsidR="00C957A0" w:rsidRDefault="00C957A0" w:rsidP="00C957A0">
      <w:pPr>
        <w:pStyle w:val="Sraopastraipa"/>
        <w:widowControl w:val="0"/>
        <w:numPr>
          <w:ilvl w:val="0"/>
          <w:numId w:val="1"/>
        </w:numPr>
        <w:spacing w:line="240" w:lineRule="auto"/>
        <w:ind w:left="0" w:right="-20" w:firstLine="851"/>
        <w:jc w:val="both"/>
      </w:pPr>
      <w:r>
        <w:t>Kretingos socialinių paslaugų centras (toliau – SPC) vaikams socialinės globos paslaugas teikia Vaikų globos (rūpybos) tarnyboje. Vaikai</w:t>
      </w:r>
      <w:r>
        <w:rPr>
          <w:spacing w:val="54"/>
        </w:rPr>
        <w:t xml:space="preserve"> </w:t>
      </w:r>
      <w:r>
        <w:t>į šią tarnybą</w:t>
      </w:r>
      <w:r>
        <w:rPr>
          <w:spacing w:val="53"/>
        </w:rPr>
        <w:t xml:space="preserve"> </w:t>
      </w:r>
      <w:r>
        <w:t>patenka dėl įvairių priežasčių: tėvų socialinių įgūdžių stokos, jų piktnaudžiavimo alkoholiu, vaikų nepriežiūros, smurto prieš vaikus, globėjams (rūpintojams) iškilusių įvairių sunkumų, vaikų probleminio elgesio ir kt. Tai dažniausiai socialinę</w:t>
      </w:r>
      <w:r>
        <w:rPr>
          <w:spacing w:val="53"/>
        </w:rPr>
        <w:t xml:space="preserve"> </w:t>
      </w:r>
      <w:r>
        <w:t>riziką patiriančios šeimos. Priimant sprendimus dėl vaiko globos nustatymo</w:t>
      </w:r>
      <w:r w:rsidR="004F524F">
        <w:t>,</w:t>
      </w:r>
      <w:r>
        <w:t xml:space="preserve"> visų pirma</w:t>
      </w:r>
      <w:r w:rsidR="004F524F">
        <w:t>,</w:t>
      </w:r>
      <w:r>
        <w:t xml:space="preserve"> vadovaujamasi vaiko interesais, todėl pirmiausia ieškoma globėjų, kurie galėtų globoti vaikus </w:t>
      </w:r>
      <w:r w:rsidR="00930D97">
        <w:t xml:space="preserve">savo </w:t>
      </w:r>
      <w:r>
        <w:t xml:space="preserve">šeimoje. Į instituciją patekę vaikai </w:t>
      </w:r>
      <w:proofErr w:type="spellStart"/>
      <w:r>
        <w:rPr>
          <w:lang w:val="en-US"/>
        </w:rPr>
        <w:t>dažnai</w:t>
      </w:r>
      <w:proofErr w:type="spellEnd"/>
      <w:r>
        <w:rPr>
          <w:spacing w:val="-5"/>
          <w:lang w:val="en-US"/>
        </w:rPr>
        <w:t xml:space="preserve"> </w:t>
      </w:r>
      <w:proofErr w:type="spellStart"/>
      <w:r>
        <w:rPr>
          <w:lang w:val="en-US"/>
        </w:rPr>
        <w:t>turi</w:t>
      </w:r>
      <w:proofErr w:type="spellEnd"/>
      <w:r>
        <w:rPr>
          <w:spacing w:val="-3"/>
          <w:lang w:val="en-US"/>
        </w:rPr>
        <w:t xml:space="preserve"> </w:t>
      </w:r>
      <w:proofErr w:type="spellStart"/>
      <w:r>
        <w:rPr>
          <w:spacing w:val="-3"/>
          <w:lang w:val="en-US"/>
        </w:rPr>
        <w:t>sveikatos</w:t>
      </w:r>
      <w:proofErr w:type="spellEnd"/>
      <w:r>
        <w:rPr>
          <w:spacing w:val="-3"/>
          <w:lang w:val="en-US"/>
        </w:rPr>
        <w:t xml:space="preserve">, </w:t>
      </w:r>
      <w:proofErr w:type="spellStart"/>
      <w:r>
        <w:rPr>
          <w:lang w:val="en-US"/>
        </w:rPr>
        <w:t>elgesio</w:t>
      </w:r>
      <w:proofErr w:type="spellEnd"/>
      <w:r>
        <w:rPr>
          <w:spacing w:val="-7"/>
          <w:lang w:val="en-US"/>
        </w:rPr>
        <w:t xml:space="preserve"> </w:t>
      </w:r>
      <w:proofErr w:type="spellStart"/>
      <w:r>
        <w:rPr>
          <w:lang w:val="en-US"/>
        </w:rPr>
        <w:t>problemų</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vyresni</w:t>
      </w:r>
      <w:proofErr w:type="spellEnd"/>
      <w:r>
        <w:rPr>
          <w:lang w:val="en-US"/>
        </w:rPr>
        <w:t xml:space="preserve"> </w:t>
      </w:r>
      <w:proofErr w:type="spellStart"/>
      <w:r>
        <w:rPr>
          <w:lang w:val="en-US"/>
        </w:rPr>
        <w:t>nei</w:t>
      </w:r>
      <w:proofErr w:type="spellEnd"/>
      <w:r>
        <w:rPr>
          <w:lang w:val="en-US"/>
        </w:rPr>
        <w:t xml:space="preserve"> 10 </w:t>
      </w:r>
      <w:proofErr w:type="spellStart"/>
      <w:r>
        <w:rPr>
          <w:lang w:val="en-US"/>
        </w:rPr>
        <w:t>metų</w:t>
      </w:r>
      <w:proofErr w:type="spellEnd"/>
      <w:r>
        <w:rPr>
          <w:lang w:val="en-US"/>
        </w:rPr>
        <w:t xml:space="preserve"> </w:t>
      </w:r>
      <w:proofErr w:type="spellStart"/>
      <w:r>
        <w:rPr>
          <w:lang w:val="en-US"/>
        </w:rPr>
        <w:t>amžiaus</w:t>
      </w:r>
      <w:proofErr w:type="spellEnd"/>
      <w:r>
        <w:rPr>
          <w:lang w:val="en-US"/>
        </w:rPr>
        <w:t>,</w:t>
      </w:r>
      <w:r>
        <w:rPr>
          <w:spacing w:val="-8"/>
          <w:lang w:val="en-US"/>
        </w:rPr>
        <w:t xml:space="preserve"> </w:t>
      </w:r>
      <w:proofErr w:type="spellStart"/>
      <w:r>
        <w:rPr>
          <w:lang w:val="en-US"/>
        </w:rPr>
        <w:t>todėl</w:t>
      </w:r>
      <w:proofErr w:type="spellEnd"/>
      <w:r>
        <w:rPr>
          <w:spacing w:val="-4"/>
          <w:lang w:val="en-US"/>
        </w:rPr>
        <w:t xml:space="preserve"> </w:t>
      </w:r>
      <w:proofErr w:type="spellStart"/>
      <w:r>
        <w:rPr>
          <w:spacing w:val="-4"/>
          <w:lang w:val="en-US"/>
        </w:rPr>
        <w:t>jiems</w:t>
      </w:r>
      <w:proofErr w:type="spellEnd"/>
      <w:r>
        <w:rPr>
          <w:spacing w:val="-4"/>
          <w:lang w:val="en-US"/>
        </w:rPr>
        <w:t xml:space="preserve"> </w:t>
      </w:r>
      <w:proofErr w:type="spellStart"/>
      <w:r w:rsidR="007301F5">
        <w:rPr>
          <w:spacing w:val="-4"/>
          <w:lang w:val="en-US"/>
        </w:rPr>
        <w:t>sudėtinga</w:t>
      </w:r>
      <w:proofErr w:type="spellEnd"/>
      <w:r w:rsidR="007301F5">
        <w:rPr>
          <w:spacing w:val="-4"/>
          <w:lang w:val="en-US"/>
        </w:rPr>
        <w:t xml:space="preserve"> </w:t>
      </w:r>
      <w:proofErr w:type="spellStart"/>
      <w:r>
        <w:rPr>
          <w:spacing w:val="-4"/>
          <w:lang w:val="en-US"/>
        </w:rPr>
        <w:t>rasti</w:t>
      </w:r>
      <w:proofErr w:type="spellEnd"/>
      <w:r>
        <w:rPr>
          <w:spacing w:val="-4"/>
          <w:lang w:val="en-US"/>
        </w:rPr>
        <w:t xml:space="preserve"> </w:t>
      </w:r>
      <w:proofErr w:type="spellStart"/>
      <w:r>
        <w:rPr>
          <w:spacing w:val="-4"/>
          <w:lang w:val="en-US"/>
        </w:rPr>
        <w:t>globėją</w:t>
      </w:r>
      <w:proofErr w:type="spellEnd"/>
      <w:r>
        <w:rPr>
          <w:spacing w:val="-4"/>
          <w:lang w:val="en-US"/>
        </w:rPr>
        <w:t xml:space="preserve"> (</w:t>
      </w:r>
      <w:proofErr w:type="spellStart"/>
      <w:r>
        <w:rPr>
          <w:spacing w:val="-4"/>
          <w:lang w:val="en-US"/>
        </w:rPr>
        <w:t>rūpintoją</w:t>
      </w:r>
      <w:proofErr w:type="spellEnd"/>
      <w:r>
        <w:rPr>
          <w:spacing w:val="-4"/>
          <w:lang w:val="en-US"/>
        </w:rPr>
        <w:t xml:space="preserve">). </w:t>
      </w:r>
      <w:r>
        <w:t xml:space="preserve">Institucinės globos poreikį lemia stoka asmenų, galinčių ir norinčių globoti šeimoje </w:t>
      </w:r>
      <w:r w:rsidR="00817247">
        <w:t xml:space="preserve">ar įvaikinti šeimoje </w:t>
      </w:r>
      <w:r>
        <w:t>vyresnio amžiaus vaikus ar vaikus, turinčius negalią. Pasitaiko atvejų</w:t>
      </w:r>
      <w:r w:rsidR="00930D97">
        <w:t>,</w:t>
      </w:r>
      <w:r>
        <w:t xml:space="preserve"> kai artimi giminaičiai, galintys globoti likusį be tėvų globos vaiką, neatitinka globėjams keliamų reikalavimų.</w:t>
      </w:r>
    </w:p>
    <w:p w14:paraId="034FD16C" w14:textId="77777777" w:rsidR="00C957A0" w:rsidRDefault="00C957A0" w:rsidP="00C957A0">
      <w:pPr>
        <w:pStyle w:val="Sraopastraipa"/>
        <w:spacing w:line="240" w:lineRule="auto"/>
        <w:ind w:left="0" w:firstLine="851"/>
        <w:jc w:val="both"/>
      </w:pPr>
      <w:r>
        <w:t>SPC Vaikų globos (rūpybos) tarnyboje teikiamos trumpalaikės ir ilgalaikės</w:t>
      </w:r>
      <w:r>
        <w:rPr>
          <w:spacing w:val="14"/>
        </w:rPr>
        <w:t xml:space="preserve"> socialinės </w:t>
      </w:r>
      <w:r>
        <w:t>globos bei socialinės priežiūros (intensyvi krizių įveikimo pagalba) paslaugos likusiems be tėvų globos ar socialinės rizikos vaikams</w:t>
      </w:r>
      <w:r>
        <w:rPr>
          <w:spacing w:val="39"/>
        </w:rPr>
        <w:t xml:space="preserve"> </w:t>
      </w:r>
      <w:r>
        <w:t>nuo</w:t>
      </w:r>
      <w:r>
        <w:rPr>
          <w:spacing w:val="30"/>
        </w:rPr>
        <w:t xml:space="preserve"> 0</w:t>
      </w:r>
      <w:r>
        <w:rPr>
          <w:spacing w:val="26"/>
        </w:rPr>
        <w:t xml:space="preserve"> </w:t>
      </w:r>
      <w:r>
        <w:t>iki</w:t>
      </w:r>
      <w:r>
        <w:rPr>
          <w:spacing w:val="25"/>
        </w:rPr>
        <w:t xml:space="preserve"> </w:t>
      </w:r>
      <w:r>
        <w:t>18</w:t>
      </w:r>
      <w:r>
        <w:rPr>
          <w:spacing w:val="28"/>
        </w:rPr>
        <w:t xml:space="preserve"> </w:t>
      </w:r>
      <w:r>
        <w:rPr>
          <w:w w:val="102"/>
        </w:rPr>
        <w:t>metų</w:t>
      </w:r>
      <w:r>
        <w:rPr>
          <w:szCs w:val="24"/>
        </w:rPr>
        <w:t xml:space="preserve">, </w:t>
      </w:r>
      <w:r>
        <w:t xml:space="preserve">taip pat vyresniems, iki jie baigs bendrojo lavinimo, profesinio ugdymo ar specialiųjų ugdymosi poreikių užtikrinimą garantuojančias programas bei </w:t>
      </w:r>
      <w:r>
        <w:rPr>
          <w:szCs w:val="24"/>
        </w:rPr>
        <w:t>vaikams ir jaunuoliams su negalia iki 29 metų</w:t>
      </w:r>
      <w:r>
        <w:t>. Šių paslaugų sudėtis: apgyvendinimas, psichologinė pagalba, maitinimo</w:t>
      </w:r>
      <w:r>
        <w:rPr>
          <w:spacing w:val="39"/>
        </w:rPr>
        <w:t xml:space="preserve"> </w:t>
      </w:r>
      <w:r>
        <w:t>organizavimas,</w:t>
      </w:r>
      <w:r>
        <w:rPr>
          <w:spacing w:val="44"/>
        </w:rPr>
        <w:t xml:space="preserve"> </w:t>
      </w:r>
      <w:r>
        <w:t>aprūpinimas apranga</w:t>
      </w:r>
      <w:r>
        <w:rPr>
          <w:spacing w:val="35"/>
        </w:rPr>
        <w:t xml:space="preserve"> </w:t>
      </w:r>
      <w:r>
        <w:t>ir</w:t>
      </w:r>
      <w:r>
        <w:rPr>
          <w:spacing w:val="32"/>
        </w:rPr>
        <w:t xml:space="preserve"> </w:t>
      </w:r>
      <w:r>
        <w:rPr>
          <w:w w:val="102"/>
        </w:rPr>
        <w:t>avalyne,</w:t>
      </w:r>
      <w:r>
        <w:t xml:space="preserve"> sveikatos</w:t>
      </w:r>
      <w:r>
        <w:rPr>
          <w:spacing w:val="49"/>
        </w:rPr>
        <w:t xml:space="preserve"> </w:t>
      </w:r>
      <w:r>
        <w:t>priežiūros</w:t>
      </w:r>
      <w:r>
        <w:rPr>
          <w:spacing w:val="45"/>
        </w:rPr>
        <w:t xml:space="preserve"> </w:t>
      </w:r>
      <w:r>
        <w:t>organizavimas, kasdienio</w:t>
      </w:r>
      <w:r>
        <w:rPr>
          <w:spacing w:val="48"/>
        </w:rPr>
        <w:t xml:space="preserve"> </w:t>
      </w:r>
      <w:r>
        <w:t>gy</w:t>
      </w:r>
      <w:r>
        <w:rPr>
          <w:spacing w:val="-5"/>
        </w:rPr>
        <w:t>v</w:t>
      </w:r>
      <w:r>
        <w:rPr>
          <w:spacing w:val="5"/>
        </w:rPr>
        <w:t>e</w:t>
      </w:r>
      <w:r>
        <w:t>nimo</w:t>
      </w:r>
      <w:r>
        <w:rPr>
          <w:spacing w:val="37"/>
        </w:rPr>
        <w:t xml:space="preserve"> </w:t>
      </w:r>
      <w:r>
        <w:t>įgūdžių</w:t>
      </w:r>
      <w:r>
        <w:rPr>
          <w:spacing w:val="41"/>
        </w:rPr>
        <w:t xml:space="preserve"> </w:t>
      </w:r>
      <w:r>
        <w:t>ugdymas</w:t>
      </w:r>
      <w:r>
        <w:rPr>
          <w:spacing w:val="44"/>
        </w:rPr>
        <w:t xml:space="preserve"> </w:t>
      </w:r>
      <w:r>
        <w:t xml:space="preserve">ir palaikymas, darbinių </w:t>
      </w:r>
      <w:r>
        <w:rPr>
          <w:w w:val="102"/>
        </w:rPr>
        <w:t>įgūdžių</w:t>
      </w:r>
      <w:r>
        <w:t xml:space="preserve"> ugdymas, laisvalaikio organizavimas, informavimas,</w:t>
      </w:r>
      <w:r>
        <w:rPr>
          <w:spacing w:val="48"/>
        </w:rPr>
        <w:t xml:space="preserve"> </w:t>
      </w:r>
      <w:r>
        <w:t>konsultavim</w:t>
      </w:r>
      <w:r>
        <w:rPr>
          <w:spacing w:val="-1"/>
        </w:rPr>
        <w:t>as</w:t>
      </w:r>
      <w:r>
        <w:t>,</w:t>
      </w:r>
      <w:r>
        <w:rPr>
          <w:spacing w:val="20"/>
        </w:rPr>
        <w:t xml:space="preserve"> </w:t>
      </w:r>
      <w:r>
        <w:t xml:space="preserve">tarpininkavimas ir </w:t>
      </w:r>
      <w:r>
        <w:rPr>
          <w:w w:val="102"/>
        </w:rPr>
        <w:t>atstovavimas</w:t>
      </w:r>
      <w:r>
        <w:t xml:space="preserve"> </w:t>
      </w:r>
      <w:r>
        <w:rPr>
          <w:w w:val="102"/>
        </w:rPr>
        <w:t>ir kt.</w:t>
      </w:r>
    </w:p>
    <w:p w14:paraId="2821DE66" w14:textId="77777777" w:rsidR="00C957A0" w:rsidRDefault="00C957A0" w:rsidP="00C957A0">
      <w:pPr>
        <w:pStyle w:val="Sraopastraipa"/>
        <w:spacing w:line="240" w:lineRule="auto"/>
        <w:ind w:left="851"/>
        <w:jc w:val="both"/>
      </w:pPr>
      <w:r>
        <w:rPr>
          <w:bCs/>
          <w:lang w:val="pt-BR"/>
        </w:rPr>
        <w:t>SPC Vaikų globos (rūpybos) tarnyboje</w:t>
      </w:r>
      <w:r>
        <w:rPr>
          <w:bCs/>
          <w:w w:val="102"/>
          <w:lang w:val="pt-BR"/>
        </w:rPr>
        <w:t xml:space="preserve"> apgyvendintų vaikų rodikliai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814"/>
        <w:gridCol w:w="1842"/>
        <w:gridCol w:w="1701"/>
        <w:gridCol w:w="1730"/>
      </w:tblGrid>
      <w:tr w:rsidR="00C957A0" w14:paraId="30379593" w14:textId="77777777" w:rsidTr="00C957A0">
        <w:tc>
          <w:tcPr>
            <w:tcW w:w="2694" w:type="dxa"/>
            <w:tcBorders>
              <w:top w:val="single" w:sz="4" w:space="0" w:color="auto"/>
              <w:left w:val="single" w:sz="4" w:space="0" w:color="auto"/>
              <w:bottom w:val="single" w:sz="4" w:space="0" w:color="auto"/>
              <w:right w:val="single" w:sz="4" w:space="0" w:color="auto"/>
            </w:tcBorders>
            <w:hideMark/>
          </w:tcPr>
          <w:p w14:paraId="365DB172" w14:textId="77777777" w:rsidR="00C957A0" w:rsidRDefault="00C957A0">
            <w:pPr>
              <w:widowControl w:val="0"/>
              <w:autoSpaceDE w:val="0"/>
              <w:autoSpaceDN w:val="0"/>
              <w:adjustRightInd w:val="0"/>
              <w:spacing w:line="276" w:lineRule="auto"/>
              <w:jc w:val="center"/>
              <w:rPr>
                <w:b/>
                <w:lang w:val="pt-BR" w:eastAsia="en-US"/>
              </w:rPr>
            </w:pPr>
            <w:r>
              <w:rPr>
                <w:b/>
                <w:lang w:val="pt-BR" w:eastAsia="en-US"/>
              </w:rPr>
              <w:t>Metai</w:t>
            </w:r>
          </w:p>
        </w:tc>
        <w:tc>
          <w:tcPr>
            <w:tcW w:w="1814" w:type="dxa"/>
            <w:tcBorders>
              <w:top w:val="single" w:sz="4" w:space="0" w:color="auto"/>
              <w:left w:val="single" w:sz="4" w:space="0" w:color="auto"/>
              <w:bottom w:val="single" w:sz="4" w:space="0" w:color="auto"/>
              <w:right w:val="single" w:sz="4" w:space="0" w:color="auto"/>
            </w:tcBorders>
            <w:hideMark/>
          </w:tcPr>
          <w:p w14:paraId="436D2A58" w14:textId="77777777" w:rsidR="00C957A0" w:rsidRDefault="00C957A0">
            <w:pPr>
              <w:widowControl w:val="0"/>
              <w:autoSpaceDE w:val="0"/>
              <w:autoSpaceDN w:val="0"/>
              <w:adjustRightInd w:val="0"/>
              <w:spacing w:line="276" w:lineRule="auto"/>
              <w:jc w:val="center"/>
              <w:rPr>
                <w:b/>
                <w:lang w:val="pt-BR" w:eastAsia="en-US"/>
              </w:rPr>
            </w:pPr>
            <w:r>
              <w:rPr>
                <w:b/>
                <w:lang w:val="pt-BR" w:eastAsia="en-US"/>
              </w:rPr>
              <w:t>2014 m.</w:t>
            </w:r>
          </w:p>
        </w:tc>
        <w:tc>
          <w:tcPr>
            <w:tcW w:w="1842" w:type="dxa"/>
            <w:tcBorders>
              <w:top w:val="single" w:sz="4" w:space="0" w:color="auto"/>
              <w:left w:val="single" w:sz="4" w:space="0" w:color="auto"/>
              <w:bottom w:val="single" w:sz="4" w:space="0" w:color="auto"/>
              <w:right w:val="single" w:sz="4" w:space="0" w:color="auto"/>
            </w:tcBorders>
            <w:hideMark/>
          </w:tcPr>
          <w:p w14:paraId="4DFE5A32" w14:textId="77777777" w:rsidR="00C957A0" w:rsidRDefault="00C957A0">
            <w:pPr>
              <w:widowControl w:val="0"/>
              <w:autoSpaceDE w:val="0"/>
              <w:autoSpaceDN w:val="0"/>
              <w:adjustRightInd w:val="0"/>
              <w:spacing w:line="276" w:lineRule="auto"/>
              <w:jc w:val="center"/>
              <w:rPr>
                <w:b/>
                <w:lang w:val="pt-BR" w:eastAsia="en-US"/>
              </w:rPr>
            </w:pPr>
            <w:r>
              <w:rPr>
                <w:b/>
                <w:lang w:val="pt-BR" w:eastAsia="en-US"/>
              </w:rPr>
              <w:t>2015 m.</w:t>
            </w:r>
          </w:p>
        </w:tc>
        <w:tc>
          <w:tcPr>
            <w:tcW w:w="1701" w:type="dxa"/>
            <w:tcBorders>
              <w:top w:val="single" w:sz="4" w:space="0" w:color="auto"/>
              <w:left w:val="single" w:sz="4" w:space="0" w:color="auto"/>
              <w:bottom w:val="single" w:sz="4" w:space="0" w:color="auto"/>
              <w:right w:val="single" w:sz="4" w:space="0" w:color="auto"/>
            </w:tcBorders>
            <w:hideMark/>
          </w:tcPr>
          <w:p w14:paraId="31D6FD0B" w14:textId="77777777" w:rsidR="00C957A0" w:rsidRDefault="00C957A0">
            <w:pPr>
              <w:widowControl w:val="0"/>
              <w:autoSpaceDE w:val="0"/>
              <w:autoSpaceDN w:val="0"/>
              <w:adjustRightInd w:val="0"/>
              <w:spacing w:line="276" w:lineRule="auto"/>
              <w:jc w:val="center"/>
              <w:rPr>
                <w:b/>
                <w:lang w:val="pt-BR" w:eastAsia="en-US"/>
              </w:rPr>
            </w:pPr>
            <w:r>
              <w:rPr>
                <w:b/>
                <w:lang w:val="pt-BR" w:eastAsia="en-US"/>
              </w:rPr>
              <w:t>2016 m.</w:t>
            </w:r>
          </w:p>
        </w:tc>
        <w:tc>
          <w:tcPr>
            <w:tcW w:w="1730" w:type="dxa"/>
            <w:tcBorders>
              <w:top w:val="single" w:sz="4" w:space="0" w:color="auto"/>
              <w:left w:val="single" w:sz="4" w:space="0" w:color="auto"/>
              <w:bottom w:val="single" w:sz="4" w:space="0" w:color="auto"/>
              <w:right w:val="single" w:sz="4" w:space="0" w:color="auto"/>
            </w:tcBorders>
            <w:hideMark/>
          </w:tcPr>
          <w:p w14:paraId="1FB65069" w14:textId="77777777" w:rsidR="00C957A0" w:rsidRDefault="00C957A0">
            <w:pPr>
              <w:widowControl w:val="0"/>
              <w:autoSpaceDE w:val="0"/>
              <w:autoSpaceDN w:val="0"/>
              <w:adjustRightInd w:val="0"/>
              <w:spacing w:line="276" w:lineRule="auto"/>
              <w:jc w:val="center"/>
              <w:rPr>
                <w:b/>
                <w:lang w:val="pt-BR" w:eastAsia="en-US"/>
              </w:rPr>
            </w:pPr>
            <w:r>
              <w:rPr>
                <w:b/>
                <w:lang w:val="pt-BR" w:eastAsia="en-US"/>
              </w:rPr>
              <w:t>2017 m.</w:t>
            </w:r>
          </w:p>
        </w:tc>
      </w:tr>
      <w:tr w:rsidR="00C957A0" w14:paraId="78997886" w14:textId="77777777" w:rsidTr="00C957A0">
        <w:tc>
          <w:tcPr>
            <w:tcW w:w="2694" w:type="dxa"/>
            <w:tcBorders>
              <w:top w:val="single" w:sz="4" w:space="0" w:color="auto"/>
              <w:left w:val="single" w:sz="4" w:space="0" w:color="auto"/>
              <w:bottom w:val="single" w:sz="4" w:space="0" w:color="auto"/>
              <w:right w:val="single" w:sz="4" w:space="0" w:color="auto"/>
            </w:tcBorders>
            <w:hideMark/>
          </w:tcPr>
          <w:p w14:paraId="5F72028A" w14:textId="77777777" w:rsidR="00C957A0" w:rsidRDefault="00C957A0">
            <w:pPr>
              <w:widowControl w:val="0"/>
              <w:autoSpaceDE w:val="0"/>
              <w:autoSpaceDN w:val="0"/>
              <w:adjustRightInd w:val="0"/>
              <w:spacing w:line="276" w:lineRule="auto"/>
              <w:rPr>
                <w:lang w:eastAsia="en-US"/>
              </w:rPr>
            </w:pPr>
            <w:r>
              <w:rPr>
                <w:lang w:val="pt-BR" w:eastAsia="en-US"/>
              </w:rPr>
              <w:t>Atvykusi</w:t>
            </w:r>
            <w:r>
              <w:rPr>
                <w:lang w:eastAsia="en-US"/>
              </w:rPr>
              <w:t>ų vaikų skaičius</w:t>
            </w:r>
          </w:p>
        </w:tc>
        <w:tc>
          <w:tcPr>
            <w:tcW w:w="1814" w:type="dxa"/>
            <w:tcBorders>
              <w:top w:val="single" w:sz="4" w:space="0" w:color="auto"/>
              <w:left w:val="single" w:sz="4" w:space="0" w:color="auto"/>
              <w:bottom w:val="single" w:sz="4" w:space="0" w:color="auto"/>
              <w:right w:val="single" w:sz="4" w:space="0" w:color="auto"/>
            </w:tcBorders>
            <w:hideMark/>
          </w:tcPr>
          <w:p w14:paraId="33D855AE" w14:textId="77777777" w:rsidR="00C957A0" w:rsidRDefault="00C957A0">
            <w:pPr>
              <w:widowControl w:val="0"/>
              <w:autoSpaceDE w:val="0"/>
              <w:autoSpaceDN w:val="0"/>
              <w:adjustRightInd w:val="0"/>
              <w:spacing w:line="276" w:lineRule="auto"/>
              <w:jc w:val="center"/>
              <w:rPr>
                <w:b/>
                <w:lang w:eastAsia="en-US"/>
              </w:rPr>
            </w:pPr>
            <w:r>
              <w:rPr>
                <w:b/>
                <w:lang w:eastAsia="en-US"/>
              </w:rPr>
              <w:t>10</w:t>
            </w:r>
          </w:p>
          <w:p w14:paraId="0D5BBD1F" w14:textId="77777777" w:rsidR="00C957A0" w:rsidRDefault="00C957A0">
            <w:pPr>
              <w:widowControl w:val="0"/>
              <w:autoSpaceDE w:val="0"/>
              <w:autoSpaceDN w:val="0"/>
              <w:adjustRightInd w:val="0"/>
              <w:spacing w:line="276" w:lineRule="auto"/>
              <w:jc w:val="center"/>
              <w:rPr>
                <w:lang w:eastAsia="en-US"/>
              </w:rPr>
            </w:pPr>
            <w:r>
              <w:rPr>
                <w:lang w:eastAsia="en-US"/>
              </w:rPr>
              <w:t>Iš tėvų 8</w:t>
            </w:r>
          </w:p>
          <w:p w14:paraId="1372F7A0" w14:textId="77777777" w:rsidR="00C957A0" w:rsidRDefault="00C957A0">
            <w:pPr>
              <w:widowControl w:val="0"/>
              <w:autoSpaceDE w:val="0"/>
              <w:autoSpaceDN w:val="0"/>
              <w:adjustRightInd w:val="0"/>
              <w:spacing w:line="276" w:lineRule="auto"/>
              <w:jc w:val="center"/>
              <w:rPr>
                <w:lang w:eastAsia="en-US"/>
              </w:rPr>
            </w:pPr>
            <w:r>
              <w:rPr>
                <w:lang w:eastAsia="en-US"/>
              </w:rPr>
              <w:t>Iš globėjų 2</w:t>
            </w:r>
          </w:p>
        </w:tc>
        <w:tc>
          <w:tcPr>
            <w:tcW w:w="1842" w:type="dxa"/>
            <w:tcBorders>
              <w:top w:val="single" w:sz="4" w:space="0" w:color="auto"/>
              <w:left w:val="single" w:sz="4" w:space="0" w:color="auto"/>
              <w:bottom w:val="single" w:sz="4" w:space="0" w:color="auto"/>
              <w:right w:val="single" w:sz="4" w:space="0" w:color="auto"/>
            </w:tcBorders>
            <w:hideMark/>
          </w:tcPr>
          <w:p w14:paraId="3C9272CB" w14:textId="77777777" w:rsidR="00C957A0" w:rsidRDefault="00C957A0">
            <w:pPr>
              <w:widowControl w:val="0"/>
              <w:autoSpaceDE w:val="0"/>
              <w:autoSpaceDN w:val="0"/>
              <w:adjustRightInd w:val="0"/>
              <w:spacing w:line="276" w:lineRule="auto"/>
              <w:jc w:val="center"/>
              <w:rPr>
                <w:b/>
                <w:lang w:eastAsia="en-US"/>
              </w:rPr>
            </w:pPr>
            <w:r>
              <w:rPr>
                <w:b/>
                <w:lang w:eastAsia="en-US"/>
              </w:rPr>
              <w:t>26</w:t>
            </w:r>
          </w:p>
          <w:p w14:paraId="594A9C07" w14:textId="77777777" w:rsidR="00C957A0" w:rsidRDefault="00C957A0">
            <w:pPr>
              <w:widowControl w:val="0"/>
              <w:autoSpaceDE w:val="0"/>
              <w:autoSpaceDN w:val="0"/>
              <w:adjustRightInd w:val="0"/>
              <w:spacing w:line="276" w:lineRule="auto"/>
              <w:jc w:val="center"/>
              <w:rPr>
                <w:lang w:eastAsia="en-US"/>
              </w:rPr>
            </w:pPr>
            <w:r>
              <w:rPr>
                <w:lang w:eastAsia="en-US"/>
              </w:rPr>
              <w:t>Iš tėvų 25</w:t>
            </w:r>
          </w:p>
          <w:p w14:paraId="1E50A0EC" w14:textId="77777777" w:rsidR="00C957A0" w:rsidRDefault="00C957A0">
            <w:pPr>
              <w:widowControl w:val="0"/>
              <w:autoSpaceDE w:val="0"/>
              <w:autoSpaceDN w:val="0"/>
              <w:adjustRightInd w:val="0"/>
              <w:spacing w:line="276" w:lineRule="auto"/>
              <w:jc w:val="center"/>
              <w:rPr>
                <w:lang w:eastAsia="en-US"/>
              </w:rPr>
            </w:pPr>
            <w:r>
              <w:rPr>
                <w:lang w:eastAsia="en-US"/>
              </w:rPr>
              <w:t>Iš globėjų 1</w:t>
            </w:r>
          </w:p>
        </w:tc>
        <w:tc>
          <w:tcPr>
            <w:tcW w:w="1701" w:type="dxa"/>
            <w:tcBorders>
              <w:top w:val="single" w:sz="4" w:space="0" w:color="auto"/>
              <w:left w:val="single" w:sz="4" w:space="0" w:color="auto"/>
              <w:bottom w:val="single" w:sz="4" w:space="0" w:color="auto"/>
              <w:right w:val="single" w:sz="4" w:space="0" w:color="auto"/>
            </w:tcBorders>
            <w:hideMark/>
          </w:tcPr>
          <w:p w14:paraId="163A3230" w14:textId="77777777" w:rsidR="00C957A0" w:rsidRDefault="00C957A0">
            <w:pPr>
              <w:widowControl w:val="0"/>
              <w:autoSpaceDE w:val="0"/>
              <w:autoSpaceDN w:val="0"/>
              <w:adjustRightInd w:val="0"/>
              <w:spacing w:line="276" w:lineRule="auto"/>
              <w:jc w:val="center"/>
              <w:rPr>
                <w:b/>
                <w:lang w:eastAsia="en-US"/>
              </w:rPr>
            </w:pPr>
            <w:r>
              <w:rPr>
                <w:b/>
                <w:lang w:eastAsia="en-US"/>
              </w:rPr>
              <w:t>14</w:t>
            </w:r>
          </w:p>
          <w:p w14:paraId="51A4149B" w14:textId="77777777" w:rsidR="00C957A0" w:rsidRDefault="00C957A0">
            <w:pPr>
              <w:widowControl w:val="0"/>
              <w:autoSpaceDE w:val="0"/>
              <w:autoSpaceDN w:val="0"/>
              <w:adjustRightInd w:val="0"/>
              <w:spacing w:line="276" w:lineRule="auto"/>
              <w:jc w:val="center"/>
              <w:rPr>
                <w:lang w:eastAsia="en-US"/>
              </w:rPr>
            </w:pPr>
            <w:r>
              <w:rPr>
                <w:lang w:eastAsia="en-US"/>
              </w:rPr>
              <w:t>Iš tėvų 13</w:t>
            </w:r>
          </w:p>
          <w:p w14:paraId="1EB76EDA" w14:textId="77777777" w:rsidR="00C957A0" w:rsidRDefault="00C957A0">
            <w:pPr>
              <w:widowControl w:val="0"/>
              <w:autoSpaceDE w:val="0"/>
              <w:autoSpaceDN w:val="0"/>
              <w:adjustRightInd w:val="0"/>
              <w:spacing w:line="276" w:lineRule="auto"/>
              <w:jc w:val="center"/>
              <w:rPr>
                <w:lang w:eastAsia="en-US"/>
              </w:rPr>
            </w:pPr>
            <w:r>
              <w:rPr>
                <w:lang w:eastAsia="en-US"/>
              </w:rPr>
              <w:t>Iš globėjų 1</w:t>
            </w:r>
          </w:p>
        </w:tc>
        <w:tc>
          <w:tcPr>
            <w:tcW w:w="1730" w:type="dxa"/>
            <w:tcBorders>
              <w:top w:val="single" w:sz="4" w:space="0" w:color="auto"/>
              <w:left w:val="single" w:sz="4" w:space="0" w:color="auto"/>
              <w:bottom w:val="single" w:sz="4" w:space="0" w:color="auto"/>
              <w:right w:val="single" w:sz="4" w:space="0" w:color="auto"/>
            </w:tcBorders>
            <w:hideMark/>
          </w:tcPr>
          <w:p w14:paraId="7E24744A" w14:textId="77777777" w:rsidR="00C957A0" w:rsidRDefault="00C957A0">
            <w:pPr>
              <w:widowControl w:val="0"/>
              <w:autoSpaceDE w:val="0"/>
              <w:autoSpaceDN w:val="0"/>
              <w:adjustRightInd w:val="0"/>
              <w:spacing w:line="276" w:lineRule="auto"/>
              <w:jc w:val="center"/>
              <w:rPr>
                <w:b/>
                <w:lang w:eastAsia="en-US"/>
              </w:rPr>
            </w:pPr>
            <w:r>
              <w:rPr>
                <w:b/>
                <w:lang w:eastAsia="en-US"/>
              </w:rPr>
              <w:t>19</w:t>
            </w:r>
          </w:p>
          <w:p w14:paraId="578E2594" w14:textId="77777777" w:rsidR="00C957A0" w:rsidRDefault="00C957A0">
            <w:pPr>
              <w:widowControl w:val="0"/>
              <w:autoSpaceDE w:val="0"/>
              <w:autoSpaceDN w:val="0"/>
              <w:adjustRightInd w:val="0"/>
              <w:spacing w:line="276" w:lineRule="auto"/>
              <w:jc w:val="center"/>
              <w:rPr>
                <w:lang w:eastAsia="en-US"/>
              </w:rPr>
            </w:pPr>
            <w:r>
              <w:rPr>
                <w:lang w:eastAsia="en-US"/>
              </w:rPr>
              <w:t>Iš tėvų 16</w:t>
            </w:r>
          </w:p>
          <w:p w14:paraId="034491C9" w14:textId="77777777" w:rsidR="00C957A0" w:rsidRDefault="00C957A0">
            <w:pPr>
              <w:widowControl w:val="0"/>
              <w:autoSpaceDE w:val="0"/>
              <w:autoSpaceDN w:val="0"/>
              <w:adjustRightInd w:val="0"/>
              <w:spacing w:line="276" w:lineRule="auto"/>
              <w:jc w:val="center"/>
              <w:rPr>
                <w:lang w:eastAsia="en-US"/>
              </w:rPr>
            </w:pPr>
            <w:r>
              <w:rPr>
                <w:lang w:eastAsia="en-US"/>
              </w:rPr>
              <w:t>Iš globėjų 3</w:t>
            </w:r>
          </w:p>
        </w:tc>
      </w:tr>
      <w:tr w:rsidR="00C957A0" w14:paraId="162FDEC9" w14:textId="77777777" w:rsidTr="00C957A0">
        <w:tc>
          <w:tcPr>
            <w:tcW w:w="2694" w:type="dxa"/>
            <w:tcBorders>
              <w:top w:val="single" w:sz="4" w:space="0" w:color="auto"/>
              <w:left w:val="single" w:sz="4" w:space="0" w:color="auto"/>
              <w:bottom w:val="single" w:sz="4" w:space="0" w:color="auto"/>
              <w:right w:val="single" w:sz="4" w:space="0" w:color="auto"/>
            </w:tcBorders>
            <w:hideMark/>
          </w:tcPr>
          <w:p w14:paraId="32B1A8D7" w14:textId="77777777" w:rsidR="00C957A0" w:rsidRDefault="00C957A0">
            <w:pPr>
              <w:widowControl w:val="0"/>
              <w:autoSpaceDE w:val="0"/>
              <w:autoSpaceDN w:val="0"/>
              <w:adjustRightInd w:val="0"/>
              <w:spacing w:line="276" w:lineRule="auto"/>
              <w:rPr>
                <w:lang w:val="pt-BR" w:eastAsia="en-US"/>
              </w:rPr>
            </w:pPr>
            <w:r>
              <w:rPr>
                <w:lang w:val="pt-BR" w:eastAsia="en-US"/>
              </w:rPr>
              <w:t>Išvykusių vaikų skaičius</w:t>
            </w:r>
          </w:p>
        </w:tc>
        <w:tc>
          <w:tcPr>
            <w:tcW w:w="1814" w:type="dxa"/>
            <w:tcBorders>
              <w:top w:val="single" w:sz="4" w:space="0" w:color="auto"/>
              <w:left w:val="single" w:sz="4" w:space="0" w:color="auto"/>
              <w:bottom w:val="single" w:sz="4" w:space="0" w:color="auto"/>
              <w:right w:val="single" w:sz="4" w:space="0" w:color="auto"/>
            </w:tcBorders>
            <w:hideMark/>
          </w:tcPr>
          <w:p w14:paraId="64A709C2" w14:textId="77777777" w:rsidR="00C957A0" w:rsidRDefault="00C957A0">
            <w:pPr>
              <w:widowControl w:val="0"/>
              <w:autoSpaceDE w:val="0"/>
              <w:autoSpaceDN w:val="0"/>
              <w:adjustRightInd w:val="0"/>
              <w:spacing w:line="276" w:lineRule="auto"/>
              <w:jc w:val="center"/>
              <w:rPr>
                <w:b/>
                <w:lang w:val="en-US" w:eastAsia="en-US"/>
              </w:rPr>
            </w:pPr>
            <w:r>
              <w:rPr>
                <w:b/>
                <w:lang w:val="en-US" w:eastAsia="en-US"/>
              </w:rPr>
              <w:t>13</w:t>
            </w:r>
          </w:p>
          <w:p w14:paraId="772E4684" w14:textId="77777777" w:rsidR="00C957A0" w:rsidRDefault="00C957A0">
            <w:pPr>
              <w:widowControl w:val="0"/>
              <w:autoSpaceDE w:val="0"/>
              <w:autoSpaceDN w:val="0"/>
              <w:adjustRightInd w:val="0"/>
              <w:spacing w:line="276" w:lineRule="auto"/>
              <w:jc w:val="center"/>
              <w:rPr>
                <w:lang w:eastAsia="en-US"/>
              </w:rPr>
            </w:pPr>
            <w:r>
              <w:rPr>
                <w:lang w:eastAsia="en-US"/>
              </w:rPr>
              <w:t>Pas tėvus 8</w:t>
            </w:r>
          </w:p>
          <w:p w14:paraId="45543D80" w14:textId="77777777" w:rsidR="00C957A0" w:rsidRDefault="00C957A0">
            <w:pPr>
              <w:widowControl w:val="0"/>
              <w:autoSpaceDE w:val="0"/>
              <w:autoSpaceDN w:val="0"/>
              <w:adjustRightInd w:val="0"/>
              <w:spacing w:line="276" w:lineRule="auto"/>
              <w:jc w:val="center"/>
              <w:rPr>
                <w:lang w:eastAsia="en-US"/>
              </w:rPr>
            </w:pPr>
            <w:r>
              <w:rPr>
                <w:lang w:eastAsia="en-US"/>
              </w:rPr>
              <w:lastRenderedPageBreak/>
              <w:t>Pas globėjus 3</w:t>
            </w:r>
          </w:p>
          <w:p w14:paraId="4BC8219B" w14:textId="77777777" w:rsidR="00C957A0" w:rsidRDefault="00C957A0">
            <w:pPr>
              <w:widowControl w:val="0"/>
              <w:autoSpaceDE w:val="0"/>
              <w:autoSpaceDN w:val="0"/>
              <w:adjustRightInd w:val="0"/>
              <w:spacing w:line="276" w:lineRule="auto"/>
              <w:jc w:val="center"/>
              <w:rPr>
                <w:lang w:val="en-US" w:eastAsia="en-US"/>
              </w:rPr>
            </w:pPr>
            <w:r>
              <w:rPr>
                <w:lang w:eastAsia="en-US"/>
              </w:rPr>
              <w:t>Pas įtėvius 2</w:t>
            </w:r>
          </w:p>
        </w:tc>
        <w:tc>
          <w:tcPr>
            <w:tcW w:w="1842" w:type="dxa"/>
            <w:tcBorders>
              <w:top w:val="single" w:sz="4" w:space="0" w:color="auto"/>
              <w:left w:val="single" w:sz="4" w:space="0" w:color="auto"/>
              <w:bottom w:val="single" w:sz="4" w:space="0" w:color="auto"/>
              <w:right w:val="single" w:sz="4" w:space="0" w:color="auto"/>
            </w:tcBorders>
            <w:hideMark/>
          </w:tcPr>
          <w:p w14:paraId="57BE036F" w14:textId="77777777" w:rsidR="00C957A0" w:rsidRDefault="00C957A0">
            <w:pPr>
              <w:widowControl w:val="0"/>
              <w:autoSpaceDE w:val="0"/>
              <w:autoSpaceDN w:val="0"/>
              <w:adjustRightInd w:val="0"/>
              <w:spacing w:line="276" w:lineRule="auto"/>
              <w:jc w:val="center"/>
              <w:rPr>
                <w:b/>
                <w:lang w:eastAsia="en-US"/>
              </w:rPr>
            </w:pPr>
            <w:r>
              <w:rPr>
                <w:b/>
                <w:lang w:eastAsia="en-US"/>
              </w:rPr>
              <w:lastRenderedPageBreak/>
              <w:t xml:space="preserve">23 </w:t>
            </w:r>
          </w:p>
          <w:p w14:paraId="2F96A825" w14:textId="77777777" w:rsidR="00C957A0" w:rsidRDefault="00C957A0">
            <w:pPr>
              <w:widowControl w:val="0"/>
              <w:autoSpaceDE w:val="0"/>
              <w:autoSpaceDN w:val="0"/>
              <w:adjustRightInd w:val="0"/>
              <w:spacing w:line="276" w:lineRule="auto"/>
              <w:jc w:val="center"/>
              <w:rPr>
                <w:lang w:eastAsia="en-US"/>
              </w:rPr>
            </w:pPr>
            <w:r>
              <w:rPr>
                <w:lang w:eastAsia="en-US"/>
              </w:rPr>
              <w:t>Pas tėvus 18</w:t>
            </w:r>
          </w:p>
          <w:p w14:paraId="41BD5FB8" w14:textId="77777777" w:rsidR="00C957A0" w:rsidRDefault="00C957A0">
            <w:pPr>
              <w:widowControl w:val="0"/>
              <w:autoSpaceDE w:val="0"/>
              <w:autoSpaceDN w:val="0"/>
              <w:adjustRightInd w:val="0"/>
              <w:spacing w:line="276" w:lineRule="auto"/>
              <w:jc w:val="center"/>
              <w:rPr>
                <w:lang w:eastAsia="en-US"/>
              </w:rPr>
            </w:pPr>
            <w:r>
              <w:rPr>
                <w:lang w:eastAsia="en-US"/>
              </w:rPr>
              <w:lastRenderedPageBreak/>
              <w:t>Pas globėjus 3</w:t>
            </w:r>
          </w:p>
          <w:p w14:paraId="190DEC3D" w14:textId="77777777" w:rsidR="00C957A0" w:rsidRDefault="00C957A0">
            <w:pPr>
              <w:widowControl w:val="0"/>
              <w:autoSpaceDE w:val="0"/>
              <w:autoSpaceDN w:val="0"/>
              <w:adjustRightInd w:val="0"/>
              <w:spacing w:line="276" w:lineRule="auto"/>
              <w:jc w:val="center"/>
              <w:rPr>
                <w:lang w:eastAsia="en-US"/>
              </w:rPr>
            </w:pPr>
            <w:r>
              <w:rPr>
                <w:lang w:eastAsia="en-US"/>
              </w:rPr>
              <w:t>Pilnamečiai 2</w:t>
            </w:r>
          </w:p>
        </w:tc>
        <w:tc>
          <w:tcPr>
            <w:tcW w:w="1701" w:type="dxa"/>
            <w:tcBorders>
              <w:top w:val="single" w:sz="4" w:space="0" w:color="auto"/>
              <w:left w:val="single" w:sz="4" w:space="0" w:color="auto"/>
              <w:bottom w:val="single" w:sz="4" w:space="0" w:color="auto"/>
              <w:right w:val="single" w:sz="4" w:space="0" w:color="auto"/>
            </w:tcBorders>
            <w:hideMark/>
          </w:tcPr>
          <w:p w14:paraId="462CA432" w14:textId="77777777" w:rsidR="00C957A0" w:rsidRDefault="00C957A0">
            <w:pPr>
              <w:widowControl w:val="0"/>
              <w:autoSpaceDE w:val="0"/>
              <w:autoSpaceDN w:val="0"/>
              <w:adjustRightInd w:val="0"/>
              <w:spacing w:line="276" w:lineRule="auto"/>
              <w:jc w:val="center"/>
              <w:rPr>
                <w:b/>
                <w:lang w:eastAsia="en-US"/>
              </w:rPr>
            </w:pPr>
            <w:r>
              <w:rPr>
                <w:b/>
                <w:lang w:eastAsia="en-US"/>
              </w:rPr>
              <w:lastRenderedPageBreak/>
              <w:t>14</w:t>
            </w:r>
          </w:p>
          <w:p w14:paraId="39A3E94E" w14:textId="77777777" w:rsidR="00C957A0" w:rsidRDefault="00C957A0">
            <w:pPr>
              <w:widowControl w:val="0"/>
              <w:autoSpaceDE w:val="0"/>
              <w:autoSpaceDN w:val="0"/>
              <w:adjustRightInd w:val="0"/>
              <w:spacing w:line="276" w:lineRule="auto"/>
              <w:jc w:val="center"/>
              <w:rPr>
                <w:lang w:eastAsia="en-US"/>
              </w:rPr>
            </w:pPr>
            <w:r>
              <w:rPr>
                <w:lang w:eastAsia="en-US"/>
              </w:rPr>
              <w:t>Pas tėvus 11</w:t>
            </w:r>
          </w:p>
          <w:p w14:paraId="603A38B0" w14:textId="77777777" w:rsidR="00C957A0" w:rsidRDefault="00C957A0">
            <w:pPr>
              <w:widowControl w:val="0"/>
              <w:autoSpaceDE w:val="0"/>
              <w:autoSpaceDN w:val="0"/>
              <w:adjustRightInd w:val="0"/>
              <w:spacing w:line="276" w:lineRule="auto"/>
              <w:jc w:val="center"/>
              <w:rPr>
                <w:lang w:eastAsia="en-US"/>
              </w:rPr>
            </w:pPr>
            <w:r>
              <w:rPr>
                <w:lang w:eastAsia="en-US"/>
              </w:rPr>
              <w:lastRenderedPageBreak/>
              <w:t>Pas globėjus 3</w:t>
            </w:r>
          </w:p>
        </w:tc>
        <w:tc>
          <w:tcPr>
            <w:tcW w:w="1730" w:type="dxa"/>
            <w:tcBorders>
              <w:top w:val="single" w:sz="4" w:space="0" w:color="auto"/>
              <w:left w:val="single" w:sz="4" w:space="0" w:color="auto"/>
              <w:bottom w:val="single" w:sz="4" w:space="0" w:color="auto"/>
              <w:right w:val="single" w:sz="4" w:space="0" w:color="auto"/>
            </w:tcBorders>
            <w:hideMark/>
          </w:tcPr>
          <w:p w14:paraId="349DB299" w14:textId="77777777" w:rsidR="00C957A0" w:rsidRDefault="00C957A0">
            <w:pPr>
              <w:widowControl w:val="0"/>
              <w:autoSpaceDE w:val="0"/>
              <w:autoSpaceDN w:val="0"/>
              <w:adjustRightInd w:val="0"/>
              <w:spacing w:line="276" w:lineRule="auto"/>
              <w:jc w:val="center"/>
              <w:rPr>
                <w:b/>
                <w:lang w:eastAsia="en-US"/>
              </w:rPr>
            </w:pPr>
            <w:r>
              <w:rPr>
                <w:b/>
                <w:lang w:eastAsia="en-US"/>
              </w:rPr>
              <w:lastRenderedPageBreak/>
              <w:t>25</w:t>
            </w:r>
          </w:p>
          <w:p w14:paraId="20D95853" w14:textId="77777777" w:rsidR="00C957A0" w:rsidRDefault="00C957A0">
            <w:pPr>
              <w:widowControl w:val="0"/>
              <w:autoSpaceDE w:val="0"/>
              <w:autoSpaceDN w:val="0"/>
              <w:adjustRightInd w:val="0"/>
              <w:spacing w:line="276" w:lineRule="auto"/>
              <w:jc w:val="center"/>
              <w:rPr>
                <w:lang w:eastAsia="en-US"/>
              </w:rPr>
            </w:pPr>
            <w:r>
              <w:rPr>
                <w:lang w:eastAsia="en-US"/>
              </w:rPr>
              <w:t>Pas tėvus 13</w:t>
            </w:r>
          </w:p>
          <w:p w14:paraId="4D1E193B" w14:textId="77777777" w:rsidR="00C957A0" w:rsidRDefault="00C957A0">
            <w:pPr>
              <w:widowControl w:val="0"/>
              <w:autoSpaceDE w:val="0"/>
              <w:autoSpaceDN w:val="0"/>
              <w:adjustRightInd w:val="0"/>
              <w:spacing w:line="276" w:lineRule="auto"/>
              <w:jc w:val="center"/>
              <w:rPr>
                <w:lang w:eastAsia="en-US"/>
              </w:rPr>
            </w:pPr>
            <w:r>
              <w:rPr>
                <w:lang w:eastAsia="en-US"/>
              </w:rPr>
              <w:lastRenderedPageBreak/>
              <w:t>Pas globėjus 11</w:t>
            </w:r>
          </w:p>
          <w:p w14:paraId="16BAC54D" w14:textId="77777777" w:rsidR="00C957A0" w:rsidRDefault="00C957A0">
            <w:pPr>
              <w:widowControl w:val="0"/>
              <w:autoSpaceDE w:val="0"/>
              <w:autoSpaceDN w:val="0"/>
              <w:adjustRightInd w:val="0"/>
              <w:spacing w:line="276" w:lineRule="auto"/>
              <w:jc w:val="center"/>
              <w:rPr>
                <w:lang w:eastAsia="en-US"/>
              </w:rPr>
            </w:pPr>
            <w:r>
              <w:rPr>
                <w:lang w:eastAsia="en-US"/>
              </w:rPr>
              <w:t>Pilnamečiai 1</w:t>
            </w:r>
          </w:p>
        </w:tc>
      </w:tr>
    </w:tbl>
    <w:p w14:paraId="3B8BB855" w14:textId="5E39474D" w:rsidR="00C957A0" w:rsidRDefault="00C957A0" w:rsidP="00C957A0">
      <w:pPr>
        <w:tabs>
          <w:tab w:val="left" w:pos="-1701"/>
          <w:tab w:val="left" w:pos="851"/>
        </w:tabs>
        <w:jc w:val="both"/>
        <w:rPr>
          <w:lang w:val="pt-BR"/>
        </w:rPr>
      </w:pPr>
      <w:r>
        <w:rPr>
          <w:lang w:val="pt-BR"/>
        </w:rPr>
        <w:lastRenderedPageBreak/>
        <w:tab/>
        <w:t>2017 met</w:t>
      </w:r>
      <w:r w:rsidR="00F53290">
        <w:rPr>
          <w:lang w:val="pt-BR"/>
        </w:rPr>
        <w:t xml:space="preserve">ų spalio 31 d. </w:t>
      </w:r>
      <w:r w:rsidR="00790606">
        <w:rPr>
          <w:lang w:val="pt-BR"/>
        </w:rPr>
        <w:t>d</w:t>
      </w:r>
      <w:r w:rsidR="00F53290">
        <w:rPr>
          <w:lang w:val="pt-BR"/>
        </w:rPr>
        <w:t xml:space="preserve">uomenimis </w:t>
      </w:r>
      <w:r>
        <w:rPr>
          <w:lang w:val="pt-BR"/>
        </w:rPr>
        <w:t xml:space="preserve">į SPC atvyko 19 vaikų: </w:t>
      </w:r>
      <w:r w:rsidR="004E6249">
        <w:rPr>
          <w:lang w:val="pt-BR"/>
        </w:rPr>
        <w:t>trumpalaikio iki 3 parų apgyvendinimo</w:t>
      </w:r>
      <w:r>
        <w:rPr>
          <w:lang w:val="pt-BR"/>
        </w:rPr>
        <w:t xml:space="preserve"> paslaugos suteiktos 6 vaikams, intensyvios krizių įveikimo paslaugos suteiktos 5 vaikams, 8 vaikams nustatyta laikinoji globa.</w:t>
      </w:r>
      <w:r w:rsidR="008575E1">
        <w:rPr>
          <w:lang w:val="pt-BR"/>
        </w:rPr>
        <w:t xml:space="preserve"> </w:t>
      </w:r>
      <w:r>
        <w:rPr>
          <w:lang w:val="pt-BR"/>
        </w:rPr>
        <w:t>Iš SPC 2017 m. išvyko 25 vaikai: pas tėvus – 13, į globėjų šeimas – 11, sulaukė pilnametystės – 1.</w:t>
      </w:r>
    </w:p>
    <w:p w14:paraId="7A2B680C" w14:textId="460B7075" w:rsidR="00C957A0" w:rsidRDefault="00C957A0" w:rsidP="00C957A0">
      <w:pPr>
        <w:tabs>
          <w:tab w:val="left" w:pos="-1701"/>
          <w:tab w:val="left" w:pos="851"/>
        </w:tabs>
        <w:jc w:val="both"/>
        <w:rPr>
          <w:bCs/>
        </w:rPr>
      </w:pPr>
      <w:r>
        <w:rPr>
          <w:lang w:val="pt-BR"/>
        </w:rPr>
        <w:tab/>
        <w:t>2017 metų lapkričio 1 d. duomenimis SPC V</w:t>
      </w:r>
      <w:r w:rsidR="00057B1D">
        <w:rPr>
          <w:lang w:val="pt-BR"/>
        </w:rPr>
        <w:t>aikų globos (rūpybos) tarnyboje</w:t>
      </w:r>
      <w:r>
        <w:rPr>
          <w:lang w:val="pt-BR"/>
        </w:rPr>
        <w:t xml:space="preserve"> gyvena 7 vaikai (2 mergaitės ir 5 berniukai)</w:t>
      </w:r>
      <w:r w:rsidR="00057B1D">
        <w:rPr>
          <w:lang w:val="pt-BR"/>
        </w:rPr>
        <w:t>, iš jų n</w:t>
      </w:r>
      <w:r>
        <w:rPr>
          <w:lang w:val="pt-BR"/>
        </w:rPr>
        <w:t xml:space="preserve">uolatinė globa nustatyta 5 </w:t>
      </w:r>
      <w:r w:rsidR="00057B1D">
        <w:rPr>
          <w:lang w:val="pt-BR"/>
        </w:rPr>
        <w:t>vaikams</w:t>
      </w:r>
      <w:r>
        <w:rPr>
          <w:lang w:val="pt-BR"/>
        </w:rPr>
        <w:t xml:space="preserve">, 2 – laikinoji globa. </w:t>
      </w:r>
    </w:p>
    <w:p w14:paraId="6E438606" w14:textId="6E9629F8" w:rsidR="00C957A0" w:rsidRDefault="00C957A0" w:rsidP="00C957A0">
      <w:pPr>
        <w:widowControl w:val="0"/>
        <w:ind w:right="-20" w:firstLine="851"/>
        <w:rPr>
          <w:lang w:val="en-US"/>
        </w:rPr>
      </w:pPr>
      <w:proofErr w:type="spellStart"/>
      <w:r>
        <w:rPr>
          <w:lang w:val="en-US"/>
        </w:rPr>
        <w:t>Vaikų</w:t>
      </w:r>
      <w:proofErr w:type="spellEnd"/>
      <w:r>
        <w:rPr>
          <w:spacing w:val="-5"/>
          <w:lang w:val="en-US"/>
        </w:rPr>
        <w:t xml:space="preserve"> </w:t>
      </w:r>
      <w:proofErr w:type="spellStart"/>
      <w:r>
        <w:rPr>
          <w:lang w:val="en-US"/>
        </w:rPr>
        <w:t>pasiskirstymas</w:t>
      </w:r>
      <w:proofErr w:type="spellEnd"/>
      <w:r>
        <w:rPr>
          <w:spacing w:val="-14"/>
          <w:lang w:val="en-US"/>
        </w:rPr>
        <w:t xml:space="preserve"> </w:t>
      </w:r>
      <w:proofErr w:type="spellStart"/>
      <w:r>
        <w:rPr>
          <w:lang w:val="en-US"/>
        </w:rPr>
        <w:t>pagal</w:t>
      </w:r>
      <w:proofErr w:type="spellEnd"/>
      <w:r>
        <w:rPr>
          <w:spacing w:val="-5"/>
          <w:lang w:val="en-US"/>
        </w:rPr>
        <w:t xml:space="preserve"> </w:t>
      </w:r>
      <w:proofErr w:type="spellStart"/>
      <w:r>
        <w:rPr>
          <w:lang w:val="en-US"/>
        </w:rPr>
        <w:t>amžių</w:t>
      </w:r>
      <w:proofErr w:type="spellEnd"/>
    </w:p>
    <w:tbl>
      <w:tblPr>
        <w:tblW w:w="9645" w:type="dxa"/>
        <w:tblInd w:w="116" w:type="dxa"/>
        <w:tblLayout w:type="fixed"/>
        <w:tblCellMar>
          <w:left w:w="0" w:type="dxa"/>
          <w:right w:w="0" w:type="dxa"/>
        </w:tblCellMar>
        <w:tblLook w:val="04A0" w:firstRow="1" w:lastRow="0" w:firstColumn="1" w:lastColumn="0" w:noHBand="0" w:noVBand="1"/>
      </w:tblPr>
      <w:tblGrid>
        <w:gridCol w:w="709"/>
        <w:gridCol w:w="1650"/>
        <w:gridCol w:w="1471"/>
        <w:gridCol w:w="1276"/>
        <w:gridCol w:w="1419"/>
        <w:gridCol w:w="1418"/>
        <w:gridCol w:w="1702"/>
      </w:tblGrid>
      <w:tr w:rsidR="00C957A0" w14:paraId="6AB424D6" w14:textId="77777777" w:rsidTr="00C957A0">
        <w:trPr>
          <w:trHeight w:hRule="exact" w:val="334"/>
        </w:trPr>
        <w:tc>
          <w:tcPr>
            <w:tcW w:w="2358" w:type="dxa"/>
            <w:gridSpan w:val="2"/>
            <w:vMerge w:val="restart"/>
            <w:tcBorders>
              <w:top w:val="single" w:sz="4" w:space="0" w:color="000000"/>
              <w:left w:val="single" w:sz="4" w:space="0" w:color="000000"/>
              <w:bottom w:val="single" w:sz="4" w:space="0" w:color="000000"/>
              <w:right w:val="single" w:sz="4" w:space="0" w:color="000000"/>
            </w:tcBorders>
          </w:tcPr>
          <w:p w14:paraId="2F798326" w14:textId="77777777" w:rsidR="00C957A0" w:rsidRDefault="00C957A0">
            <w:pPr>
              <w:widowControl w:val="0"/>
              <w:spacing w:line="276" w:lineRule="auto"/>
              <w:rPr>
                <w:lang w:val="en-US" w:eastAsia="en-US"/>
              </w:rPr>
            </w:pPr>
          </w:p>
        </w:tc>
        <w:tc>
          <w:tcPr>
            <w:tcW w:w="7281" w:type="dxa"/>
            <w:gridSpan w:val="5"/>
            <w:tcBorders>
              <w:top w:val="single" w:sz="4" w:space="0" w:color="000000"/>
              <w:left w:val="single" w:sz="4" w:space="0" w:color="000000"/>
              <w:bottom w:val="single" w:sz="4" w:space="0" w:color="000000"/>
              <w:right w:val="single" w:sz="4" w:space="0" w:color="000000"/>
            </w:tcBorders>
            <w:hideMark/>
          </w:tcPr>
          <w:p w14:paraId="63A92317" w14:textId="77777777" w:rsidR="00C957A0" w:rsidRDefault="00C957A0">
            <w:pPr>
              <w:widowControl w:val="0"/>
              <w:spacing w:line="276" w:lineRule="auto"/>
              <w:ind w:left="2848" w:right="2828"/>
              <w:jc w:val="center"/>
              <w:rPr>
                <w:lang w:val="en-US" w:eastAsia="en-US"/>
              </w:rPr>
            </w:pPr>
            <w:proofErr w:type="spellStart"/>
            <w:r>
              <w:rPr>
                <w:b/>
                <w:bCs/>
                <w:lang w:val="en-US" w:eastAsia="en-US"/>
              </w:rPr>
              <w:t>Amžius</w:t>
            </w:r>
            <w:proofErr w:type="spellEnd"/>
            <w:r>
              <w:rPr>
                <w:b/>
                <w:bCs/>
                <w:lang w:val="en-US" w:eastAsia="en-US"/>
              </w:rPr>
              <w:t xml:space="preserve"> </w:t>
            </w:r>
            <w:proofErr w:type="spellStart"/>
            <w:r>
              <w:rPr>
                <w:b/>
                <w:bCs/>
                <w:lang w:val="en-US" w:eastAsia="en-US"/>
              </w:rPr>
              <w:t>metais</w:t>
            </w:r>
            <w:proofErr w:type="spellEnd"/>
          </w:p>
        </w:tc>
      </w:tr>
      <w:tr w:rsidR="00C957A0" w14:paraId="693208D9" w14:textId="77777777" w:rsidTr="00C957A0">
        <w:trPr>
          <w:trHeight w:hRule="exact" w:val="286"/>
        </w:trPr>
        <w:tc>
          <w:tcPr>
            <w:tcW w:w="4007" w:type="dxa"/>
            <w:gridSpan w:val="2"/>
            <w:vMerge/>
            <w:tcBorders>
              <w:top w:val="single" w:sz="4" w:space="0" w:color="000000"/>
              <w:left w:val="single" w:sz="4" w:space="0" w:color="000000"/>
              <w:bottom w:val="single" w:sz="4" w:space="0" w:color="000000"/>
              <w:right w:val="single" w:sz="4" w:space="0" w:color="000000"/>
            </w:tcBorders>
            <w:vAlign w:val="center"/>
            <w:hideMark/>
          </w:tcPr>
          <w:p w14:paraId="1BF60CC5" w14:textId="77777777" w:rsidR="00C957A0" w:rsidRDefault="00C957A0">
            <w:pPr>
              <w:spacing w:line="276" w:lineRule="auto"/>
              <w:rPr>
                <w:lang w:val="en-US" w:eastAsia="en-US"/>
              </w:rPr>
            </w:pPr>
          </w:p>
        </w:tc>
        <w:tc>
          <w:tcPr>
            <w:tcW w:w="1470" w:type="dxa"/>
            <w:tcBorders>
              <w:top w:val="single" w:sz="4" w:space="0" w:color="000000"/>
              <w:left w:val="single" w:sz="4" w:space="0" w:color="000000"/>
              <w:bottom w:val="single" w:sz="4" w:space="0" w:color="000000"/>
              <w:right w:val="single" w:sz="4" w:space="0" w:color="000000"/>
            </w:tcBorders>
            <w:hideMark/>
          </w:tcPr>
          <w:p w14:paraId="4954B20A" w14:textId="77777777" w:rsidR="00C957A0" w:rsidRDefault="00C957A0">
            <w:pPr>
              <w:widowControl w:val="0"/>
              <w:spacing w:line="276" w:lineRule="auto"/>
              <w:ind w:left="512" w:right="492"/>
              <w:jc w:val="center"/>
              <w:rPr>
                <w:lang w:val="en-US" w:eastAsia="en-US"/>
              </w:rPr>
            </w:pPr>
            <w:r>
              <w:rPr>
                <w:b/>
                <w:bCs/>
                <w:lang w:val="en-US" w:eastAsia="en-US"/>
              </w:rPr>
              <w:t>5</w:t>
            </w:r>
          </w:p>
        </w:tc>
        <w:tc>
          <w:tcPr>
            <w:tcW w:w="1275" w:type="dxa"/>
            <w:tcBorders>
              <w:top w:val="single" w:sz="4" w:space="0" w:color="000000"/>
              <w:left w:val="single" w:sz="4" w:space="0" w:color="000000"/>
              <w:bottom w:val="single" w:sz="4" w:space="0" w:color="000000"/>
              <w:right w:val="single" w:sz="4" w:space="0" w:color="000000"/>
            </w:tcBorders>
            <w:hideMark/>
          </w:tcPr>
          <w:p w14:paraId="513F069E" w14:textId="77777777" w:rsidR="00C957A0" w:rsidRDefault="00C957A0">
            <w:pPr>
              <w:widowControl w:val="0"/>
              <w:spacing w:line="276" w:lineRule="auto"/>
              <w:ind w:left="414" w:right="394"/>
              <w:jc w:val="center"/>
              <w:rPr>
                <w:lang w:val="en-US" w:eastAsia="en-US"/>
              </w:rPr>
            </w:pPr>
            <w:r>
              <w:rPr>
                <w:b/>
                <w:bCs/>
                <w:lang w:val="en-US" w:eastAsia="en-US"/>
              </w:rPr>
              <w:t>11</w:t>
            </w:r>
          </w:p>
        </w:tc>
        <w:tc>
          <w:tcPr>
            <w:tcW w:w="1418" w:type="dxa"/>
            <w:tcBorders>
              <w:top w:val="single" w:sz="4" w:space="0" w:color="000000"/>
              <w:left w:val="single" w:sz="4" w:space="0" w:color="000000"/>
              <w:bottom w:val="single" w:sz="4" w:space="0" w:color="000000"/>
              <w:right w:val="single" w:sz="4" w:space="0" w:color="000000"/>
            </w:tcBorders>
            <w:hideMark/>
          </w:tcPr>
          <w:p w14:paraId="79EDC532" w14:textId="77777777" w:rsidR="00C957A0" w:rsidRDefault="00C957A0">
            <w:pPr>
              <w:widowControl w:val="0"/>
              <w:spacing w:line="276" w:lineRule="auto"/>
              <w:ind w:left="464" w:right="-20"/>
              <w:jc w:val="center"/>
              <w:rPr>
                <w:lang w:val="en-US" w:eastAsia="en-US"/>
              </w:rPr>
            </w:pPr>
            <w:r>
              <w:rPr>
                <w:b/>
                <w:bCs/>
                <w:lang w:val="en-US" w:eastAsia="en-US"/>
              </w:rPr>
              <w:t>12</w:t>
            </w:r>
          </w:p>
        </w:tc>
        <w:tc>
          <w:tcPr>
            <w:tcW w:w="1417" w:type="dxa"/>
            <w:tcBorders>
              <w:top w:val="single" w:sz="4" w:space="0" w:color="000000"/>
              <w:left w:val="single" w:sz="4" w:space="0" w:color="000000"/>
              <w:bottom w:val="single" w:sz="4" w:space="0" w:color="000000"/>
              <w:right w:val="single" w:sz="4" w:space="0" w:color="000000"/>
            </w:tcBorders>
            <w:hideMark/>
          </w:tcPr>
          <w:p w14:paraId="31B2FB49" w14:textId="77777777" w:rsidR="00C957A0" w:rsidRDefault="00C957A0">
            <w:pPr>
              <w:widowControl w:val="0"/>
              <w:spacing w:line="276" w:lineRule="auto"/>
              <w:ind w:left="403" w:right="-20"/>
              <w:jc w:val="center"/>
              <w:rPr>
                <w:lang w:val="en-US" w:eastAsia="en-US"/>
              </w:rPr>
            </w:pPr>
            <w:r>
              <w:rPr>
                <w:b/>
                <w:bCs/>
                <w:lang w:val="en-US" w:eastAsia="en-US"/>
              </w:rPr>
              <w:t>14</w:t>
            </w:r>
          </w:p>
        </w:tc>
        <w:tc>
          <w:tcPr>
            <w:tcW w:w="1701" w:type="dxa"/>
            <w:tcBorders>
              <w:top w:val="single" w:sz="4" w:space="0" w:color="000000"/>
              <w:left w:val="single" w:sz="4" w:space="0" w:color="000000"/>
              <w:bottom w:val="single" w:sz="4" w:space="0" w:color="000000"/>
              <w:right w:val="single" w:sz="4" w:space="0" w:color="000000"/>
            </w:tcBorders>
            <w:hideMark/>
          </w:tcPr>
          <w:p w14:paraId="3A5EFD8E" w14:textId="77777777" w:rsidR="00C957A0" w:rsidRDefault="00C957A0">
            <w:pPr>
              <w:widowControl w:val="0"/>
              <w:spacing w:line="276" w:lineRule="auto"/>
              <w:ind w:left="206" w:right="-20"/>
              <w:jc w:val="center"/>
              <w:rPr>
                <w:lang w:val="en-US" w:eastAsia="en-US"/>
              </w:rPr>
            </w:pPr>
            <w:r>
              <w:rPr>
                <w:b/>
                <w:bCs/>
                <w:lang w:val="en-US" w:eastAsia="en-US"/>
              </w:rPr>
              <w:t>16</w:t>
            </w:r>
          </w:p>
        </w:tc>
      </w:tr>
      <w:tr w:rsidR="00C957A0" w14:paraId="4C064FBE" w14:textId="77777777" w:rsidTr="00C957A0">
        <w:trPr>
          <w:trHeight w:hRule="exact" w:val="286"/>
        </w:trPr>
        <w:tc>
          <w:tcPr>
            <w:tcW w:w="2358" w:type="dxa"/>
            <w:gridSpan w:val="2"/>
            <w:tcBorders>
              <w:top w:val="single" w:sz="4" w:space="0" w:color="000000"/>
              <w:left w:val="single" w:sz="4" w:space="0" w:color="000000"/>
              <w:bottom w:val="single" w:sz="4" w:space="0" w:color="000000"/>
              <w:right w:val="single" w:sz="4" w:space="0" w:color="000000"/>
            </w:tcBorders>
            <w:hideMark/>
          </w:tcPr>
          <w:p w14:paraId="3F8A6BFC" w14:textId="77777777" w:rsidR="00C957A0" w:rsidRDefault="00C957A0">
            <w:pPr>
              <w:widowControl w:val="0"/>
              <w:spacing w:line="276" w:lineRule="auto"/>
              <w:ind w:left="424" w:right="-20"/>
              <w:rPr>
                <w:b/>
                <w:lang w:val="en-US" w:eastAsia="en-US"/>
              </w:rPr>
            </w:pPr>
            <w:proofErr w:type="spellStart"/>
            <w:r>
              <w:rPr>
                <w:b/>
                <w:bCs/>
                <w:lang w:val="en-US" w:eastAsia="en-US"/>
              </w:rPr>
              <w:t>Vaikų</w:t>
            </w:r>
            <w:proofErr w:type="spellEnd"/>
            <w:r>
              <w:rPr>
                <w:b/>
                <w:bCs/>
                <w:lang w:val="en-US" w:eastAsia="en-US"/>
              </w:rPr>
              <w:t xml:space="preserve"> </w:t>
            </w:r>
            <w:proofErr w:type="spellStart"/>
            <w:r>
              <w:rPr>
                <w:b/>
                <w:bCs/>
                <w:lang w:val="en-US" w:eastAsia="en-US"/>
              </w:rPr>
              <w:t>skaičius</w:t>
            </w:r>
            <w:proofErr w:type="spellEnd"/>
          </w:p>
        </w:tc>
        <w:tc>
          <w:tcPr>
            <w:tcW w:w="1470" w:type="dxa"/>
            <w:tcBorders>
              <w:top w:val="single" w:sz="4" w:space="0" w:color="000000"/>
              <w:left w:val="single" w:sz="4" w:space="0" w:color="000000"/>
              <w:bottom w:val="single" w:sz="4" w:space="0" w:color="000000"/>
              <w:right w:val="single" w:sz="4" w:space="0" w:color="000000"/>
            </w:tcBorders>
            <w:hideMark/>
          </w:tcPr>
          <w:p w14:paraId="3C5D85C1" w14:textId="77777777" w:rsidR="00C957A0" w:rsidRDefault="00C957A0">
            <w:pPr>
              <w:widowControl w:val="0"/>
              <w:spacing w:line="276" w:lineRule="auto"/>
              <w:ind w:left="632" w:right="612"/>
              <w:jc w:val="center"/>
              <w:rPr>
                <w:lang w:val="en-US" w:eastAsia="en-US"/>
              </w:rPr>
            </w:pPr>
            <w:r>
              <w:rPr>
                <w:lang w:val="en-US"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14:paraId="6AE10378" w14:textId="77777777" w:rsidR="00C957A0" w:rsidRDefault="00C957A0">
            <w:pPr>
              <w:widowControl w:val="0"/>
              <w:spacing w:line="276" w:lineRule="auto"/>
              <w:ind w:left="534" w:right="514"/>
              <w:jc w:val="center"/>
              <w:rPr>
                <w:lang w:val="en-US" w:eastAsia="en-US"/>
              </w:rPr>
            </w:pPr>
            <w:r>
              <w:rPr>
                <w:lang w:val="en-US"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14:paraId="554F01F0" w14:textId="77777777" w:rsidR="00C957A0" w:rsidRDefault="00C957A0">
            <w:pPr>
              <w:widowControl w:val="0"/>
              <w:spacing w:line="276" w:lineRule="auto"/>
              <w:ind w:left="546" w:right="526"/>
              <w:jc w:val="center"/>
              <w:rPr>
                <w:lang w:val="en-US" w:eastAsia="en-US"/>
              </w:rPr>
            </w:pPr>
            <w:r>
              <w:rPr>
                <w:lang w:val="en-US" w:eastAsia="en-US"/>
              </w:rPr>
              <w:t>1</w:t>
            </w:r>
          </w:p>
        </w:tc>
        <w:tc>
          <w:tcPr>
            <w:tcW w:w="1417" w:type="dxa"/>
            <w:tcBorders>
              <w:top w:val="single" w:sz="4" w:space="0" w:color="000000"/>
              <w:left w:val="single" w:sz="4" w:space="0" w:color="000000"/>
              <w:bottom w:val="single" w:sz="4" w:space="0" w:color="000000"/>
              <w:right w:val="single" w:sz="4" w:space="0" w:color="000000"/>
            </w:tcBorders>
            <w:hideMark/>
          </w:tcPr>
          <w:p w14:paraId="530A2B07" w14:textId="77777777" w:rsidR="00C957A0" w:rsidRDefault="00C957A0">
            <w:pPr>
              <w:widowControl w:val="0"/>
              <w:spacing w:line="276" w:lineRule="auto"/>
              <w:ind w:left="545" w:right="525"/>
              <w:jc w:val="center"/>
              <w:rPr>
                <w:lang w:val="en-US" w:eastAsia="en-US"/>
              </w:rPr>
            </w:pPr>
            <w:r>
              <w:rPr>
                <w:lang w:val="en-US"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14:paraId="48219963" w14:textId="77777777" w:rsidR="00C957A0" w:rsidRDefault="00C957A0">
            <w:pPr>
              <w:widowControl w:val="0"/>
              <w:spacing w:line="276" w:lineRule="auto"/>
              <w:ind w:left="747" w:right="727"/>
              <w:jc w:val="center"/>
              <w:rPr>
                <w:lang w:val="en-US" w:eastAsia="en-US"/>
              </w:rPr>
            </w:pPr>
            <w:r>
              <w:rPr>
                <w:lang w:val="en-US" w:eastAsia="en-US"/>
              </w:rPr>
              <w:t>1</w:t>
            </w:r>
          </w:p>
        </w:tc>
      </w:tr>
      <w:tr w:rsidR="00C957A0" w14:paraId="6D5DB20A" w14:textId="77777777" w:rsidTr="00C957A0">
        <w:trPr>
          <w:trHeight w:hRule="exact" w:val="286"/>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292E11A1" w14:textId="77777777" w:rsidR="00C957A0" w:rsidRDefault="00C957A0">
            <w:pPr>
              <w:widowControl w:val="0"/>
              <w:spacing w:line="276" w:lineRule="auto"/>
              <w:ind w:left="103" w:right="-20"/>
              <w:rPr>
                <w:lang w:val="en-US" w:eastAsia="en-US"/>
              </w:rPr>
            </w:pPr>
            <w:proofErr w:type="spellStart"/>
            <w:r>
              <w:rPr>
                <w:lang w:val="en-US" w:eastAsia="en-US"/>
              </w:rPr>
              <w:t>iš</w:t>
            </w:r>
            <w:proofErr w:type="spellEnd"/>
          </w:p>
          <w:p w14:paraId="67670CA7" w14:textId="77777777" w:rsidR="00C957A0" w:rsidRDefault="00C957A0">
            <w:pPr>
              <w:widowControl w:val="0"/>
              <w:spacing w:line="276" w:lineRule="auto"/>
              <w:ind w:left="103" w:right="-20"/>
              <w:rPr>
                <w:lang w:val="en-US" w:eastAsia="en-US"/>
              </w:rPr>
            </w:pPr>
            <w:proofErr w:type="spellStart"/>
            <w:r>
              <w:rPr>
                <w:lang w:val="en-US" w:eastAsia="en-US"/>
              </w:rPr>
              <w:t>jų</w:t>
            </w:r>
            <w:proofErr w:type="spellEnd"/>
            <w:r>
              <w:rPr>
                <w:lang w:val="en-US" w:eastAsia="en-US"/>
              </w:rPr>
              <w:t>:</w:t>
            </w:r>
          </w:p>
        </w:tc>
        <w:tc>
          <w:tcPr>
            <w:tcW w:w="1649" w:type="dxa"/>
            <w:tcBorders>
              <w:top w:val="single" w:sz="4" w:space="0" w:color="000000"/>
              <w:left w:val="single" w:sz="4" w:space="0" w:color="000000"/>
              <w:bottom w:val="single" w:sz="4" w:space="0" w:color="000000"/>
              <w:right w:val="single" w:sz="4" w:space="0" w:color="000000"/>
            </w:tcBorders>
            <w:hideMark/>
          </w:tcPr>
          <w:p w14:paraId="775D4139" w14:textId="77777777" w:rsidR="00C957A0" w:rsidRDefault="00C957A0">
            <w:pPr>
              <w:widowControl w:val="0"/>
              <w:spacing w:line="276" w:lineRule="auto"/>
              <w:ind w:left="103" w:right="-20"/>
              <w:rPr>
                <w:lang w:val="en-US" w:eastAsia="en-US"/>
              </w:rPr>
            </w:pPr>
            <w:proofErr w:type="spellStart"/>
            <w:r>
              <w:rPr>
                <w:lang w:val="en-US" w:eastAsia="en-US"/>
              </w:rPr>
              <w:t>mergaitės</w:t>
            </w:r>
            <w:proofErr w:type="spellEnd"/>
          </w:p>
        </w:tc>
        <w:tc>
          <w:tcPr>
            <w:tcW w:w="1470" w:type="dxa"/>
            <w:tcBorders>
              <w:top w:val="single" w:sz="4" w:space="0" w:color="000000"/>
              <w:left w:val="single" w:sz="4" w:space="0" w:color="000000"/>
              <w:bottom w:val="single" w:sz="4" w:space="0" w:color="000000"/>
              <w:right w:val="single" w:sz="4" w:space="0" w:color="000000"/>
            </w:tcBorders>
            <w:hideMark/>
          </w:tcPr>
          <w:p w14:paraId="4F9C30C0" w14:textId="77777777" w:rsidR="00C957A0" w:rsidRDefault="00C957A0">
            <w:pPr>
              <w:widowControl w:val="0"/>
              <w:spacing w:line="276" w:lineRule="auto"/>
              <w:ind w:left="632" w:right="612"/>
              <w:jc w:val="center"/>
              <w:rPr>
                <w:lang w:val="en-US" w:eastAsia="en-US"/>
              </w:rPr>
            </w:pPr>
            <w:r>
              <w:rPr>
                <w:lang w:val="en-US"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14:paraId="36071822" w14:textId="77777777" w:rsidR="00C957A0" w:rsidRDefault="00C957A0">
            <w:pPr>
              <w:widowControl w:val="0"/>
              <w:spacing w:line="276" w:lineRule="auto"/>
              <w:ind w:left="534" w:right="514"/>
              <w:jc w:val="center"/>
              <w:rPr>
                <w:lang w:val="en-US" w:eastAsia="en-US"/>
              </w:rPr>
            </w:pPr>
            <w:r>
              <w:rPr>
                <w:lang w:val="en-US" w:eastAsia="en-US"/>
              </w:rPr>
              <w:t>-</w:t>
            </w:r>
          </w:p>
        </w:tc>
        <w:tc>
          <w:tcPr>
            <w:tcW w:w="1418" w:type="dxa"/>
            <w:tcBorders>
              <w:top w:val="single" w:sz="4" w:space="0" w:color="000000"/>
              <w:left w:val="single" w:sz="4" w:space="0" w:color="000000"/>
              <w:bottom w:val="single" w:sz="4" w:space="0" w:color="000000"/>
              <w:right w:val="single" w:sz="4" w:space="0" w:color="000000"/>
            </w:tcBorders>
            <w:hideMark/>
          </w:tcPr>
          <w:p w14:paraId="493596C9" w14:textId="77777777" w:rsidR="00C957A0" w:rsidRDefault="00C957A0">
            <w:pPr>
              <w:widowControl w:val="0"/>
              <w:spacing w:line="276" w:lineRule="auto"/>
              <w:ind w:left="546" w:right="526"/>
              <w:jc w:val="center"/>
              <w:rPr>
                <w:lang w:val="en-US" w:eastAsia="en-US"/>
              </w:rPr>
            </w:pPr>
            <w:r>
              <w:rPr>
                <w:lang w:val="en-US" w:eastAsia="en-US"/>
              </w:rPr>
              <w:t>1</w:t>
            </w:r>
          </w:p>
        </w:tc>
        <w:tc>
          <w:tcPr>
            <w:tcW w:w="1417" w:type="dxa"/>
            <w:tcBorders>
              <w:top w:val="single" w:sz="4" w:space="0" w:color="000000"/>
              <w:left w:val="single" w:sz="4" w:space="0" w:color="000000"/>
              <w:bottom w:val="single" w:sz="4" w:space="0" w:color="000000"/>
              <w:right w:val="single" w:sz="4" w:space="0" w:color="000000"/>
            </w:tcBorders>
            <w:hideMark/>
          </w:tcPr>
          <w:p w14:paraId="27E66CF8" w14:textId="77777777" w:rsidR="00C957A0" w:rsidRDefault="00C957A0">
            <w:pPr>
              <w:widowControl w:val="0"/>
              <w:spacing w:line="276" w:lineRule="auto"/>
              <w:ind w:left="605" w:right="585"/>
              <w:jc w:val="center"/>
              <w:rPr>
                <w:lang w:val="en-US" w:eastAsia="en-US"/>
              </w:rPr>
            </w:pPr>
            <w:r>
              <w:rPr>
                <w:lang w:val="en-US"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4DEF38AA" w14:textId="77777777" w:rsidR="00C957A0" w:rsidRDefault="00C957A0">
            <w:pPr>
              <w:widowControl w:val="0"/>
              <w:spacing w:line="276" w:lineRule="auto"/>
              <w:ind w:left="747" w:right="727"/>
              <w:jc w:val="center"/>
              <w:rPr>
                <w:lang w:val="en-US" w:eastAsia="en-US"/>
              </w:rPr>
            </w:pPr>
            <w:r>
              <w:rPr>
                <w:lang w:val="en-US" w:eastAsia="en-US"/>
              </w:rPr>
              <w:t>-</w:t>
            </w:r>
          </w:p>
        </w:tc>
      </w:tr>
      <w:tr w:rsidR="00C957A0" w14:paraId="06F17CC9" w14:textId="77777777" w:rsidTr="00C957A0">
        <w:trPr>
          <w:trHeight w:hRule="exact" w:val="286"/>
        </w:trPr>
        <w:tc>
          <w:tcPr>
            <w:tcW w:w="2358" w:type="dxa"/>
            <w:vMerge/>
            <w:tcBorders>
              <w:top w:val="single" w:sz="4" w:space="0" w:color="000000"/>
              <w:left w:val="single" w:sz="4" w:space="0" w:color="000000"/>
              <w:bottom w:val="single" w:sz="4" w:space="0" w:color="000000"/>
              <w:right w:val="single" w:sz="4" w:space="0" w:color="000000"/>
            </w:tcBorders>
            <w:vAlign w:val="center"/>
            <w:hideMark/>
          </w:tcPr>
          <w:p w14:paraId="3E841322" w14:textId="77777777" w:rsidR="00C957A0" w:rsidRDefault="00C957A0">
            <w:pPr>
              <w:spacing w:line="276" w:lineRule="auto"/>
              <w:rPr>
                <w:lang w:val="en-US" w:eastAsia="en-US"/>
              </w:rPr>
            </w:pPr>
          </w:p>
        </w:tc>
        <w:tc>
          <w:tcPr>
            <w:tcW w:w="1649" w:type="dxa"/>
            <w:tcBorders>
              <w:top w:val="single" w:sz="4" w:space="0" w:color="000000"/>
              <w:left w:val="single" w:sz="4" w:space="0" w:color="000000"/>
              <w:bottom w:val="single" w:sz="4" w:space="0" w:color="000000"/>
              <w:right w:val="single" w:sz="4" w:space="0" w:color="000000"/>
            </w:tcBorders>
            <w:hideMark/>
          </w:tcPr>
          <w:p w14:paraId="6BDECF99" w14:textId="77777777" w:rsidR="00C957A0" w:rsidRDefault="00C957A0">
            <w:pPr>
              <w:widowControl w:val="0"/>
              <w:spacing w:line="276" w:lineRule="auto"/>
              <w:ind w:left="103" w:right="-20"/>
              <w:rPr>
                <w:lang w:val="en-US" w:eastAsia="en-US"/>
              </w:rPr>
            </w:pPr>
            <w:proofErr w:type="spellStart"/>
            <w:r>
              <w:rPr>
                <w:lang w:val="en-US" w:eastAsia="en-US"/>
              </w:rPr>
              <w:t>berniukai</w:t>
            </w:r>
            <w:proofErr w:type="spellEnd"/>
          </w:p>
        </w:tc>
        <w:tc>
          <w:tcPr>
            <w:tcW w:w="1470" w:type="dxa"/>
            <w:tcBorders>
              <w:top w:val="single" w:sz="4" w:space="0" w:color="000000"/>
              <w:left w:val="single" w:sz="4" w:space="0" w:color="000000"/>
              <w:bottom w:val="single" w:sz="4" w:space="0" w:color="000000"/>
              <w:right w:val="single" w:sz="4" w:space="0" w:color="000000"/>
            </w:tcBorders>
            <w:hideMark/>
          </w:tcPr>
          <w:p w14:paraId="5DCF0F06" w14:textId="77777777" w:rsidR="00C957A0" w:rsidRDefault="00C957A0">
            <w:pPr>
              <w:widowControl w:val="0"/>
              <w:spacing w:line="276" w:lineRule="auto"/>
              <w:ind w:left="632" w:right="612"/>
              <w:jc w:val="center"/>
              <w:rPr>
                <w:lang w:val="en-US" w:eastAsia="en-US"/>
              </w:rPr>
            </w:pPr>
            <w:r>
              <w:rPr>
                <w:lang w:val="en-US"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14:paraId="6B804F7D" w14:textId="77777777" w:rsidR="00C957A0" w:rsidRDefault="00C957A0">
            <w:pPr>
              <w:widowControl w:val="0"/>
              <w:spacing w:line="276" w:lineRule="auto"/>
              <w:ind w:left="534" w:right="514"/>
              <w:jc w:val="center"/>
              <w:rPr>
                <w:lang w:val="en-US" w:eastAsia="en-US"/>
              </w:rPr>
            </w:pPr>
            <w:r>
              <w:rPr>
                <w:lang w:val="en-US"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14:paraId="34766758" w14:textId="77777777" w:rsidR="00C957A0" w:rsidRDefault="00C957A0">
            <w:pPr>
              <w:widowControl w:val="0"/>
              <w:spacing w:line="276" w:lineRule="auto"/>
              <w:ind w:left="546" w:right="526"/>
              <w:jc w:val="center"/>
              <w:rPr>
                <w:lang w:val="en-US" w:eastAsia="en-US"/>
              </w:rPr>
            </w:pPr>
            <w:r>
              <w:rPr>
                <w:lang w:val="en-US" w:eastAsia="en-US"/>
              </w:rPr>
              <w:t>-</w:t>
            </w:r>
          </w:p>
        </w:tc>
        <w:tc>
          <w:tcPr>
            <w:tcW w:w="1417" w:type="dxa"/>
            <w:tcBorders>
              <w:top w:val="single" w:sz="4" w:space="0" w:color="000000"/>
              <w:left w:val="single" w:sz="4" w:space="0" w:color="000000"/>
              <w:bottom w:val="single" w:sz="4" w:space="0" w:color="000000"/>
              <w:right w:val="single" w:sz="4" w:space="0" w:color="000000"/>
            </w:tcBorders>
            <w:hideMark/>
          </w:tcPr>
          <w:p w14:paraId="3D677B67" w14:textId="77777777" w:rsidR="00C957A0" w:rsidRDefault="00C957A0">
            <w:pPr>
              <w:widowControl w:val="0"/>
              <w:spacing w:line="276" w:lineRule="auto"/>
              <w:ind w:left="545" w:right="525"/>
              <w:jc w:val="center"/>
              <w:rPr>
                <w:lang w:val="en-US" w:eastAsia="en-US"/>
              </w:rPr>
            </w:pPr>
            <w:r>
              <w:rPr>
                <w:lang w:val="en-US"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45F5EF7E" w14:textId="77777777" w:rsidR="00C957A0" w:rsidRDefault="00C957A0">
            <w:pPr>
              <w:widowControl w:val="0"/>
              <w:spacing w:line="276" w:lineRule="auto"/>
              <w:ind w:left="747" w:right="727"/>
              <w:jc w:val="center"/>
              <w:rPr>
                <w:lang w:val="en-US" w:eastAsia="en-US"/>
              </w:rPr>
            </w:pPr>
            <w:r>
              <w:rPr>
                <w:lang w:val="en-US" w:eastAsia="en-US"/>
              </w:rPr>
              <w:t>1</w:t>
            </w:r>
          </w:p>
        </w:tc>
      </w:tr>
    </w:tbl>
    <w:p w14:paraId="794CCD7C" w14:textId="189A296C" w:rsidR="00C957A0" w:rsidRDefault="00C957A0" w:rsidP="00C957A0">
      <w:pPr>
        <w:pStyle w:val="Sraopastraipa"/>
        <w:spacing w:after="160" w:line="240" w:lineRule="auto"/>
        <w:ind w:left="0" w:firstLine="851"/>
        <w:jc w:val="both"/>
      </w:pPr>
      <w:r>
        <w:t xml:space="preserve">Siekiant mažinti globojamų (rūpinamų) vaikų skaičių vaikų globos įstaigoje ir plėtoti alternatyvias vaiko globos formas šeimoje, nuo 2008 metų </w:t>
      </w:r>
      <w:r w:rsidR="00C23D5F">
        <w:t>SPC</w:t>
      </w:r>
      <w:r>
        <w:t xml:space="preserve"> atestuoti socialiniai darbuotojai vykdo globėjų (rūpintojų) ir įtėvių paieškos, rengimo, atrankos ir pagalbos jiems teikimo paslaugas. 2012 metais pagal GIMK programą pradėti vykdyti tęstiniai mokymai, skirti globėjų (rūpintojų) ar įtėvių šeimoms</w:t>
      </w:r>
      <w:r w:rsidR="00F00041">
        <w:t>, kurie</w:t>
      </w:r>
      <w:r>
        <w:t xml:space="preserve"> pad</w:t>
      </w:r>
      <w:r w:rsidR="00F00041">
        <w:t>eda</w:t>
      </w:r>
      <w:r>
        <w:t xml:space="preserve"> spręsti bendravimo su vaiku, auklėjimo, priežiūros ir savarankiško gyvenimo įgūdžių ugdymo klausimus. Nuo 2008 iki 2016 metų vykdant projektą „Kelias į šeimą“ paslaugos potencialiems ir esamiems globėjams (rūpintojams) bei įtėviams</w:t>
      </w:r>
      <w:r w:rsidR="00F00041">
        <w:t>, gyvenantiems</w:t>
      </w:r>
      <w:r>
        <w:t xml:space="preserve"> Kretingos, Šilutės, Skuodo rajonų ir Palangos miesto savivaldybėse. </w:t>
      </w:r>
      <w:r>
        <w:rPr>
          <w:szCs w:val="24"/>
        </w:rPr>
        <w:t>Kretingos rajono savivaldybės tarybos 2016 m. sausio 28 d. sprendimu Nr. T-26 SPC įsteigti 2 papildomi socialinių darbuotojų etatai. Nuo 2016 m. vasario 1 d. pagalbos globėjams (rūpintojams) ir įtėviams paslaugas Kretingos rajono savivaldybėje pradėjo teikti 3 GIMK atestuotos socialinės darbuotojos.</w:t>
      </w:r>
    </w:p>
    <w:p w14:paraId="1273FD2B" w14:textId="14F2904E" w:rsidR="00C957A0" w:rsidRDefault="00C957A0" w:rsidP="00C957A0">
      <w:pPr>
        <w:pStyle w:val="Sraopastraipa"/>
        <w:spacing w:line="240" w:lineRule="auto"/>
        <w:ind w:left="567" w:firstLine="284"/>
        <w:jc w:val="both"/>
      </w:pPr>
      <w:r>
        <w:t xml:space="preserve">Teikiant pagalbos globėjams (rūpintojams) ir </w:t>
      </w:r>
      <w:proofErr w:type="spellStart"/>
      <w:r>
        <w:t>įvaikintojams</w:t>
      </w:r>
      <w:proofErr w:type="spellEnd"/>
      <w:r>
        <w:t xml:space="preserve"> paslaugas</w:t>
      </w:r>
    </w:p>
    <w:tbl>
      <w:tblPr>
        <w:tblStyle w:val="Lentelstinklelis"/>
        <w:tblW w:w="0" w:type="auto"/>
        <w:tblInd w:w="108" w:type="dxa"/>
        <w:tblLook w:val="04A0" w:firstRow="1" w:lastRow="0" w:firstColumn="1" w:lastColumn="0" w:noHBand="0" w:noVBand="1"/>
      </w:tblPr>
      <w:tblGrid>
        <w:gridCol w:w="777"/>
        <w:gridCol w:w="2654"/>
        <w:gridCol w:w="1843"/>
        <w:gridCol w:w="1843"/>
        <w:gridCol w:w="2403"/>
      </w:tblGrid>
      <w:tr w:rsidR="00C957A0" w14:paraId="55E78C2F" w14:textId="77777777" w:rsidTr="00181DD5">
        <w:tc>
          <w:tcPr>
            <w:tcW w:w="777" w:type="dxa"/>
            <w:tcBorders>
              <w:top w:val="single" w:sz="4" w:space="0" w:color="auto"/>
              <w:left w:val="single" w:sz="4" w:space="0" w:color="auto"/>
              <w:bottom w:val="single" w:sz="4" w:space="0" w:color="auto"/>
              <w:right w:val="single" w:sz="4" w:space="0" w:color="auto"/>
            </w:tcBorders>
            <w:hideMark/>
          </w:tcPr>
          <w:p w14:paraId="06C41C7D" w14:textId="77777777" w:rsidR="00C957A0" w:rsidRDefault="00C957A0">
            <w:pPr>
              <w:jc w:val="center"/>
              <w:rPr>
                <w:lang w:eastAsia="en-US"/>
              </w:rPr>
            </w:pPr>
            <w:r>
              <w:rPr>
                <w:lang w:eastAsia="en-US"/>
              </w:rPr>
              <w:t>Metai</w:t>
            </w:r>
          </w:p>
        </w:tc>
        <w:tc>
          <w:tcPr>
            <w:tcW w:w="2654" w:type="dxa"/>
            <w:tcBorders>
              <w:top w:val="single" w:sz="4" w:space="0" w:color="auto"/>
              <w:left w:val="single" w:sz="4" w:space="0" w:color="auto"/>
              <w:bottom w:val="single" w:sz="4" w:space="0" w:color="auto"/>
              <w:right w:val="single" w:sz="4" w:space="0" w:color="auto"/>
            </w:tcBorders>
            <w:hideMark/>
          </w:tcPr>
          <w:p w14:paraId="2C858DED" w14:textId="77777777" w:rsidR="00C957A0" w:rsidRDefault="00C957A0">
            <w:pPr>
              <w:jc w:val="center"/>
              <w:rPr>
                <w:lang w:eastAsia="en-US"/>
              </w:rPr>
            </w:pPr>
            <w:r>
              <w:rPr>
                <w:lang w:eastAsia="en-US"/>
              </w:rPr>
              <w:t>Parengta globėjų (rūpintojų), įtėvių šeimų vykdant GIMK mokymus</w:t>
            </w:r>
          </w:p>
        </w:tc>
        <w:tc>
          <w:tcPr>
            <w:tcW w:w="1843" w:type="dxa"/>
            <w:tcBorders>
              <w:top w:val="single" w:sz="4" w:space="0" w:color="auto"/>
              <w:left w:val="single" w:sz="4" w:space="0" w:color="auto"/>
              <w:bottom w:val="single" w:sz="4" w:space="0" w:color="auto"/>
              <w:right w:val="single" w:sz="4" w:space="0" w:color="auto"/>
            </w:tcBorders>
            <w:hideMark/>
          </w:tcPr>
          <w:p w14:paraId="1AA27E83" w14:textId="77777777" w:rsidR="00C957A0" w:rsidRDefault="00C957A0">
            <w:pPr>
              <w:jc w:val="center"/>
              <w:rPr>
                <w:lang w:eastAsia="en-US"/>
              </w:rPr>
            </w:pPr>
            <w:r>
              <w:rPr>
                <w:lang w:eastAsia="en-US"/>
              </w:rPr>
              <w:t>Parengta išvadų dėl asmenų tinkamumo tapti globėjais (rūpintojais) ir įtėviais</w:t>
            </w:r>
          </w:p>
        </w:tc>
        <w:tc>
          <w:tcPr>
            <w:tcW w:w="1843" w:type="dxa"/>
            <w:tcBorders>
              <w:top w:val="single" w:sz="4" w:space="0" w:color="auto"/>
              <w:left w:val="single" w:sz="4" w:space="0" w:color="auto"/>
              <w:bottom w:val="single" w:sz="4" w:space="0" w:color="auto"/>
              <w:right w:val="single" w:sz="4" w:space="0" w:color="auto"/>
            </w:tcBorders>
            <w:hideMark/>
          </w:tcPr>
          <w:p w14:paraId="66DC3104" w14:textId="77777777" w:rsidR="00C957A0" w:rsidRDefault="00C957A0">
            <w:pPr>
              <w:jc w:val="center"/>
              <w:rPr>
                <w:lang w:eastAsia="en-US"/>
              </w:rPr>
            </w:pPr>
            <w:r>
              <w:rPr>
                <w:lang w:eastAsia="en-US"/>
              </w:rPr>
              <w:t>Parengta išvadų dėl fizinio asmens pasirengimo priimti vaiką laikinai</w:t>
            </w:r>
          </w:p>
        </w:tc>
        <w:tc>
          <w:tcPr>
            <w:tcW w:w="2403" w:type="dxa"/>
            <w:tcBorders>
              <w:top w:val="single" w:sz="4" w:space="0" w:color="auto"/>
              <w:left w:val="single" w:sz="4" w:space="0" w:color="auto"/>
              <w:bottom w:val="single" w:sz="4" w:space="0" w:color="auto"/>
              <w:right w:val="single" w:sz="4" w:space="0" w:color="auto"/>
            </w:tcBorders>
            <w:hideMark/>
          </w:tcPr>
          <w:p w14:paraId="285166F5" w14:textId="77777777" w:rsidR="00C957A0" w:rsidRDefault="00C957A0">
            <w:pPr>
              <w:jc w:val="center"/>
              <w:rPr>
                <w:lang w:eastAsia="en-US"/>
              </w:rPr>
            </w:pPr>
            <w:r>
              <w:rPr>
                <w:lang w:eastAsia="en-US"/>
              </w:rPr>
              <w:t>Vykdyta tęstinių mokymų</w:t>
            </w:r>
          </w:p>
        </w:tc>
      </w:tr>
      <w:tr w:rsidR="00C957A0" w14:paraId="2F8A24E1" w14:textId="77777777" w:rsidTr="00181DD5">
        <w:tc>
          <w:tcPr>
            <w:tcW w:w="777" w:type="dxa"/>
            <w:tcBorders>
              <w:top w:val="single" w:sz="4" w:space="0" w:color="auto"/>
              <w:left w:val="single" w:sz="4" w:space="0" w:color="auto"/>
              <w:bottom w:val="single" w:sz="4" w:space="0" w:color="auto"/>
              <w:right w:val="single" w:sz="4" w:space="0" w:color="auto"/>
            </w:tcBorders>
            <w:hideMark/>
          </w:tcPr>
          <w:p w14:paraId="2EF9D658" w14:textId="77777777" w:rsidR="00C957A0" w:rsidRDefault="00C957A0">
            <w:pPr>
              <w:jc w:val="center"/>
              <w:rPr>
                <w:lang w:eastAsia="en-US"/>
              </w:rPr>
            </w:pPr>
            <w:r>
              <w:rPr>
                <w:lang w:eastAsia="en-US"/>
              </w:rPr>
              <w:t>2013</w:t>
            </w:r>
          </w:p>
        </w:tc>
        <w:tc>
          <w:tcPr>
            <w:tcW w:w="2654" w:type="dxa"/>
            <w:tcBorders>
              <w:top w:val="single" w:sz="4" w:space="0" w:color="auto"/>
              <w:left w:val="single" w:sz="4" w:space="0" w:color="auto"/>
              <w:bottom w:val="single" w:sz="4" w:space="0" w:color="auto"/>
              <w:right w:val="single" w:sz="4" w:space="0" w:color="auto"/>
            </w:tcBorders>
            <w:hideMark/>
          </w:tcPr>
          <w:p w14:paraId="41A0BDB1" w14:textId="1DBE2F52" w:rsidR="00C957A0" w:rsidRDefault="00C957A0">
            <w:pPr>
              <w:jc w:val="both"/>
              <w:rPr>
                <w:lang w:eastAsia="en-US"/>
              </w:rPr>
            </w:pPr>
            <w:r>
              <w:rPr>
                <w:lang w:eastAsia="en-US"/>
              </w:rPr>
              <w:t>2 globėjų, 1 į</w:t>
            </w:r>
            <w:r w:rsidR="00181DD5">
              <w:rPr>
                <w:lang w:eastAsia="en-US"/>
              </w:rPr>
              <w:t>vaikintojas</w:t>
            </w:r>
          </w:p>
        </w:tc>
        <w:tc>
          <w:tcPr>
            <w:tcW w:w="1843" w:type="dxa"/>
            <w:tcBorders>
              <w:top w:val="single" w:sz="4" w:space="0" w:color="auto"/>
              <w:left w:val="single" w:sz="4" w:space="0" w:color="auto"/>
              <w:bottom w:val="single" w:sz="4" w:space="0" w:color="auto"/>
              <w:right w:val="single" w:sz="4" w:space="0" w:color="auto"/>
            </w:tcBorders>
            <w:hideMark/>
          </w:tcPr>
          <w:p w14:paraId="4E9A1354" w14:textId="77777777" w:rsidR="00C957A0" w:rsidRDefault="00C957A0">
            <w:pPr>
              <w:jc w:val="center"/>
              <w:rPr>
                <w:lang w:eastAsia="en-US"/>
              </w:rPr>
            </w:pPr>
            <w:r>
              <w:rPr>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07E46A2A" w14:textId="77777777" w:rsidR="00C957A0" w:rsidRDefault="00C957A0">
            <w:pPr>
              <w:jc w:val="center"/>
              <w:rPr>
                <w:lang w:eastAsia="en-US"/>
              </w:rPr>
            </w:pPr>
            <w:r>
              <w:rPr>
                <w:lang w:eastAsia="en-US"/>
              </w:rPr>
              <w:t>-</w:t>
            </w:r>
          </w:p>
        </w:tc>
        <w:tc>
          <w:tcPr>
            <w:tcW w:w="2403" w:type="dxa"/>
            <w:tcBorders>
              <w:top w:val="single" w:sz="4" w:space="0" w:color="auto"/>
              <w:left w:val="single" w:sz="4" w:space="0" w:color="auto"/>
              <w:bottom w:val="single" w:sz="4" w:space="0" w:color="auto"/>
              <w:right w:val="single" w:sz="4" w:space="0" w:color="auto"/>
            </w:tcBorders>
            <w:hideMark/>
          </w:tcPr>
          <w:p w14:paraId="60C98F45" w14:textId="77777777" w:rsidR="00C957A0" w:rsidRPr="00181DD5" w:rsidRDefault="00C957A0">
            <w:pPr>
              <w:rPr>
                <w:lang w:eastAsia="en-US"/>
              </w:rPr>
            </w:pPr>
            <w:r w:rsidRPr="00181DD5">
              <w:rPr>
                <w:lang w:eastAsia="en-US"/>
              </w:rPr>
              <w:t>2 grupės/10 asmenų</w:t>
            </w:r>
          </w:p>
        </w:tc>
      </w:tr>
      <w:tr w:rsidR="00C957A0" w14:paraId="5512CBE9" w14:textId="77777777" w:rsidTr="00181DD5">
        <w:tc>
          <w:tcPr>
            <w:tcW w:w="777" w:type="dxa"/>
            <w:tcBorders>
              <w:top w:val="single" w:sz="4" w:space="0" w:color="auto"/>
              <w:left w:val="single" w:sz="4" w:space="0" w:color="auto"/>
              <w:bottom w:val="single" w:sz="4" w:space="0" w:color="auto"/>
              <w:right w:val="single" w:sz="4" w:space="0" w:color="auto"/>
            </w:tcBorders>
            <w:hideMark/>
          </w:tcPr>
          <w:p w14:paraId="61B5AB45" w14:textId="77777777" w:rsidR="00C957A0" w:rsidRDefault="00C957A0">
            <w:pPr>
              <w:jc w:val="center"/>
              <w:rPr>
                <w:lang w:eastAsia="en-US"/>
              </w:rPr>
            </w:pPr>
            <w:r>
              <w:rPr>
                <w:lang w:eastAsia="en-US"/>
              </w:rPr>
              <w:t>2014</w:t>
            </w:r>
          </w:p>
        </w:tc>
        <w:tc>
          <w:tcPr>
            <w:tcW w:w="2654" w:type="dxa"/>
            <w:tcBorders>
              <w:top w:val="single" w:sz="4" w:space="0" w:color="auto"/>
              <w:left w:val="single" w:sz="4" w:space="0" w:color="auto"/>
              <w:bottom w:val="single" w:sz="4" w:space="0" w:color="auto"/>
              <w:right w:val="single" w:sz="4" w:space="0" w:color="auto"/>
            </w:tcBorders>
            <w:hideMark/>
          </w:tcPr>
          <w:p w14:paraId="1178669D" w14:textId="77777777" w:rsidR="00C957A0" w:rsidRDefault="00C957A0">
            <w:pPr>
              <w:jc w:val="both"/>
              <w:rPr>
                <w:lang w:eastAsia="en-US"/>
              </w:rPr>
            </w:pPr>
            <w:r>
              <w:rPr>
                <w:lang w:eastAsia="en-US"/>
              </w:rPr>
              <w:t>4 globėjų</w:t>
            </w:r>
          </w:p>
        </w:tc>
        <w:tc>
          <w:tcPr>
            <w:tcW w:w="1843" w:type="dxa"/>
            <w:tcBorders>
              <w:top w:val="single" w:sz="4" w:space="0" w:color="auto"/>
              <w:left w:val="single" w:sz="4" w:space="0" w:color="auto"/>
              <w:bottom w:val="single" w:sz="4" w:space="0" w:color="auto"/>
              <w:right w:val="single" w:sz="4" w:space="0" w:color="auto"/>
            </w:tcBorders>
            <w:hideMark/>
          </w:tcPr>
          <w:p w14:paraId="530541C4" w14:textId="77777777" w:rsidR="00C957A0" w:rsidRDefault="00C957A0">
            <w:pPr>
              <w:jc w:val="center"/>
              <w:rPr>
                <w:lang w:eastAsia="en-US"/>
              </w:rPr>
            </w:pPr>
            <w:r>
              <w:rPr>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14:paraId="0BB8E6E8" w14:textId="77777777" w:rsidR="00C957A0" w:rsidRDefault="00C957A0">
            <w:pPr>
              <w:jc w:val="center"/>
              <w:rPr>
                <w:lang w:eastAsia="en-US"/>
              </w:rPr>
            </w:pPr>
            <w:r>
              <w:rPr>
                <w:lang w:eastAsia="en-US"/>
              </w:rPr>
              <w:t>-</w:t>
            </w:r>
          </w:p>
        </w:tc>
        <w:tc>
          <w:tcPr>
            <w:tcW w:w="2403" w:type="dxa"/>
            <w:tcBorders>
              <w:top w:val="single" w:sz="4" w:space="0" w:color="auto"/>
              <w:left w:val="single" w:sz="4" w:space="0" w:color="auto"/>
              <w:bottom w:val="single" w:sz="4" w:space="0" w:color="auto"/>
              <w:right w:val="single" w:sz="4" w:space="0" w:color="auto"/>
            </w:tcBorders>
            <w:hideMark/>
          </w:tcPr>
          <w:p w14:paraId="4F7EF892" w14:textId="77777777" w:rsidR="00C957A0" w:rsidRPr="00181DD5" w:rsidRDefault="00C957A0">
            <w:pPr>
              <w:rPr>
                <w:lang w:eastAsia="en-US"/>
              </w:rPr>
            </w:pPr>
            <w:r w:rsidRPr="00181DD5">
              <w:rPr>
                <w:lang w:eastAsia="en-US"/>
              </w:rPr>
              <w:t>2 grupės/21 asmuo</w:t>
            </w:r>
          </w:p>
        </w:tc>
      </w:tr>
      <w:tr w:rsidR="00C957A0" w14:paraId="6A5BA1DA" w14:textId="77777777" w:rsidTr="00181DD5">
        <w:tc>
          <w:tcPr>
            <w:tcW w:w="777" w:type="dxa"/>
            <w:tcBorders>
              <w:top w:val="single" w:sz="4" w:space="0" w:color="auto"/>
              <w:left w:val="single" w:sz="4" w:space="0" w:color="auto"/>
              <w:bottom w:val="single" w:sz="4" w:space="0" w:color="auto"/>
              <w:right w:val="single" w:sz="4" w:space="0" w:color="auto"/>
            </w:tcBorders>
            <w:hideMark/>
          </w:tcPr>
          <w:p w14:paraId="4D257F70" w14:textId="77777777" w:rsidR="00C957A0" w:rsidRDefault="00C957A0">
            <w:pPr>
              <w:jc w:val="center"/>
              <w:rPr>
                <w:lang w:eastAsia="en-US"/>
              </w:rPr>
            </w:pPr>
            <w:r>
              <w:rPr>
                <w:lang w:eastAsia="en-US"/>
              </w:rPr>
              <w:t>2015</w:t>
            </w:r>
          </w:p>
        </w:tc>
        <w:tc>
          <w:tcPr>
            <w:tcW w:w="2654" w:type="dxa"/>
            <w:tcBorders>
              <w:top w:val="single" w:sz="4" w:space="0" w:color="auto"/>
              <w:left w:val="single" w:sz="4" w:space="0" w:color="auto"/>
              <w:bottom w:val="single" w:sz="4" w:space="0" w:color="auto"/>
              <w:right w:val="single" w:sz="4" w:space="0" w:color="auto"/>
            </w:tcBorders>
            <w:hideMark/>
          </w:tcPr>
          <w:p w14:paraId="3296C4B4" w14:textId="59FEC451" w:rsidR="00C957A0" w:rsidRDefault="00C957A0">
            <w:pPr>
              <w:jc w:val="both"/>
              <w:rPr>
                <w:lang w:eastAsia="en-US"/>
              </w:rPr>
            </w:pPr>
            <w:r>
              <w:rPr>
                <w:lang w:eastAsia="en-US"/>
              </w:rPr>
              <w:t>3 globėjų, 1 į</w:t>
            </w:r>
            <w:r w:rsidR="00181DD5">
              <w:rPr>
                <w:lang w:eastAsia="en-US"/>
              </w:rPr>
              <w:t>vaikintojas</w:t>
            </w:r>
          </w:p>
        </w:tc>
        <w:tc>
          <w:tcPr>
            <w:tcW w:w="1843" w:type="dxa"/>
            <w:tcBorders>
              <w:top w:val="single" w:sz="4" w:space="0" w:color="auto"/>
              <w:left w:val="single" w:sz="4" w:space="0" w:color="auto"/>
              <w:bottom w:val="single" w:sz="4" w:space="0" w:color="auto"/>
              <w:right w:val="single" w:sz="4" w:space="0" w:color="auto"/>
            </w:tcBorders>
            <w:hideMark/>
          </w:tcPr>
          <w:p w14:paraId="5D04FF23" w14:textId="77777777" w:rsidR="00C957A0" w:rsidRDefault="00C957A0">
            <w:pPr>
              <w:jc w:val="center"/>
              <w:rPr>
                <w:lang w:eastAsia="en-US"/>
              </w:rPr>
            </w:pPr>
            <w:r>
              <w:rPr>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14:paraId="23BCC213" w14:textId="77777777" w:rsidR="00C957A0" w:rsidRDefault="00C957A0">
            <w:pPr>
              <w:jc w:val="center"/>
              <w:rPr>
                <w:lang w:eastAsia="en-US"/>
              </w:rPr>
            </w:pPr>
            <w:r>
              <w:rPr>
                <w:lang w:eastAsia="en-US"/>
              </w:rPr>
              <w:t>-</w:t>
            </w:r>
          </w:p>
        </w:tc>
        <w:tc>
          <w:tcPr>
            <w:tcW w:w="2403" w:type="dxa"/>
            <w:tcBorders>
              <w:top w:val="single" w:sz="4" w:space="0" w:color="auto"/>
              <w:left w:val="single" w:sz="4" w:space="0" w:color="auto"/>
              <w:bottom w:val="single" w:sz="4" w:space="0" w:color="auto"/>
              <w:right w:val="single" w:sz="4" w:space="0" w:color="auto"/>
            </w:tcBorders>
            <w:hideMark/>
          </w:tcPr>
          <w:p w14:paraId="1B6E1D02" w14:textId="77777777" w:rsidR="00C957A0" w:rsidRPr="00181DD5" w:rsidRDefault="00C957A0">
            <w:pPr>
              <w:rPr>
                <w:lang w:eastAsia="en-US"/>
              </w:rPr>
            </w:pPr>
            <w:r w:rsidRPr="00181DD5">
              <w:rPr>
                <w:lang w:eastAsia="en-US"/>
              </w:rPr>
              <w:t>2 grupės/27 asmenys</w:t>
            </w:r>
          </w:p>
        </w:tc>
      </w:tr>
      <w:tr w:rsidR="00C957A0" w14:paraId="53ECA137" w14:textId="77777777" w:rsidTr="00181DD5">
        <w:tc>
          <w:tcPr>
            <w:tcW w:w="777" w:type="dxa"/>
            <w:tcBorders>
              <w:top w:val="single" w:sz="4" w:space="0" w:color="auto"/>
              <w:left w:val="single" w:sz="4" w:space="0" w:color="auto"/>
              <w:bottom w:val="single" w:sz="4" w:space="0" w:color="auto"/>
              <w:right w:val="single" w:sz="4" w:space="0" w:color="auto"/>
            </w:tcBorders>
            <w:hideMark/>
          </w:tcPr>
          <w:p w14:paraId="585D1703" w14:textId="77777777" w:rsidR="00C957A0" w:rsidRDefault="00C957A0">
            <w:pPr>
              <w:jc w:val="center"/>
              <w:rPr>
                <w:lang w:eastAsia="en-US"/>
              </w:rPr>
            </w:pPr>
            <w:r>
              <w:rPr>
                <w:lang w:eastAsia="en-US"/>
              </w:rPr>
              <w:t>2016</w:t>
            </w:r>
          </w:p>
        </w:tc>
        <w:tc>
          <w:tcPr>
            <w:tcW w:w="2654" w:type="dxa"/>
            <w:tcBorders>
              <w:top w:val="single" w:sz="4" w:space="0" w:color="auto"/>
              <w:left w:val="single" w:sz="4" w:space="0" w:color="auto"/>
              <w:bottom w:val="single" w:sz="4" w:space="0" w:color="auto"/>
              <w:right w:val="single" w:sz="4" w:space="0" w:color="auto"/>
            </w:tcBorders>
            <w:hideMark/>
          </w:tcPr>
          <w:p w14:paraId="0648C0BC" w14:textId="78787534" w:rsidR="00C957A0" w:rsidRDefault="00C957A0">
            <w:pPr>
              <w:jc w:val="both"/>
              <w:rPr>
                <w:lang w:eastAsia="en-US"/>
              </w:rPr>
            </w:pPr>
            <w:r>
              <w:rPr>
                <w:lang w:eastAsia="en-US"/>
              </w:rPr>
              <w:t>11 globėjų, 3 į</w:t>
            </w:r>
            <w:r w:rsidR="00181DD5">
              <w:rPr>
                <w:lang w:eastAsia="en-US"/>
              </w:rPr>
              <w:t>vaikintojai</w:t>
            </w:r>
          </w:p>
        </w:tc>
        <w:tc>
          <w:tcPr>
            <w:tcW w:w="1843" w:type="dxa"/>
            <w:tcBorders>
              <w:top w:val="single" w:sz="4" w:space="0" w:color="auto"/>
              <w:left w:val="single" w:sz="4" w:space="0" w:color="auto"/>
              <w:bottom w:val="single" w:sz="4" w:space="0" w:color="auto"/>
              <w:right w:val="single" w:sz="4" w:space="0" w:color="auto"/>
            </w:tcBorders>
            <w:hideMark/>
          </w:tcPr>
          <w:p w14:paraId="30169C54" w14:textId="77777777" w:rsidR="00C957A0" w:rsidRDefault="00C957A0">
            <w:pPr>
              <w:jc w:val="center"/>
              <w:rPr>
                <w:lang w:eastAsia="en-US"/>
              </w:rPr>
            </w:pPr>
            <w:r>
              <w:rPr>
                <w:lang w:eastAsia="en-US"/>
              </w:rPr>
              <w:t>17</w:t>
            </w:r>
          </w:p>
        </w:tc>
        <w:tc>
          <w:tcPr>
            <w:tcW w:w="1843" w:type="dxa"/>
            <w:tcBorders>
              <w:top w:val="single" w:sz="4" w:space="0" w:color="auto"/>
              <w:left w:val="single" w:sz="4" w:space="0" w:color="auto"/>
              <w:bottom w:val="single" w:sz="4" w:space="0" w:color="auto"/>
              <w:right w:val="single" w:sz="4" w:space="0" w:color="auto"/>
            </w:tcBorders>
            <w:hideMark/>
          </w:tcPr>
          <w:p w14:paraId="6E78068C" w14:textId="77777777" w:rsidR="00C957A0" w:rsidRDefault="00C957A0">
            <w:pPr>
              <w:jc w:val="center"/>
              <w:rPr>
                <w:lang w:eastAsia="en-US"/>
              </w:rPr>
            </w:pPr>
            <w:r>
              <w:rPr>
                <w:lang w:eastAsia="en-US"/>
              </w:rPr>
              <w:t>2 šeimoms</w:t>
            </w:r>
          </w:p>
        </w:tc>
        <w:tc>
          <w:tcPr>
            <w:tcW w:w="2403" w:type="dxa"/>
            <w:tcBorders>
              <w:top w:val="single" w:sz="4" w:space="0" w:color="auto"/>
              <w:left w:val="single" w:sz="4" w:space="0" w:color="auto"/>
              <w:bottom w:val="single" w:sz="4" w:space="0" w:color="auto"/>
              <w:right w:val="single" w:sz="4" w:space="0" w:color="auto"/>
            </w:tcBorders>
            <w:hideMark/>
          </w:tcPr>
          <w:p w14:paraId="0DA0265E" w14:textId="77777777" w:rsidR="00C957A0" w:rsidRPr="00181DD5" w:rsidRDefault="00C957A0">
            <w:pPr>
              <w:rPr>
                <w:lang w:eastAsia="en-US"/>
              </w:rPr>
            </w:pPr>
            <w:r w:rsidRPr="00181DD5">
              <w:rPr>
                <w:lang w:eastAsia="en-US"/>
              </w:rPr>
              <w:t>2 grupės/12 asmenų</w:t>
            </w:r>
          </w:p>
        </w:tc>
      </w:tr>
      <w:tr w:rsidR="00C957A0" w14:paraId="69A2CA82" w14:textId="77777777" w:rsidTr="00181DD5">
        <w:tc>
          <w:tcPr>
            <w:tcW w:w="777" w:type="dxa"/>
            <w:tcBorders>
              <w:top w:val="single" w:sz="4" w:space="0" w:color="auto"/>
              <w:left w:val="single" w:sz="4" w:space="0" w:color="auto"/>
              <w:bottom w:val="single" w:sz="4" w:space="0" w:color="auto"/>
              <w:right w:val="single" w:sz="4" w:space="0" w:color="auto"/>
            </w:tcBorders>
            <w:hideMark/>
          </w:tcPr>
          <w:p w14:paraId="37F1963E" w14:textId="77777777" w:rsidR="00C957A0" w:rsidRDefault="00C957A0">
            <w:pPr>
              <w:jc w:val="center"/>
              <w:rPr>
                <w:lang w:eastAsia="en-US"/>
              </w:rPr>
            </w:pPr>
            <w:r>
              <w:rPr>
                <w:lang w:eastAsia="en-US"/>
              </w:rPr>
              <w:t>2017</w:t>
            </w:r>
          </w:p>
        </w:tc>
        <w:tc>
          <w:tcPr>
            <w:tcW w:w="2654" w:type="dxa"/>
            <w:tcBorders>
              <w:top w:val="single" w:sz="4" w:space="0" w:color="auto"/>
              <w:left w:val="single" w:sz="4" w:space="0" w:color="auto"/>
              <w:bottom w:val="single" w:sz="4" w:space="0" w:color="auto"/>
              <w:right w:val="single" w:sz="4" w:space="0" w:color="auto"/>
            </w:tcBorders>
            <w:hideMark/>
          </w:tcPr>
          <w:p w14:paraId="4A1DAB81" w14:textId="1C242FDB" w:rsidR="00C957A0" w:rsidRDefault="00C957A0">
            <w:pPr>
              <w:jc w:val="both"/>
              <w:rPr>
                <w:lang w:eastAsia="en-US"/>
              </w:rPr>
            </w:pPr>
            <w:r>
              <w:rPr>
                <w:lang w:eastAsia="en-US"/>
              </w:rPr>
              <w:t>10 globėjų, 1 į</w:t>
            </w:r>
            <w:r w:rsidR="00181DD5">
              <w:rPr>
                <w:lang w:eastAsia="en-US"/>
              </w:rPr>
              <w:t>vaikintojas</w:t>
            </w:r>
          </w:p>
        </w:tc>
        <w:tc>
          <w:tcPr>
            <w:tcW w:w="1843" w:type="dxa"/>
            <w:tcBorders>
              <w:top w:val="single" w:sz="4" w:space="0" w:color="auto"/>
              <w:left w:val="single" w:sz="4" w:space="0" w:color="auto"/>
              <w:bottom w:val="single" w:sz="4" w:space="0" w:color="auto"/>
              <w:right w:val="single" w:sz="4" w:space="0" w:color="auto"/>
            </w:tcBorders>
            <w:hideMark/>
          </w:tcPr>
          <w:p w14:paraId="6F494BAD" w14:textId="77777777" w:rsidR="00C957A0" w:rsidRDefault="00C957A0">
            <w:pPr>
              <w:jc w:val="center"/>
              <w:rPr>
                <w:lang w:eastAsia="en-US"/>
              </w:rPr>
            </w:pPr>
            <w:r>
              <w:rPr>
                <w:lang w:eastAsia="en-US"/>
              </w:rPr>
              <w:t>9</w:t>
            </w:r>
          </w:p>
        </w:tc>
        <w:tc>
          <w:tcPr>
            <w:tcW w:w="1843" w:type="dxa"/>
            <w:tcBorders>
              <w:top w:val="single" w:sz="4" w:space="0" w:color="auto"/>
              <w:left w:val="single" w:sz="4" w:space="0" w:color="auto"/>
              <w:bottom w:val="single" w:sz="4" w:space="0" w:color="auto"/>
              <w:right w:val="single" w:sz="4" w:space="0" w:color="auto"/>
            </w:tcBorders>
            <w:hideMark/>
          </w:tcPr>
          <w:p w14:paraId="69E9278D" w14:textId="77777777" w:rsidR="00C957A0" w:rsidRDefault="00C957A0">
            <w:pPr>
              <w:jc w:val="center"/>
              <w:rPr>
                <w:lang w:eastAsia="en-US"/>
              </w:rPr>
            </w:pPr>
            <w:r>
              <w:rPr>
                <w:lang w:eastAsia="en-US"/>
              </w:rPr>
              <w:t>1 šeimai</w:t>
            </w:r>
          </w:p>
        </w:tc>
        <w:tc>
          <w:tcPr>
            <w:tcW w:w="2403" w:type="dxa"/>
            <w:tcBorders>
              <w:top w:val="single" w:sz="4" w:space="0" w:color="auto"/>
              <w:left w:val="single" w:sz="4" w:space="0" w:color="auto"/>
              <w:bottom w:val="single" w:sz="4" w:space="0" w:color="auto"/>
              <w:right w:val="single" w:sz="4" w:space="0" w:color="auto"/>
            </w:tcBorders>
            <w:hideMark/>
          </w:tcPr>
          <w:p w14:paraId="309F483B" w14:textId="77777777" w:rsidR="00C957A0" w:rsidRPr="00181DD5" w:rsidRDefault="00C957A0">
            <w:pPr>
              <w:rPr>
                <w:lang w:eastAsia="en-US"/>
              </w:rPr>
            </w:pPr>
            <w:r w:rsidRPr="00181DD5">
              <w:rPr>
                <w:lang w:eastAsia="en-US"/>
              </w:rPr>
              <w:t>2 grupė/12 asmenų</w:t>
            </w:r>
          </w:p>
        </w:tc>
      </w:tr>
    </w:tbl>
    <w:p w14:paraId="253FDD95" w14:textId="77777777" w:rsidR="00C957A0" w:rsidRDefault="00C957A0" w:rsidP="00C957A0">
      <w:pPr>
        <w:tabs>
          <w:tab w:val="left" w:pos="851"/>
        </w:tabs>
        <w:rPr>
          <w:b/>
          <w:caps/>
        </w:rPr>
      </w:pPr>
    </w:p>
    <w:p w14:paraId="1E245660" w14:textId="77777777" w:rsidR="00C957A0" w:rsidRDefault="00C957A0" w:rsidP="00C957A0">
      <w:pPr>
        <w:tabs>
          <w:tab w:val="left" w:pos="851"/>
        </w:tabs>
        <w:ind w:firstLine="50"/>
        <w:jc w:val="center"/>
        <w:rPr>
          <w:b/>
          <w:caps/>
        </w:rPr>
      </w:pPr>
      <w:r>
        <w:rPr>
          <w:b/>
          <w:caps/>
        </w:rPr>
        <w:t>III SKYRIUS</w:t>
      </w:r>
    </w:p>
    <w:p w14:paraId="73127205" w14:textId="77777777" w:rsidR="00C957A0" w:rsidRDefault="00C957A0" w:rsidP="00C957A0">
      <w:pPr>
        <w:widowControl w:val="0"/>
        <w:ind w:right="49"/>
        <w:jc w:val="center"/>
        <w:rPr>
          <w:b/>
          <w:bCs/>
        </w:rPr>
      </w:pPr>
      <w:r>
        <w:rPr>
          <w:b/>
          <w:bCs/>
        </w:rPr>
        <w:t>VEIKSMŲ PLANO TIKSLAS, UŽDAVINIAI IR PRIEMONĖS</w:t>
      </w:r>
    </w:p>
    <w:p w14:paraId="25AD1F28" w14:textId="77777777" w:rsidR="00C957A0" w:rsidRDefault="00C957A0" w:rsidP="00C957A0">
      <w:pPr>
        <w:widowControl w:val="0"/>
        <w:ind w:right="49"/>
        <w:jc w:val="center"/>
      </w:pPr>
    </w:p>
    <w:p w14:paraId="22F2B281" w14:textId="07530A07" w:rsidR="001A797E" w:rsidRDefault="001A797E" w:rsidP="001A797E">
      <w:pPr>
        <w:pStyle w:val="Sraopastraipa"/>
        <w:tabs>
          <w:tab w:val="left" w:pos="851"/>
        </w:tabs>
        <w:spacing w:line="240" w:lineRule="auto"/>
        <w:ind w:left="0"/>
        <w:jc w:val="both"/>
      </w:pPr>
      <w:r>
        <w:tab/>
      </w:r>
      <w:r w:rsidR="00817247">
        <w:t>6</w:t>
      </w:r>
      <w:r w:rsidR="00C957A0">
        <w:t>. Veiksmų plano tikslas</w:t>
      </w:r>
      <w:r>
        <w:t xml:space="preserve"> – kurti vaiko gerovę užtikrinančių paslaugų ir priemonių visumą, kuri sudarytų palankias sąlygas vaikui augti saugioje šeimos aplinkoje ir gauti reikiamas kompleksines (socialines, teisines, medicinines ar kitas) paslaugas ir pagalbą.</w:t>
      </w:r>
    </w:p>
    <w:p w14:paraId="3FAF0165" w14:textId="7E1E4B9D" w:rsidR="00C957A0" w:rsidRDefault="00817247" w:rsidP="00C957A0">
      <w:pPr>
        <w:pStyle w:val="Sraopastraipa"/>
        <w:widowControl w:val="0"/>
        <w:spacing w:line="240" w:lineRule="auto"/>
        <w:ind w:left="0" w:firstLine="851"/>
      </w:pPr>
      <w:r>
        <w:t>7</w:t>
      </w:r>
      <w:r w:rsidR="00C957A0">
        <w:t>. Veiksmų</w:t>
      </w:r>
      <w:r w:rsidR="00C957A0">
        <w:rPr>
          <w:spacing w:val="-7"/>
        </w:rPr>
        <w:t xml:space="preserve"> </w:t>
      </w:r>
      <w:r w:rsidR="00C957A0">
        <w:t>plano</w:t>
      </w:r>
      <w:r w:rsidR="00C957A0">
        <w:rPr>
          <w:spacing w:val="-5"/>
        </w:rPr>
        <w:t xml:space="preserve"> </w:t>
      </w:r>
      <w:r w:rsidR="00C957A0">
        <w:t>uždaviniai:</w:t>
      </w:r>
    </w:p>
    <w:p w14:paraId="37D55C3B" w14:textId="3C19BD7F" w:rsidR="00C957A0" w:rsidRDefault="00817247" w:rsidP="00C957A0">
      <w:pPr>
        <w:pStyle w:val="Sraopastraipa"/>
        <w:widowControl w:val="0"/>
        <w:tabs>
          <w:tab w:val="left" w:pos="1985"/>
          <w:tab w:val="left" w:pos="3119"/>
        </w:tabs>
        <w:spacing w:line="240" w:lineRule="auto"/>
        <w:ind w:left="0" w:firstLine="851"/>
        <w:jc w:val="both"/>
        <w:rPr>
          <w:szCs w:val="24"/>
        </w:rPr>
      </w:pPr>
      <w:r>
        <w:rPr>
          <w:szCs w:val="24"/>
        </w:rPr>
        <w:t>7</w:t>
      </w:r>
      <w:r w:rsidR="00C957A0">
        <w:rPr>
          <w:szCs w:val="24"/>
        </w:rPr>
        <w:t>.1. gerinti galimybes tėvų globos netekusiam vaikui grįžti į savo tėvų biologinę šeimą arba būti globojamam (rūpinamam) šeimoje ar įvaikintam ir pasirengti savarankiškam gyvenimui</w:t>
      </w:r>
      <w:r w:rsidR="00C957A0">
        <w:rPr>
          <w:sz w:val="23"/>
          <w:szCs w:val="23"/>
        </w:rPr>
        <w:t>;</w:t>
      </w:r>
    </w:p>
    <w:p w14:paraId="0F40036D" w14:textId="6358FC99" w:rsidR="00C957A0" w:rsidRDefault="00817247" w:rsidP="00C957A0">
      <w:pPr>
        <w:pStyle w:val="Sraopastraipa"/>
        <w:widowControl w:val="0"/>
        <w:tabs>
          <w:tab w:val="left" w:pos="1985"/>
          <w:tab w:val="left" w:pos="3119"/>
        </w:tabs>
        <w:spacing w:line="240" w:lineRule="auto"/>
        <w:ind w:left="0" w:firstLine="851"/>
        <w:jc w:val="both"/>
        <w:rPr>
          <w:szCs w:val="24"/>
        </w:rPr>
      </w:pPr>
      <w:r>
        <w:rPr>
          <w:szCs w:val="24"/>
        </w:rPr>
        <w:t>7</w:t>
      </w:r>
      <w:r w:rsidR="00C957A0">
        <w:rPr>
          <w:szCs w:val="24"/>
        </w:rPr>
        <w:t>.2. organizuoti ir koordinuoti budinčių</w:t>
      </w:r>
      <w:r w:rsidR="00C957A0">
        <w:rPr>
          <w:spacing w:val="49"/>
          <w:szCs w:val="24"/>
        </w:rPr>
        <w:t xml:space="preserve"> </w:t>
      </w:r>
      <w:r w:rsidR="00C957A0">
        <w:rPr>
          <w:szCs w:val="24"/>
        </w:rPr>
        <w:t>globotojų ir globėjų</w:t>
      </w:r>
      <w:r w:rsidR="00CB5172">
        <w:rPr>
          <w:szCs w:val="24"/>
        </w:rPr>
        <w:t xml:space="preserve"> </w:t>
      </w:r>
      <w:r w:rsidR="001240E6">
        <w:rPr>
          <w:szCs w:val="24"/>
        </w:rPr>
        <w:t>(rūpintojų)</w:t>
      </w:r>
      <w:r w:rsidR="00C957A0">
        <w:rPr>
          <w:spacing w:val="55"/>
          <w:szCs w:val="24"/>
        </w:rPr>
        <w:t xml:space="preserve"> </w:t>
      </w:r>
      <w:r w:rsidR="00C957A0">
        <w:rPr>
          <w:szCs w:val="24"/>
        </w:rPr>
        <w:t>veiklą Kretingos rajono savivaldybėje;</w:t>
      </w:r>
    </w:p>
    <w:p w14:paraId="25D024B9" w14:textId="7DB86618" w:rsidR="00C957A0" w:rsidRDefault="00817247" w:rsidP="00C957A0">
      <w:pPr>
        <w:pStyle w:val="Sraopastraipa"/>
        <w:widowControl w:val="0"/>
        <w:tabs>
          <w:tab w:val="left" w:pos="1985"/>
          <w:tab w:val="left" w:pos="3119"/>
        </w:tabs>
        <w:spacing w:line="240" w:lineRule="auto"/>
        <w:ind w:left="851"/>
        <w:jc w:val="both"/>
        <w:rPr>
          <w:szCs w:val="24"/>
        </w:rPr>
      </w:pPr>
      <w:r>
        <w:rPr>
          <w:szCs w:val="24"/>
        </w:rPr>
        <w:t>7</w:t>
      </w:r>
      <w:r w:rsidR="00C957A0">
        <w:rPr>
          <w:szCs w:val="24"/>
        </w:rPr>
        <w:t>.3. tobulinti specialistų, dirbančių vaiko gerovės srityje, kvalifikaciją;</w:t>
      </w:r>
    </w:p>
    <w:p w14:paraId="3D1D828E" w14:textId="56E69F9F" w:rsidR="00C957A0" w:rsidRDefault="00817247" w:rsidP="00C957A0">
      <w:pPr>
        <w:pStyle w:val="Sraopastraipa"/>
        <w:widowControl w:val="0"/>
        <w:tabs>
          <w:tab w:val="left" w:pos="1985"/>
          <w:tab w:val="left" w:pos="3119"/>
        </w:tabs>
        <w:spacing w:line="240" w:lineRule="auto"/>
        <w:ind w:left="851"/>
        <w:rPr>
          <w:szCs w:val="24"/>
        </w:rPr>
      </w:pPr>
      <w:r>
        <w:rPr>
          <w:szCs w:val="24"/>
        </w:rPr>
        <w:t>7</w:t>
      </w:r>
      <w:r w:rsidR="00C957A0">
        <w:rPr>
          <w:szCs w:val="24"/>
        </w:rPr>
        <w:t>.4. plėsti institucijų tarpusavio bendradarbiavimą.</w:t>
      </w:r>
    </w:p>
    <w:p w14:paraId="30266804" w14:textId="0BA59293" w:rsidR="00C957A0" w:rsidRDefault="00817247" w:rsidP="00C957A0">
      <w:pPr>
        <w:shd w:val="clear" w:color="auto" w:fill="FFFFFF"/>
        <w:ind w:left="851"/>
        <w:jc w:val="both"/>
      </w:pPr>
      <w:r>
        <w:lastRenderedPageBreak/>
        <w:t>8</w:t>
      </w:r>
      <w:r w:rsidR="00C957A0">
        <w:t>. Laukiami rezultatai:</w:t>
      </w:r>
    </w:p>
    <w:p w14:paraId="4C71208B" w14:textId="6D7CA58E" w:rsidR="00C957A0" w:rsidRDefault="00817247" w:rsidP="00C957A0">
      <w:pPr>
        <w:shd w:val="clear" w:color="auto" w:fill="FFFFFF"/>
        <w:ind w:firstLine="851"/>
        <w:jc w:val="both"/>
      </w:pPr>
      <w:r>
        <w:t>8</w:t>
      </w:r>
      <w:r w:rsidR="00C957A0">
        <w:t>.1. toliau vykdoma GIMK programa, pagal kurią bus parengta globėjų (rūpintojų), įtėvių;</w:t>
      </w:r>
    </w:p>
    <w:p w14:paraId="19362921" w14:textId="23701F5F" w:rsidR="001240E6" w:rsidRDefault="00817247" w:rsidP="00C957A0">
      <w:pPr>
        <w:shd w:val="clear" w:color="auto" w:fill="FFFFFF"/>
        <w:ind w:firstLine="851"/>
        <w:jc w:val="both"/>
      </w:pPr>
      <w:r>
        <w:t>8</w:t>
      </w:r>
      <w:r w:rsidR="001240E6">
        <w:t>.2. užtikrintas paslaugų teikimas globėjams (rūpintojams) ir įtėviams, siekiant sudaryti galimybes likusiam be tėvų globos vaikui gyventi globėjų (rūpintojų) šeimoje, šeimynoje ar įtėvių šeimoje;</w:t>
      </w:r>
    </w:p>
    <w:p w14:paraId="2AFA4C17" w14:textId="32DBD1FB" w:rsidR="00C957A0" w:rsidRDefault="00817247" w:rsidP="00C957A0">
      <w:pPr>
        <w:pStyle w:val="Sraopastraipa"/>
        <w:tabs>
          <w:tab w:val="left" w:pos="-1701"/>
          <w:tab w:val="left" w:pos="851"/>
          <w:tab w:val="left" w:pos="1985"/>
        </w:tabs>
        <w:spacing w:line="240" w:lineRule="auto"/>
        <w:ind w:left="0" w:firstLine="851"/>
        <w:jc w:val="both"/>
        <w:rPr>
          <w:szCs w:val="24"/>
        </w:rPr>
      </w:pPr>
      <w:r>
        <w:rPr>
          <w:bCs/>
          <w:szCs w:val="24"/>
        </w:rPr>
        <w:t>8</w:t>
      </w:r>
      <w:r w:rsidR="00C957A0">
        <w:rPr>
          <w:bCs/>
          <w:szCs w:val="24"/>
        </w:rPr>
        <w:t>.</w:t>
      </w:r>
      <w:r w:rsidR="001240E6">
        <w:rPr>
          <w:bCs/>
          <w:szCs w:val="24"/>
        </w:rPr>
        <w:t>3</w:t>
      </w:r>
      <w:r w:rsidR="00C957A0">
        <w:rPr>
          <w:bCs/>
          <w:szCs w:val="24"/>
        </w:rPr>
        <w:t>. nuo 2018-01-01 Kretingos socialinių paslaugų centras įgyvendins vaiko globėjo (rūpintojo) teises ir pareigas pagal tarpusavio bendradarbiavimo ir paslaugų teikimo sutartis perduos likusį be tėvų globos vaiką</w:t>
      </w:r>
      <w:r w:rsidR="001240E6">
        <w:rPr>
          <w:bCs/>
          <w:szCs w:val="24"/>
        </w:rPr>
        <w:t xml:space="preserve"> ar </w:t>
      </w:r>
      <w:r w:rsidR="00C957A0">
        <w:rPr>
          <w:szCs w:val="24"/>
        </w:rPr>
        <w:t xml:space="preserve">socialinę riziką patiriantį </w:t>
      </w:r>
      <w:r w:rsidR="00C957A0">
        <w:rPr>
          <w:bCs/>
          <w:szCs w:val="24"/>
        </w:rPr>
        <w:t>vaiką prižiūrėti budinčiam globotojui, teiks ir organizuos socialines paslaugas bei kitą pagalbą vaikui ir budinčiam globotojui;</w:t>
      </w:r>
    </w:p>
    <w:p w14:paraId="141B23AE" w14:textId="21ABE373" w:rsidR="00C957A0" w:rsidRPr="001240E6" w:rsidRDefault="00817247" w:rsidP="001240E6">
      <w:pPr>
        <w:pStyle w:val="Default"/>
        <w:tabs>
          <w:tab w:val="left" w:pos="1985"/>
        </w:tabs>
        <w:ind w:firstLine="851"/>
        <w:jc w:val="both"/>
      </w:pPr>
      <w:r>
        <w:t>8</w:t>
      </w:r>
      <w:r w:rsidR="00C957A0">
        <w:t>.</w:t>
      </w:r>
      <w:r w:rsidR="001240E6">
        <w:t>4</w:t>
      </w:r>
      <w:r w:rsidR="00C957A0">
        <w:t xml:space="preserve">. </w:t>
      </w:r>
      <w:r w:rsidR="00C957A0">
        <w:rPr>
          <w:bCs/>
        </w:rPr>
        <w:t>nuo 2020 m.</w:t>
      </w:r>
      <w:r w:rsidR="00C957A0">
        <w:t xml:space="preserve"> l</w:t>
      </w:r>
      <w:r w:rsidR="00C957A0">
        <w:rPr>
          <w:bCs/>
        </w:rPr>
        <w:t xml:space="preserve">ikusiems be tėvų globos vaikams ir socialinės rizikos vaikams ilgalaikės (trumpalaikės) socialinės globos (išskyrus trumpalaikę socialinę globą iki 3 mėn.) nebus teikiamos </w:t>
      </w:r>
      <w:r w:rsidR="00BE2FBE">
        <w:rPr>
          <w:bCs/>
        </w:rPr>
        <w:t>SPC Vaikų globos (rūpybos) tarnyboje</w:t>
      </w:r>
      <w:r w:rsidR="00C957A0">
        <w:rPr>
          <w:bCs/>
        </w:rPr>
        <w:t>;</w:t>
      </w:r>
    </w:p>
    <w:p w14:paraId="70348D32" w14:textId="6AC11034" w:rsidR="00C957A0" w:rsidRDefault="00817247" w:rsidP="00C957A0">
      <w:pPr>
        <w:pStyle w:val="Sraopastraipa"/>
        <w:tabs>
          <w:tab w:val="left" w:pos="-1701"/>
          <w:tab w:val="left" w:pos="851"/>
          <w:tab w:val="left" w:pos="1985"/>
        </w:tabs>
        <w:spacing w:line="240" w:lineRule="auto"/>
        <w:ind w:left="0" w:firstLine="851"/>
        <w:jc w:val="both"/>
      </w:pPr>
      <w:r>
        <w:rPr>
          <w:szCs w:val="24"/>
        </w:rPr>
        <w:t>8</w:t>
      </w:r>
      <w:r w:rsidR="00C957A0">
        <w:rPr>
          <w:szCs w:val="24"/>
        </w:rPr>
        <w:t>.5. patobulinta specialistų, dirbančių vaiko gerovės srityje, kvalifikacija, siekiant gerinti teikiamų paslaugų kokybę ir veiksmingumą.</w:t>
      </w:r>
    </w:p>
    <w:p w14:paraId="2E2547CE" w14:textId="345F76DF" w:rsidR="00AD2511" w:rsidRPr="0088273B" w:rsidRDefault="00817247" w:rsidP="00C957A0">
      <w:pPr>
        <w:shd w:val="clear" w:color="auto" w:fill="FFFFFF"/>
        <w:spacing w:after="160"/>
        <w:ind w:left="851"/>
        <w:jc w:val="both"/>
      </w:pPr>
      <w:r>
        <w:t>9</w:t>
      </w:r>
      <w:r w:rsidR="00C957A0">
        <w:t xml:space="preserve">. Veiksmų plano priemonės: </w:t>
      </w:r>
    </w:p>
    <w:tbl>
      <w:tblPr>
        <w:tblW w:w="100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077"/>
        <w:gridCol w:w="851"/>
        <w:gridCol w:w="3577"/>
        <w:gridCol w:w="992"/>
      </w:tblGrid>
      <w:tr w:rsidR="00AD2511" w:rsidRPr="00052C69" w14:paraId="58BBFA6B" w14:textId="77777777" w:rsidTr="00056C96">
        <w:trPr>
          <w:trHeight w:val="414"/>
        </w:trPr>
        <w:tc>
          <w:tcPr>
            <w:tcW w:w="567" w:type="dxa"/>
            <w:vAlign w:val="center"/>
          </w:tcPr>
          <w:p w14:paraId="67406D0B" w14:textId="77777777" w:rsidR="00AD2511" w:rsidRPr="004A5B54" w:rsidRDefault="00AD2511" w:rsidP="003A7534">
            <w:pPr>
              <w:jc w:val="center"/>
              <w:rPr>
                <w:b/>
              </w:rPr>
            </w:pPr>
            <w:r w:rsidRPr="004A5B54">
              <w:rPr>
                <w:b/>
              </w:rPr>
              <w:t>Eil. Nr.</w:t>
            </w:r>
          </w:p>
        </w:tc>
        <w:tc>
          <w:tcPr>
            <w:tcW w:w="4077" w:type="dxa"/>
            <w:vAlign w:val="center"/>
          </w:tcPr>
          <w:p w14:paraId="2DA43C94" w14:textId="77777777" w:rsidR="00AD2511" w:rsidRDefault="00AD2511" w:rsidP="003A7534">
            <w:pPr>
              <w:jc w:val="center"/>
              <w:rPr>
                <w:b/>
              </w:rPr>
            </w:pPr>
            <w:r w:rsidRPr="004A5B54">
              <w:rPr>
                <w:rFonts w:eastAsia="Malgun Gothic"/>
                <w:b/>
                <w:color w:val="000000"/>
                <w:lang w:eastAsia="ko-KR"/>
              </w:rPr>
              <w:t>Priemonės</w:t>
            </w:r>
          </w:p>
        </w:tc>
        <w:tc>
          <w:tcPr>
            <w:tcW w:w="851" w:type="dxa"/>
            <w:vAlign w:val="center"/>
          </w:tcPr>
          <w:p w14:paraId="10B4BDBB" w14:textId="77777777" w:rsidR="00AD2511" w:rsidRPr="004A5B54" w:rsidRDefault="00AD2511" w:rsidP="003A7534">
            <w:pPr>
              <w:jc w:val="center"/>
              <w:rPr>
                <w:b/>
              </w:rPr>
            </w:pPr>
            <w:r>
              <w:rPr>
                <w:b/>
              </w:rPr>
              <w:t>Metai</w:t>
            </w:r>
          </w:p>
        </w:tc>
        <w:tc>
          <w:tcPr>
            <w:tcW w:w="3577" w:type="dxa"/>
            <w:vAlign w:val="center"/>
          </w:tcPr>
          <w:p w14:paraId="00DF58BF" w14:textId="77777777" w:rsidR="00AD2511" w:rsidRPr="004A5B54" w:rsidRDefault="00AD2511" w:rsidP="003A7534">
            <w:pPr>
              <w:jc w:val="center"/>
              <w:rPr>
                <w:b/>
              </w:rPr>
            </w:pPr>
            <w:r w:rsidRPr="004A5B54">
              <w:rPr>
                <w:b/>
              </w:rPr>
              <w:t>Siekiamas rezultatas</w:t>
            </w:r>
          </w:p>
        </w:tc>
        <w:tc>
          <w:tcPr>
            <w:tcW w:w="992" w:type="dxa"/>
          </w:tcPr>
          <w:p w14:paraId="135C5881" w14:textId="77777777" w:rsidR="00AD2511" w:rsidRPr="0030189D" w:rsidRDefault="00AD2511" w:rsidP="003A7534">
            <w:pPr>
              <w:ind w:right="34"/>
              <w:jc w:val="center"/>
              <w:rPr>
                <w:b/>
                <w:sz w:val="22"/>
                <w:szCs w:val="22"/>
              </w:rPr>
            </w:pPr>
            <w:r>
              <w:rPr>
                <w:b/>
                <w:sz w:val="22"/>
                <w:szCs w:val="22"/>
              </w:rPr>
              <w:t xml:space="preserve">Planuojamos lėšos </w:t>
            </w:r>
            <w:r w:rsidRPr="0030189D">
              <w:rPr>
                <w:b/>
                <w:sz w:val="22"/>
                <w:szCs w:val="22"/>
              </w:rPr>
              <w:t>Eur</w:t>
            </w:r>
          </w:p>
        </w:tc>
      </w:tr>
      <w:tr w:rsidR="00AD2511" w:rsidRPr="00052C69" w14:paraId="08E2FE71" w14:textId="77777777" w:rsidTr="00056C96">
        <w:tc>
          <w:tcPr>
            <w:tcW w:w="567" w:type="dxa"/>
          </w:tcPr>
          <w:p w14:paraId="3E82D0FF" w14:textId="77777777" w:rsidR="00AD2511" w:rsidRDefault="00AD2511" w:rsidP="003A7534">
            <w:pPr>
              <w:ind w:left="-142"/>
              <w:jc w:val="center"/>
            </w:pPr>
            <w:r>
              <w:t>1.</w:t>
            </w:r>
          </w:p>
        </w:tc>
        <w:tc>
          <w:tcPr>
            <w:tcW w:w="4077" w:type="dxa"/>
          </w:tcPr>
          <w:p w14:paraId="3B989B02" w14:textId="77777777" w:rsidR="00AD2511" w:rsidRPr="00052C69" w:rsidRDefault="00AD2511" w:rsidP="003A7534">
            <w:pPr>
              <w:jc w:val="both"/>
            </w:pPr>
            <w:r>
              <w:t>Pasirašyti Jungtinės veiklos sutartį su VŠĮ „Vilniaus SOS vaikų kaimas“ įgyvendinant projektą „Bandomosios socialinių globėjų veiklos užtikrinimo paslauga Klaipėdos regione“.</w:t>
            </w:r>
          </w:p>
        </w:tc>
        <w:tc>
          <w:tcPr>
            <w:tcW w:w="851" w:type="dxa"/>
            <w:vAlign w:val="center"/>
          </w:tcPr>
          <w:p w14:paraId="687F636E" w14:textId="77777777" w:rsidR="00AD2511" w:rsidRPr="00052C69" w:rsidRDefault="00AD2511" w:rsidP="00A75F32">
            <w:pPr>
              <w:jc w:val="center"/>
            </w:pPr>
            <w:r>
              <w:t>2017</w:t>
            </w:r>
          </w:p>
        </w:tc>
        <w:tc>
          <w:tcPr>
            <w:tcW w:w="3577" w:type="dxa"/>
          </w:tcPr>
          <w:p w14:paraId="7A166CA4" w14:textId="77777777" w:rsidR="00AD2511" w:rsidRPr="00052C69" w:rsidRDefault="00AD2511" w:rsidP="003A7534">
            <w:pPr>
              <w:jc w:val="both"/>
            </w:pPr>
            <w:r>
              <w:t>Pasirašyta bendradarbiavimo sutartis</w:t>
            </w:r>
          </w:p>
        </w:tc>
        <w:tc>
          <w:tcPr>
            <w:tcW w:w="992" w:type="dxa"/>
          </w:tcPr>
          <w:p w14:paraId="4952CF2E" w14:textId="77777777" w:rsidR="00AD2511" w:rsidRPr="007C7C7C" w:rsidRDefault="00AD2511" w:rsidP="003A7534">
            <w:pPr>
              <w:ind w:right="34"/>
              <w:jc w:val="center"/>
              <w:rPr>
                <w:rFonts w:eastAsia="Malgun Gothic"/>
                <w:color w:val="000000"/>
                <w:lang w:val="en-US" w:eastAsia="ko-KR"/>
              </w:rPr>
            </w:pPr>
            <w:r>
              <w:rPr>
                <w:rFonts w:eastAsia="Malgun Gothic"/>
                <w:color w:val="000000"/>
                <w:lang w:val="en-US" w:eastAsia="ko-KR"/>
              </w:rPr>
              <w:t>-</w:t>
            </w:r>
          </w:p>
        </w:tc>
      </w:tr>
      <w:tr w:rsidR="00AB3FAD" w:rsidRPr="00052C69" w14:paraId="7A714994" w14:textId="77777777" w:rsidTr="00AB3FAD">
        <w:tc>
          <w:tcPr>
            <w:tcW w:w="567" w:type="dxa"/>
          </w:tcPr>
          <w:p w14:paraId="0747E9A7" w14:textId="77777777" w:rsidR="00AB3FAD" w:rsidRDefault="00AB3FAD" w:rsidP="003A7534">
            <w:pPr>
              <w:ind w:left="-142"/>
              <w:jc w:val="center"/>
            </w:pPr>
            <w:r>
              <w:t>2.</w:t>
            </w:r>
          </w:p>
        </w:tc>
        <w:tc>
          <w:tcPr>
            <w:tcW w:w="4077" w:type="dxa"/>
          </w:tcPr>
          <w:p w14:paraId="6CDB72C6" w14:textId="16F367BE" w:rsidR="00AB3FAD" w:rsidRDefault="00AB3FAD" w:rsidP="003A7534">
            <w:pPr>
              <w:jc w:val="both"/>
            </w:pPr>
            <w:r>
              <w:rPr>
                <w:rFonts w:eastAsia="Malgun Gothic"/>
                <w:color w:val="000000"/>
                <w:lang w:eastAsia="ko-KR"/>
              </w:rPr>
              <w:t>Skleisti informaciją apie</w:t>
            </w:r>
            <w:r w:rsidRPr="00052C69">
              <w:rPr>
                <w:rFonts w:eastAsia="Malgun Gothic"/>
                <w:color w:val="000000"/>
                <w:lang w:eastAsia="ko-KR"/>
              </w:rPr>
              <w:t xml:space="preserve"> vaikų glob</w:t>
            </w:r>
            <w:r>
              <w:rPr>
                <w:rFonts w:eastAsia="Malgun Gothic"/>
                <w:color w:val="000000"/>
                <w:lang w:eastAsia="ko-KR"/>
              </w:rPr>
              <w:t>ą šeimoje ir</w:t>
            </w:r>
            <w:r w:rsidRPr="00052C69">
              <w:rPr>
                <w:rFonts w:eastAsia="Malgun Gothic"/>
                <w:color w:val="000000"/>
                <w:lang w:eastAsia="ko-KR"/>
              </w:rPr>
              <w:t xml:space="preserve"> įvaikinimą</w:t>
            </w:r>
            <w:r>
              <w:rPr>
                <w:rFonts w:eastAsia="Malgun Gothic"/>
                <w:color w:val="000000"/>
                <w:lang w:eastAsia="ko-KR"/>
              </w:rPr>
              <w:t>, v</w:t>
            </w:r>
            <w:r>
              <w:t xml:space="preserve">ykdyti budinčių </w:t>
            </w:r>
            <w:r w:rsidRPr="004E6CD7">
              <w:t>globotojų</w:t>
            </w:r>
            <w:r>
              <w:t>,</w:t>
            </w:r>
            <w:r w:rsidRPr="004E6CD7">
              <w:t xml:space="preserve"> globėjų</w:t>
            </w:r>
            <w:r>
              <w:t xml:space="preserve"> (rūpintojų), įvaikintojų paiešką</w:t>
            </w:r>
            <w:r w:rsidRPr="00623341">
              <w:t>.</w:t>
            </w:r>
          </w:p>
        </w:tc>
        <w:tc>
          <w:tcPr>
            <w:tcW w:w="851" w:type="dxa"/>
            <w:vAlign w:val="center"/>
          </w:tcPr>
          <w:p w14:paraId="39CEFE3B" w14:textId="77777777" w:rsidR="00AB3FAD" w:rsidRDefault="00AB3FAD" w:rsidP="00A75F32">
            <w:pPr>
              <w:jc w:val="center"/>
            </w:pPr>
            <w:r>
              <w:t>2017-2020</w:t>
            </w:r>
          </w:p>
        </w:tc>
        <w:tc>
          <w:tcPr>
            <w:tcW w:w="3577" w:type="dxa"/>
          </w:tcPr>
          <w:p w14:paraId="54FBF147" w14:textId="77777777" w:rsidR="00AB3FAD" w:rsidRPr="00052C69" w:rsidRDefault="00AB3FAD" w:rsidP="003A7534">
            <w:pPr>
              <w:jc w:val="both"/>
            </w:pPr>
            <w:r>
              <w:t>Informacija skelbiama viešosiose erdvėse ir renginiuose.</w:t>
            </w:r>
          </w:p>
        </w:tc>
        <w:tc>
          <w:tcPr>
            <w:tcW w:w="992" w:type="dxa"/>
            <w:vMerge w:val="restart"/>
            <w:vAlign w:val="center"/>
          </w:tcPr>
          <w:p w14:paraId="60641472" w14:textId="16CA8A44" w:rsidR="00AB3FAD" w:rsidRDefault="00AB3FAD" w:rsidP="00AB3FAD">
            <w:pPr>
              <w:ind w:right="34"/>
              <w:jc w:val="center"/>
              <w:rPr>
                <w:rFonts w:eastAsia="Malgun Gothic"/>
                <w:color w:val="000000"/>
                <w:lang w:val="en-US" w:eastAsia="ko-KR"/>
              </w:rPr>
            </w:pPr>
            <w:r>
              <w:rPr>
                <w:rFonts w:eastAsia="Malgun Gothic"/>
                <w:color w:val="000000"/>
                <w:lang w:val="en-US" w:eastAsia="ko-KR"/>
              </w:rPr>
              <w:t xml:space="preserve">19000 per </w:t>
            </w:r>
            <w:proofErr w:type="spellStart"/>
            <w:r>
              <w:rPr>
                <w:rFonts w:eastAsia="Malgun Gothic"/>
                <w:color w:val="000000"/>
                <w:lang w:val="en-US" w:eastAsia="ko-KR"/>
              </w:rPr>
              <w:t>metus</w:t>
            </w:r>
            <w:proofErr w:type="spellEnd"/>
          </w:p>
        </w:tc>
      </w:tr>
      <w:tr w:rsidR="00AB3FAD" w:rsidRPr="00052C69" w14:paraId="29FF5B8E" w14:textId="77777777" w:rsidTr="00056C96">
        <w:tc>
          <w:tcPr>
            <w:tcW w:w="567" w:type="dxa"/>
            <w:vMerge w:val="restart"/>
          </w:tcPr>
          <w:p w14:paraId="6720AFBE" w14:textId="77777777" w:rsidR="00AB3FAD" w:rsidRDefault="00AB3FAD" w:rsidP="00AD2511">
            <w:pPr>
              <w:ind w:left="-142"/>
              <w:jc w:val="center"/>
            </w:pPr>
            <w:r>
              <w:t>3.</w:t>
            </w:r>
          </w:p>
        </w:tc>
        <w:tc>
          <w:tcPr>
            <w:tcW w:w="4077" w:type="dxa"/>
            <w:vMerge w:val="restart"/>
          </w:tcPr>
          <w:p w14:paraId="6C030B53" w14:textId="028A6D0E" w:rsidR="00AB3FAD" w:rsidRDefault="00AB3FAD" w:rsidP="00AD2511">
            <w:pPr>
              <w:jc w:val="both"/>
              <w:rPr>
                <w:rFonts w:eastAsia="Malgun Gothic"/>
                <w:color w:val="000000"/>
                <w:lang w:eastAsia="ko-KR"/>
              </w:rPr>
            </w:pPr>
            <w:r>
              <w:rPr>
                <w:rFonts w:eastAsia="Malgun Gothic"/>
                <w:color w:val="000000"/>
                <w:lang w:eastAsia="ko-KR"/>
              </w:rPr>
              <w:t>Vykdyti įvadinius mokymus pagal GIMK programą.</w:t>
            </w:r>
          </w:p>
        </w:tc>
        <w:tc>
          <w:tcPr>
            <w:tcW w:w="851" w:type="dxa"/>
            <w:vAlign w:val="center"/>
          </w:tcPr>
          <w:p w14:paraId="4BD6604B" w14:textId="0B278AE5" w:rsidR="00AB3FAD" w:rsidRDefault="00AB3FAD" w:rsidP="00A75F32">
            <w:pPr>
              <w:jc w:val="center"/>
            </w:pPr>
            <w:r>
              <w:t>2017</w:t>
            </w:r>
          </w:p>
        </w:tc>
        <w:tc>
          <w:tcPr>
            <w:tcW w:w="3577" w:type="dxa"/>
          </w:tcPr>
          <w:p w14:paraId="7A3901DF" w14:textId="6804681E" w:rsidR="00AB3FAD" w:rsidRDefault="00AB3FAD" w:rsidP="00AD2511">
            <w:pPr>
              <w:jc w:val="both"/>
            </w:pPr>
            <w:r w:rsidRPr="009F576B">
              <w:rPr>
                <w:rFonts w:eastAsia="Malgun Gothic"/>
                <w:lang w:eastAsia="ko-KR"/>
              </w:rPr>
              <w:t>Parengtos 3 globėjų</w:t>
            </w:r>
            <w:r>
              <w:rPr>
                <w:rFonts w:eastAsia="Malgun Gothic"/>
                <w:lang w:eastAsia="ko-KR"/>
              </w:rPr>
              <w:t xml:space="preserve"> </w:t>
            </w:r>
            <w:r w:rsidRPr="00623341">
              <w:rPr>
                <w:rFonts w:eastAsia="Malgun Gothic"/>
                <w:lang w:eastAsia="ko-KR"/>
              </w:rPr>
              <w:t>(rūpintojų)</w:t>
            </w:r>
            <w:r w:rsidRPr="009F576B">
              <w:rPr>
                <w:rFonts w:eastAsia="Malgun Gothic"/>
                <w:lang w:eastAsia="ko-KR"/>
              </w:rPr>
              <w:t xml:space="preserve"> šeimos (6 asmenys).</w:t>
            </w:r>
          </w:p>
        </w:tc>
        <w:tc>
          <w:tcPr>
            <w:tcW w:w="992" w:type="dxa"/>
            <w:vMerge/>
          </w:tcPr>
          <w:p w14:paraId="7809C60A" w14:textId="572FFA36" w:rsidR="00AB3FAD" w:rsidRDefault="00AB3FAD" w:rsidP="00AD2511">
            <w:pPr>
              <w:ind w:right="34"/>
              <w:jc w:val="center"/>
              <w:rPr>
                <w:rFonts w:eastAsia="Malgun Gothic"/>
                <w:color w:val="000000"/>
                <w:lang w:val="en-US" w:eastAsia="ko-KR"/>
              </w:rPr>
            </w:pPr>
          </w:p>
        </w:tc>
      </w:tr>
      <w:tr w:rsidR="00AB3FAD" w:rsidRPr="00052C69" w14:paraId="5FCFBF5C" w14:textId="77777777" w:rsidTr="00056C96">
        <w:tc>
          <w:tcPr>
            <w:tcW w:w="567" w:type="dxa"/>
            <w:vMerge/>
          </w:tcPr>
          <w:p w14:paraId="44681C0B" w14:textId="77777777" w:rsidR="00AB3FAD" w:rsidRDefault="00AB3FAD" w:rsidP="00AD2511">
            <w:pPr>
              <w:ind w:left="-142"/>
              <w:jc w:val="center"/>
            </w:pPr>
          </w:p>
        </w:tc>
        <w:tc>
          <w:tcPr>
            <w:tcW w:w="4077" w:type="dxa"/>
            <w:vMerge/>
          </w:tcPr>
          <w:p w14:paraId="6908BA72" w14:textId="77777777" w:rsidR="00AB3FAD" w:rsidRDefault="00AB3FAD" w:rsidP="00AD2511">
            <w:pPr>
              <w:jc w:val="both"/>
            </w:pPr>
          </w:p>
        </w:tc>
        <w:tc>
          <w:tcPr>
            <w:tcW w:w="851" w:type="dxa"/>
          </w:tcPr>
          <w:p w14:paraId="0EE58933" w14:textId="47C69872" w:rsidR="00AB3FAD" w:rsidRDefault="00AB3FAD" w:rsidP="00AD2511">
            <w:pPr>
              <w:jc w:val="center"/>
            </w:pPr>
            <w:r>
              <w:t>2018-2020</w:t>
            </w:r>
          </w:p>
        </w:tc>
        <w:tc>
          <w:tcPr>
            <w:tcW w:w="3577" w:type="dxa"/>
          </w:tcPr>
          <w:p w14:paraId="16CD1E94" w14:textId="7835B8FE" w:rsidR="00AB3FAD" w:rsidRDefault="00AB3FAD" w:rsidP="00AD2511">
            <w:pPr>
              <w:jc w:val="both"/>
            </w:pPr>
            <w:r w:rsidRPr="00623341">
              <w:rPr>
                <w:rFonts w:eastAsia="Malgun Gothic"/>
                <w:lang w:eastAsia="ko-KR"/>
              </w:rPr>
              <w:t>Parengt</w:t>
            </w:r>
            <w:r>
              <w:rPr>
                <w:rFonts w:eastAsia="Malgun Gothic"/>
                <w:lang w:eastAsia="ko-KR"/>
              </w:rPr>
              <w:t>os</w:t>
            </w:r>
            <w:r w:rsidRPr="00623341">
              <w:rPr>
                <w:rFonts w:eastAsia="Malgun Gothic"/>
                <w:lang w:eastAsia="ko-KR"/>
              </w:rPr>
              <w:t xml:space="preserve"> </w:t>
            </w:r>
            <w:r>
              <w:rPr>
                <w:rFonts w:eastAsia="Malgun Gothic"/>
                <w:lang w:eastAsia="ko-KR"/>
              </w:rPr>
              <w:t>9</w:t>
            </w:r>
            <w:r w:rsidRPr="00623341">
              <w:rPr>
                <w:rFonts w:eastAsia="Malgun Gothic"/>
                <w:lang w:eastAsia="ko-KR"/>
              </w:rPr>
              <w:t xml:space="preserve"> grupės/</w:t>
            </w:r>
            <w:r>
              <w:rPr>
                <w:rFonts w:eastAsia="Malgun Gothic"/>
                <w:lang w:eastAsia="ko-KR"/>
              </w:rPr>
              <w:t>3</w:t>
            </w:r>
            <w:r w:rsidRPr="00623341">
              <w:rPr>
                <w:rFonts w:eastAsia="Malgun Gothic"/>
                <w:lang w:eastAsia="ko-KR"/>
              </w:rPr>
              <w:t>0 šeimų</w:t>
            </w:r>
          </w:p>
        </w:tc>
        <w:tc>
          <w:tcPr>
            <w:tcW w:w="992" w:type="dxa"/>
            <w:vMerge/>
          </w:tcPr>
          <w:p w14:paraId="561ADE51" w14:textId="77777777" w:rsidR="00AB3FAD" w:rsidRDefault="00AB3FAD" w:rsidP="00AD2511">
            <w:pPr>
              <w:ind w:right="34"/>
              <w:jc w:val="center"/>
              <w:rPr>
                <w:rFonts w:eastAsia="Malgun Gothic"/>
                <w:color w:val="000000"/>
                <w:lang w:val="en-US" w:eastAsia="ko-KR"/>
              </w:rPr>
            </w:pPr>
          </w:p>
        </w:tc>
      </w:tr>
      <w:tr w:rsidR="002E51F8" w:rsidRPr="00052C69" w14:paraId="6FCAEA22" w14:textId="77777777" w:rsidTr="00056C96">
        <w:tc>
          <w:tcPr>
            <w:tcW w:w="567" w:type="dxa"/>
          </w:tcPr>
          <w:p w14:paraId="6DEEF717" w14:textId="6DF0ACA0" w:rsidR="002E51F8" w:rsidRDefault="002E51F8" w:rsidP="002E51F8">
            <w:pPr>
              <w:ind w:left="-142"/>
              <w:jc w:val="center"/>
            </w:pPr>
            <w:r>
              <w:t>4.</w:t>
            </w:r>
          </w:p>
        </w:tc>
        <w:tc>
          <w:tcPr>
            <w:tcW w:w="4077" w:type="dxa"/>
          </w:tcPr>
          <w:p w14:paraId="038A2D6A" w14:textId="6CBFB8EF" w:rsidR="002E51F8" w:rsidRDefault="002E51F8" w:rsidP="002E51F8">
            <w:pPr>
              <w:jc w:val="both"/>
            </w:pPr>
            <w:r>
              <w:t>Apgyvendinti be tėvų globos likusius vaikus globėjų (rūpintojų) šeimose.</w:t>
            </w:r>
          </w:p>
        </w:tc>
        <w:tc>
          <w:tcPr>
            <w:tcW w:w="851" w:type="dxa"/>
            <w:vAlign w:val="center"/>
          </w:tcPr>
          <w:p w14:paraId="66FCE47E" w14:textId="317E9740" w:rsidR="002E51F8" w:rsidRDefault="002E51F8" w:rsidP="00A75F32">
            <w:pPr>
              <w:jc w:val="center"/>
            </w:pPr>
            <w:r>
              <w:t>2018-2020</w:t>
            </w:r>
          </w:p>
        </w:tc>
        <w:tc>
          <w:tcPr>
            <w:tcW w:w="3577" w:type="dxa"/>
          </w:tcPr>
          <w:p w14:paraId="0ED69D54" w14:textId="371DE06E" w:rsidR="002E51F8" w:rsidRDefault="002E51F8" w:rsidP="002E51F8">
            <w:pPr>
              <w:jc w:val="both"/>
            </w:pPr>
            <w:r>
              <w:t>Vaikai apgyvendinami globėjų (rūpintojų) šeimose (iki 1</w:t>
            </w:r>
            <w:r w:rsidR="004468D2">
              <w:t>2</w:t>
            </w:r>
            <w:r>
              <w:t xml:space="preserve"> vaikų).</w:t>
            </w:r>
          </w:p>
        </w:tc>
        <w:tc>
          <w:tcPr>
            <w:tcW w:w="992" w:type="dxa"/>
          </w:tcPr>
          <w:p w14:paraId="439EBB8E" w14:textId="77777777" w:rsidR="002E51F8" w:rsidRDefault="00FC7D60" w:rsidP="002E51F8">
            <w:pPr>
              <w:ind w:right="34"/>
              <w:jc w:val="center"/>
              <w:rPr>
                <w:rFonts w:eastAsia="Malgun Gothic"/>
                <w:color w:val="000000"/>
                <w:lang w:val="en-US" w:eastAsia="ko-KR"/>
              </w:rPr>
            </w:pPr>
            <w:proofErr w:type="spellStart"/>
            <w:r>
              <w:rPr>
                <w:rFonts w:eastAsia="Malgun Gothic"/>
                <w:color w:val="000000"/>
                <w:lang w:val="en-US" w:eastAsia="ko-KR"/>
              </w:rPr>
              <w:t>Savivaldybės</w:t>
            </w:r>
            <w:proofErr w:type="spellEnd"/>
            <w:r>
              <w:rPr>
                <w:rFonts w:eastAsia="Malgun Gothic"/>
                <w:color w:val="000000"/>
                <w:lang w:val="en-US" w:eastAsia="ko-KR"/>
              </w:rPr>
              <w:t xml:space="preserve"> </w:t>
            </w:r>
            <w:proofErr w:type="spellStart"/>
            <w:r>
              <w:rPr>
                <w:rFonts w:eastAsia="Malgun Gothic"/>
                <w:color w:val="000000"/>
                <w:lang w:val="en-US" w:eastAsia="ko-KR"/>
              </w:rPr>
              <w:t>lėšos</w:t>
            </w:r>
            <w:proofErr w:type="spellEnd"/>
          </w:p>
          <w:p w14:paraId="56A859C8" w14:textId="77777777" w:rsidR="00FC7D60" w:rsidRDefault="00FC7D60" w:rsidP="002E51F8">
            <w:pPr>
              <w:ind w:right="34"/>
              <w:jc w:val="center"/>
              <w:rPr>
                <w:rFonts w:eastAsia="Malgun Gothic"/>
                <w:color w:val="000000"/>
                <w:lang w:val="en-US" w:eastAsia="ko-KR"/>
              </w:rPr>
            </w:pPr>
          </w:p>
          <w:p w14:paraId="5A5E540A" w14:textId="6EB55C8C" w:rsidR="00FC7D60" w:rsidRDefault="00FC7D60" w:rsidP="002E51F8">
            <w:pPr>
              <w:ind w:right="34"/>
              <w:jc w:val="center"/>
              <w:rPr>
                <w:rFonts w:eastAsia="Malgun Gothic"/>
                <w:color w:val="000000"/>
                <w:lang w:val="en-US" w:eastAsia="ko-KR"/>
              </w:rPr>
            </w:pPr>
            <w:proofErr w:type="spellStart"/>
            <w:r>
              <w:rPr>
                <w:rFonts w:eastAsia="Malgun Gothic"/>
                <w:color w:val="000000"/>
                <w:lang w:val="en-US" w:eastAsia="ko-KR"/>
              </w:rPr>
              <w:t>Valstybės</w:t>
            </w:r>
            <w:proofErr w:type="spellEnd"/>
            <w:r>
              <w:rPr>
                <w:rFonts w:eastAsia="Malgun Gothic"/>
                <w:color w:val="000000"/>
                <w:lang w:val="en-US" w:eastAsia="ko-KR"/>
              </w:rPr>
              <w:t xml:space="preserve"> </w:t>
            </w:r>
            <w:proofErr w:type="spellStart"/>
            <w:r>
              <w:rPr>
                <w:rFonts w:eastAsia="Malgun Gothic"/>
                <w:color w:val="000000"/>
                <w:lang w:val="en-US" w:eastAsia="ko-KR"/>
              </w:rPr>
              <w:t>lėšos</w:t>
            </w:r>
            <w:proofErr w:type="spellEnd"/>
          </w:p>
        </w:tc>
      </w:tr>
      <w:tr w:rsidR="00A75F32" w:rsidRPr="00052C69" w14:paraId="779B42EB" w14:textId="77777777" w:rsidTr="00056C96">
        <w:tc>
          <w:tcPr>
            <w:tcW w:w="567" w:type="dxa"/>
          </w:tcPr>
          <w:p w14:paraId="46C2F86F" w14:textId="445E9EAE" w:rsidR="00A75F32" w:rsidRDefault="00A75F32" w:rsidP="00A75F32">
            <w:pPr>
              <w:jc w:val="center"/>
            </w:pPr>
            <w:r>
              <w:t>5.</w:t>
            </w:r>
          </w:p>
        </w:tc>
        <w:tc>
          <w:tcPr>
            <w:tcW w:w="4077" w:type="dxa"/>
          </w:tcPr>
          <w:p w14:paraId="40C18B9F" w14:textId="63BE7981" w:rsidR="00A75F32" w:rsidRDefault="00A75F32" w:rsidP="00A75F32">
            <w:pPr>
              <w:jc w:val="both"/>
            </w:pPr>
            <w:r w:rsidRPr="00052C69">
              <w:rPr>
                <w:rFonts w:eastAsia="Malgun Gothic"/>
                <w:color w:val="000000"/>
                <w:lang w:eastAsia="ko-KR"/>
              </w:rPr>
              <w:t>Organizuoti ir koordinuoti budinčio globotojo veiklą</w:t>
            </w:r>
            <w:r>
              <w:rPr>
                <w:rFonts w:eastAsia="Malgun Gothic"/>
                <w:color w:val="000000"/>
                <w:lang w:eastAsia="ko-KR"/>
              </w:rPr>
              <w:t>.</w:t>
            </w:r>
          </w:p>
        </w:tc>
        <w:tc>
          <w:tcPr>
            <w:tcW w:w="851" w:type="dxa"/>
            <w:vAlign w:val="center"/>
          </w:tcPr>
          <w:p w14:paraId="5C162FAC" w14:textId="07A982AA" w:rsidR="00A75F32" w:rsidRDefault="00A75F32" w:rsidP="00925E3C">
            <w:pPr>
              <w:jc w:val="center"/>
            </w:pPr>
            <w:r>
              <w:t>2018</w:t>
            </w:r>
            <w:r w:rsidR="00E55A1C">
              <w:t>-2020</w:t>
            </w:r>
          </w:p>
        </w:tc>
        <w:tc>
          <w:tcPr>
            <w:tcW w:w="3577" w:type="dxa"/>
          </w:tcPr>
          <w:p w14:paraId="5A2FBC50" w14:textId="47A25244" w:rsidR="00A75F32" w:rsidRDefault="00A75F32" w:rsidP="00A75F32">
            <w:pPr>
              <w:jc w:val="both"/>
            </w:pPr>
            <w:r>
              <w:rPr>
                <w:rFonts w:eastAsia="Malgun Gothic"/>
                <w:color w:val="000000"/>
                <w:lang w:eastAsia="ko-KR"/>
              </w:rPr>
              <w:t xml:space="preserve">Sudarytos paslaugų teikimo ir tarpusavio </w:t>
            </w:r>
            <w:r w:rsidRPr="00C47C2E">
              <w:rPr>
                <w:rFonts w:eastAsia="Malgun Gothic"/>
                <w:color w:val="000000"/>
                <w:lang w:eastAsia="ko-KR"/>
              </w:rPr>
              <w:t>bendradarbia</w:t>
            </w:r>
            <w:r>
              <w:rPr>
                <w:rFonts w:eastAsia="Malgun Gothic"/>
                <w:color w:val="000000"/>
                <w:lang w:eastAsia="ko-KR"/>
              </w:rPr>
              <w:t>vimo sutartys su budinčiais</w:t>
            </w:r>
            <w:r w:rsidRPr="00C47C2E">
              <w:rPr>
                <w:rFonts w:eastAsia="Malgun Gothic"/>
                <w:color w:val="000000"/>
                <w:lang w:eastAsia="ko-KR"/>
              </w:rPr>
              <w:t xml:space="preserve"> globotojais</w:t>
            </w:r>
            <w:r>
              <w:rPr>
                <w:rFonts w:eastAsia="Malgun Gothic"/>
                <w:color w:val="000000"/>
                <w:lang w:eastAsia="ko-KR"/>
              </w:rPr>
              <w:t xml:space="preserve"> (</w:t>
            </w:r>
            <w:r>
              <w:t xml:space="preserve">iki </w:t>
            </w:r>
            <w:r w:rsidR="00E55A1C">
              <w:t>6</w:t>
            </w:r>
            <w:r w:rsidRPr="00052C69">
              <w:t xml:space="preserve"> sutar</w:t>
            </w:r>
            <w:r>
              <w:t>čių).</w:t>
            </w:r>
          </w:p>
        </w:tc>
        <w:tc>
          <w:tcPr>
            <w:tcW w:w="992" w:type="dxa"/>
          </w:tcPr>
          <w:p w14:paraId="486B6DE7" w14:textId="77777777" w:rsidR="00295E08" w:rsidRDefault="00295E08" w:rsidP="00295E08">
            <w:pPr>
              <w:ind w:right="34"/>
              <w:jc w:val="center"/>
              <w:rPr>
                <w:rFonts w:eastAsia="Malgun Gothic"/>
                <w:color w:val="000000"/>
                <w:lang w:val="en-US" w:eastAsia="ko-KR"/>
              </w:rPr>
            </w:pPr>
            <w:proofErr w:type="spellStart"/>
            <w:r>
              <w:rPr>
                <w:rFonts w:eastAsia="Malgun Gothic"/>
                <w:color w:val="000000"/>
                <w:lang w:val="en-US" w:eastAsia="ko-KR"/>
              </w:rPr>
              <w:t>Savivaldybės</w:t>
            </w:r>
            <w:proofErr w:type="spellEnd"/>
            <w:r>
              <w:rPr>
                <w:rFonts w:eastAsia="Malgun Gothic"/>
                <w:color w:val="000000"/>
                <w:lang w:val="en-US" w:eastAsia="ko-KR"/>
              </w:rPr>
              <w:t xml:space="preserve"> </w:t>
            </w:r>
            <w:proofErr w:type="spellStart"/>
            <w:r>
              <w:rPr>
                <w:rFonts w:eastAsia="Malgun Gothic"/>
                <w:color w:val="000000"/>
                <w:lang w:val="en-US" w:eastAsia="ko-KR"/>
              </w:rPr>
              <w:t>lėšos</w:t>
            </w:r>
            <w:proofErr w:type="spellEnd"/>
          </w:p>
          <w:p w14:paraId="5C6424B0" w14:textId="77777777" w:rsidR="00295E08" w:rsidRDefault="00295E08" w:rsidP="00295E08">
            <w:pPr>
              <w:ind w:right="34"/>
              <w:jc w:val="center"/>
              <w:rPr>
                <w:rFonts w:eastAsia="Malgun Gothic"/>
                <w:color w:val="000000"/>
                <w:lang w:val="en-US" w:eastAsia="ko-KR"/>
              </w:rPr>
            </w:pPr>
          </w:p>
          <w:p w14:paraId="7458394D" w14:textId="08E051C0" w:rsidR="00A75F32" w:rsidRPr="007C7C7C" w:rsidRDefault="00295E08" w:rsidP="00295E08">
            <w:pPr>
              <w:ind w:right="34"/>
              <w:jc w:val="center"/>
              <w:rPr>
                <w:rFonts w:eastAsia="Malgun Gothic"/>
                <w:color w:val="000000"/>
                <w:lang w:val="en-US" w:eastAsia="ko-KR"/>
              </w:rPr>
            </w:pPr>
            <w:proofErr w:type="spellStart"/>
            <w:r>
              <w:rPr>
                <w:rFonts w:eastAsia="Malgun Gothic"/>
                <w:color w:val="000000"/>
                <w:lang w:val="en-US" w:eastAsia="ko-KR"/>
              </w:rPr>
              <w:t>Valstybės</w:t>
            </w:r>
            <w:proofErr w:type="spellEnd"/>
            <w:r>
              <w:rPr>
                <w:rFonts w:eastAsia="Malgun Gothic"/>
                <w:color w:val="000000"/>
                <w:lang w:val="en-US" w:eastAsia="ko-KR"/>
              </w:rPr>
              <w:t xml:space="preserve"> </w:t>
            </w:r>
            <w:proofErr w:type="spellStart"/>
            <w:r>
              <w:rPr>
                <w:rFonts w:eastAsia="Malgun Gothic"/>
                <w:color w:val="000000"/>
                <w:lang w:val="en-US" w:eastAsia="ko-KR"/>
              </w:rPr>
              <w:t>lėšos</w:t>
            </w:r>
            <w:proofErr w:type="spellEnd"/>
          </w:p>
        </w:tc>
      </w:tr>
      <w:tr w:rsidR="00A75F32" w:rsidRPr="00052C69" w14:paraId="38BB381F" w14:textId="77777777" w:rsidTr="00056C96">
        <w:tc>
          <w:tcPr>
            <w:tcW w:w="567" w:type="dxa"/>
          </w:tcPr>
          <w:p w14:paraId="4000F945" w14:textId="5DEEC041" w:rsidR="00A75F32" w:rsidRDefault="00A75F32" w:rsidP="00A75F32">
            <w:pPr>
              <w:jc w:val="center"/>
            </w:pPr>
            <w:r>
              <w:t>6.</w:t>
            </w:r>
          </w:p>
        </w:tc>
        <w:tc>
          <w:tcPr>
            <w:tcW w:w="4077" w:type="dxa"/>
          </w:tcPr>
          <w:p w14:paraId="006791FB" w14:textId="1D913115" w:rsidR="00A75F32" w:rsidRDefault="00A75F32" w:rsidP="00A75F32">
            <w:pPr>
              <w:jc w:val="both"/>
              <w:rPr>
                <w:rFonts w:eastAsia="Malgun Gothic"/>
                <w:color w:val="000000"/>
                <w:lang w:eastAsia="ko-KR"/>
              </w:rPr>
            </w:pPr>
            <w:r w:rsidRPr="00623341">
              <w:rPr>
                <w:rFonts w:eastAsia="Malgun Gothic"/>
                <w:color w:val="000000"/>
                <w:lang w:eastAsia="ko-KR"/>
              </w:rPr>
              <w:t>Teikti tęstines paslaugas (</w:t>
            </w:r>
            <w:r w:rsidRPr="00623341">
              <w:t xml:space="preserve">informavimo, konsultavimo, tarpininkavimo, tęstinius mokymus, </w:t>
            </w:r>
            <w:proofErr w:type="spellStart"/>
            <w:r w:rsidRPr="00623341">
              <w:t>savipagalbos</w:t>
            </w:r>
            <w:proofErr w:type="spellEnd"/>
            <w:r w:rsidRPr="00623341">
              <w:t xml:space="preserve"> grupes ir kt.)</w:t>
            </w:r>
            <w:r w:rsidRPr="00623341">
              <w:rPr>
                <w:rFonts w:eastAsia="Malgun Gothic"/>
                <w:color w:val="000000"/>
                <w:lang w:eastAsia="ko-KR"/>
              </w:rPr>
              <w:t xml:space="preserve"> budintiems globotojams, globėjams (rūpintojams), įtėviams bei jų </w:t>
            </w:r>
            <w:r w:rsidRPr="00623341">
              <w:rPr>
                <w:rFonts w:eastAsia="Malgun Gothic"/>
                <w:color w:val="000000"/>
                <w:lang w:eastAsia="ko-KR"/>
              </w:rPr>
              <w:lastRenderedPageBreak/>
              <w:t>globojamiems (rūpinamiems) ir įvaikintiems vaikams.</w:t>
            </w:r>
          </w:p>
        </w:tc>
        <w:tc>
          <w:tcPr>
            <w:tcW w:w="851" w:type="dxa"/>
            <w:vAlign w:val="center"/>
          </w:tcPr>
          <w:p w14:paraId="2057E95B" w14:textId="6614B264" w:rsidR="00A75F32" w:rsidRDefault="00A75F32" w:rsidP="00925E3C">
            <w:pPr>
              <w:jc w:val="center"/>
            </w:pPr>
            <w:r>
              <w:lastRenderedPageBreak/>
              <w:t>2018-2020</w:t>
            </w:r>
          </w:p>
        </w:tc>
        <w:tc>
          <w:tcPr>
            <w:tcW w:w="3577" w:type="dxa"/>
          </w:tcPr>
          <w:p w14:paraId="430C9645" w14:textId="77777777" w:rsidR="00A75F32" w:rsidRDefault="00A75F32" w:rsidP="00A75F32">
            <w:r>
              <w:t>Per metus s</w:t>
            </w:r>
            <w:r w:rsidRPr="00623341">
              <w:t>uteiktos paslaugos iki 60 asmenų.</w:t>
            </w:r>
          </w:p>
          <w:p w14:paraId="67A0111D" w14:textId="17CAD75B" w:rsidR="00A75F32" w:rsidRPr="00115D8E" w:rsidRDefault="00A75F32" w:rsidP="00A75F32">
            <w:pPr>
              <w:jc w:val="both"/>
              <w:rPr>
                <w:rFonts w:eastAsia="Malgun Gothic"/>
                <w:lang w:eastAsia="ko-KR"/>
              </w:rPr>
            </w:pPr>
          </w:p>
        </w:tc>
        <w:tc>
          <w:tcPr>
            <w:tcW w:w="992" w:type="dxa"/>
          </w:tcPr>
          <w:p w14:paraId="02BD7196" w14:textId="77777777" w:rsidR="00A75F32" w:rsidRDefault="00A75F32" w:rsidP="00A75F32">
            <w:pPr>
              <w:ind w:right="34"/>
              <w:jc w:val="center"/>
              <w:rPr>
                <w:rFonts w:eastAsia="Malgun Gothic"/>
                <w:color w:val="000000"/>
                <w:lang w:val="en-US" w:eastAsia="ko-KR"/>
              </w:rPr>
            </w:pPr>
          </w:p>
        </w:tc>
      </w:tr>
      <w:tr w:rsidR="00A75F32" w:rsidRPr="00052C69" w14:paraId="69AB10DF" w14:textId="77777777" w:rsidTr="00056C96">
        <w:tc>
          <w:tcPr>
            <w:tcW w:w="567" w:type="dxa"/>
          </w:tcPr>
          <w:p w14:paraId="54F3B8BC" w14:textId="076EAE1B" w:rsidR="00A75F32" w:rsidRDefault="00A75F32" w:rsidP="00A75F32">
            <w:pPr>
              <w:jc w:val="center"/>
            </w:pPr>
            <w:r>
              <w:t>7.</w:t>
            </w:r>
          </w:p>
        </w:tc>
        <w:tc>
          <w:tcPr>
            <w:tcW w:w="4077" w:type="dxa"/>
          </w:tcPr>
          <w:p w14:paraId="2502EEEC" w14:textId="316B7A8D" w:rsidR="00A75F32" w:rsidRDefault="00A75F32" w:rsidP="00A75F32">
            <w:pPr>
              <w:jc w:val="both"/>
              <w:rPr>
                <w:rFonts w:eastAsia="Malgun Gothic"/>
                <w:color w:val="000000"/>
                <w:lang w:eastAsia="ko-KR"/>
              </w:rPr>
            </w:pPr>
            <w:r w:rsidRPr="009C54AB">
              <w:rPr>
                <w:rFonts w:eastAsia="Malgun Gothic"/>
                <w:color w:val="000000"/>
                <w:lang w:eastAsia="ko-KR"/>
              </w:rPr>
              <w:t>Tei</w:t>
            </w:r>
            <w:r w:rsidRPr="00052C69">
              <w:rPr>
                <w:rFonts w:eastAsia="Malgun Gothic"/>
                <w:color w:val="000000"/>
                <w:lang w:eastAsia="ko-KR"/>
              </w:rPr>
              <w:t>kt</w:t>
            </w:r>
            <w:r>
              <w:rPr>
                <w:rFonts w:eastAsia="Malgun Gothic"/>
                <w:color w:val="000000"/>
                <w:lang w:eastAsia="ko-KR"/>
              </w:rPr>
              <w:t>i globėjams (rūpintojams), globotojams</w:t>
            </w:r>
            <w:r w:rsidRPr="00052C69">
              <w:rPr>
                <w:rFonts w:eastAsia="Malgun Gothic"/>
                <w:color w:val="000000"/>
                <w:lang w:eastAsia="ko-KR"/>
              </w:rPr>
              <w:t xml:space="preserve"> atokvėpio paslaugą</w:t>
            </w:r>
            <w:r>
              <w:rPr>
                <w:rFonts w:eastAsia="Malgun Gothic"/>
                <w:color w:val="000000"/>
                <w:lang w:eastAsia="ko-KR"/>
              </w:rPr>
              <w:t>.</w:t>
            </w:r>
          </w:p>
        </w:tc>
        <w:tc>
          <w:tcPr>
            <w:tcW w:w="851" w:type="dxa"/>
          </w:tcPr>
          <w:p w14:paraId="7C94996A" w14:textId="7CFB1B9C" w:rsidR="00A75F32" w:rsidRDefault="00A75F32" w:rsidP="00A75F32">
            <w:pPr>
              <w:jc w:val="center"/>
            </w:pPr>
            <w:r>
              <w:t>2018-2020</w:t>
            </w:r>
          </w:p>
        </w:tc>
        <w:tc>
          <w:tcPr>
            <w:tcW w:w="3577" w:type="dxa"/>
          </w:tcPr>
          <w:p w14:paraId="6BCE74DC" w14:textId="58D9B314" w:rsidR="00A75F32" w:rsidRPr="00115D8E" w:rsidRDefault="00A75F32" w:rsidP="00A75F32">
            <w:pPr>
              <w:jc w:val="both"/>
              <w:rPr>
                <w:rFonts w:eastAsia="Malgun Gothic"/>
                <w:lang w:eastAsia="ko-KR"/>
              </w:rPr>
            </w:pPr>
            <w:r>
              <w:t xml:space="preserve">Suteikta atokvėpio paslauga iki </w:t>
            </w:r>
            <w:r w:rsidR="00394C0B">
              <w:t>12</w:t>
            </w:r>
            <w:r>
              <w:t xml:space="preserve"> šeimų.</w:t>
            </w:r>
          </w:p>
        </w:tc>
        <w:tc>
          <w:tcPr>
            <w:tcW w:w="992" w:type="dxa"/>
          </w:tcPr>
          <w:p w14:paraId="6A6617C7" w14:textId="529420EF" w:rsidR="00A75F32" w:rsidRDefault="00C14029" w:rsidP="00A75F32">
            <w:pPr>
              <w:ind w:right="34"/>
              <w:jc w:val="center"/>
              <w:rPr>
                <w:rFonts w:eastAsia="Malgun Gothic"/>
                <w:color w:val="000000"/>
                <w:lang w:val="en-US" w:eastAsia="ko-KR"/>
              </w:rPr>
            </w:pPr>
            <w:r>
              <w:rPr>
                <w:rFonts w:eastAsia="Malgun Gothic"/>
                <w:color w:val="000000"/>
                <w:lang w:val="en-US" w:eastAsia="ko-KR"/>
              </w:rPr>
              <w:t>9000</w:t>
            </w:r>
          </w:p>
        </w:tc>
      </w:tr>
      <w:tr w:rsidR="00A75F32" w:rsidRPr="00052C69" w14:paraId="324F541F" w14:textId="77777777" w:rsidTr="00056C96">
        <w:tc>
          <w:tcPr>
            <w:tcW w:w="567" w:type="dxa"/>
          </w:tcPr>
          <w:p w14:paraId="0281AE66" w14:textId="77777777" w:rsidR="00A75F32" w:rsidRDefault="00A75F32" w:rsidP="00A75F32">
            <w:pPr>
              <w:jc w:val="center"/>
            </w:pPr>
            <w:r>
              <w:t>8.</w:t>
            </w:r>
          </w:p>
        </w:tc>
        <w:tc>
          <w:tcPr>
            <w:tcW w:w="4077" w:type="dxa"/>
          </w:tcPr>
          <w:p w14:paraId="440C2CD6" w14:textId="3445A776" w:rsidR="00A75F32" w:rsidRPr="00052C69" w:rsidRDefault="00295E08" w:rsidP="00A75F32">
            <w:pPr>
              <w:jc w:val="both"/>
            </w:pPr>
            <w:r>
              <w:t>SPC Vaikų globos (rūpybos) tarnyboje t</w:t>
            </w:r>
            <w:r w:rsidR="00A75F32" w:rsidRPr="00052C69">
              <w:t xml:space="preserve">eikti </w:t>
            </w:r>
            <w:r w:rsidR="00A75F32">
              <w:t xml:space="preserve">socialines </w:t>
            </w:r>
            <w:r w:rsidR="00A75F32" w:rsidRPr="00052C69">
              <w:t>paslaugas laikinojoje</w:t>
            </w:r>
            <w:r w:rsidR="00A75F32">
              <w:t>/nuolatinėje</w:t>
            </w:r>
            <w:r w:rsidR="00A75F32" w:rsidRPr="00052C69">
              <w:t xml:space="preserve"> globoje esantiems vaikams, pad</w:t>
            </w:r>
            <w:r>
              <w:t>edant</w:t>
            </w:r>
            <w:r w:rsidR="00A75F32" w:rsidRPr="00052C69">
              <w:t xml:space="preserve"> jiems grįžti į biologinę šeimą ar </w:t>
            </w:r>
            <w:r w:rsidR="00A75F32">
              <w:t xml:space="preserve">apsigyventi </w:t>
            </w:r>
            <w:r w:rsidR="00A75F32" w:rsidRPr="00052C69">
              <w:t xml:space="preserve">globėjų </w:t>
            </w:r>
            <w:r w:rsidR="00A75F32">
              <w:t>(rūpintojų)</w:t>
            </w:r>
            <w:r w:rsidR="00A75F32" w:rsidRPr="00052C69">
              <w:t>/ į</w:t>
            </w:r>
            <w:r w:rsidR="00A75F32">
              <w:t>tėvių šeimoje</w:t>
            </w:r>
            <w:r w:rsidR="00A75F32" w:rsidRPr="00052C69">
              <w:t>.</w:t>
            </w:r>
          </w:p>
        </w:tc>
        <w:tc>
          <w:tcPr>
            <w:tcW w:w="851" w:type="dxa"/>
            <w:vAlign w:val="center"/>
          </w:tcPr>
          <w:p w14:paraId="2220E6E9" w14:textId="1A1CA1ED" w:rsidR="00A75F32" w:rsidRDefault="00A75F32" w:rsidP="00925E3C">
            <w:pPr>
              <w:jc w:val="center"/>
            </w:pPr>
            <w:r>
              <w:t>2018</w:t>
            </w:r>
            <w:r w:rsidR="005317EF">
              <w:t>-2020</w:t>
            </w:r>
          </w:p>
        </w:tc>
        <w:tc>
          <w:tcPr>
            <w:tcW w:w="3577" w:type="dxa"/>
          </w:tcPr>
          <w:p w14:paraId="634748F7" w14:textId="4A9E7B06" w:rsidR="00A75F32" w:rsidRPr="00052C69" w:rsidRDefault="00EE70DB" w:rsidP="00A75F32">
            <w:pPr>
              <w:jc w:val="both"/>
            </w:pPr>
            <w:r>
              <w:t>6-5</w:t>
            </w:r>
            <w:r w:rsidR="005317EF" w:rsidRPr="00B565B7">
              <w:t xml:space="preserve"> vaikai gyvena</w:t>
            </w:r>
            <w:r>
              <w:t xml:space="preserve"> SPC Vaikų globos (rūpybos) tarnyboje.</w:t>
            </w:r>
          </w:p>
        </w:tc>
        <w:tc>
          <w:tcPr>
            <w:tcW w:w="992" w:type="dxa"/>
          </w:tcPr>
          <w:p w14:paraId="40C72125" w14:textId="6509C19B" w:rsidR="00A75F32" w:rsidRDefault="00EE70DB" w:rsidP="00A75F32">
            <w:pPr>
              <w:ind w:right="34"/>
              <w:jc w:val="center"/>
            </w:pPr>
            <w:r>
              <w:t>130000</w:t>
            </w:r>
          </w:p>
        </w:tc>
      </w:tr>
      <w:tr w:rsidR="00A75F32" w:rsidRPr="00052C69" w14:paraId="64E2EA0E" w14:textId="77777777" w:rsidTr="00056C96">
        <w:tc>
          <w:tcPr>
            <w:tcW w:w="567" w:type="dxa"/>
          </w:tcPr>
          <w:p w14:paraId="6F7BEC26" w14:textId="54E9E809" w:rsidR="00A75F32" w:rsidRDefault="00832283" w:rsidP="00A75F32">
            <w:pPr>
              <w:jc w:val="center"/>
            </w:pPr>
            <w:r>
              <w:t>9</w:t>
            </w:r>
            <w:r w:rsidR="00A75F32">
              <w:t>.</w:t>
            </w:r>
          </w:p>
        </w:tc>
        <w:tc>
          <w:tcPr>
            <w:tcW w:w="4077" w:type="dxa"/>
          </w:tcPr>
          <w:p w14:paraId="001F73EE" w14:textId="77777777" w:rsidR="00A75F32" w:rsidRPr="00052C69" w:rsidRDefault="00A75F32" w:rsidP="00A75F32">
            <w:pPr>
              <w:jc w:val="both"/>
            </w:pPr>
            <w:r>
              <w:rPr>
                <w:rFonts w:eastAsia="Malgun Gothic"/>
                <w:color w:val="000000"/>
                <w:lang w:eastAsia="ko-KR"/>
              </w:rPr>
              <w:t xml:space="preserve">Suteikti vaikui, patiriančiam socialinę </w:t>
            </w:r>
            <w:r w:rsidRPr="001815DF">
              <w:rPr>
                <w:rFonts w:eastAsia="Malgun Gothic"/>
                <w:color w:val="000000"/>
                <w:lang w:eastAsia="ko-KR"/>
              </w:rPr>
              <w:t>riziką</w:t>
            </w:r>
            <w:r>
              <w:rPr>
                <w:rFonts w:eastAsia="Malgun Gothic"/>
                <w:color w:val="000000"/>
                <w:lang w:eastAsia="ko-KR"/>
              </w:rPr>
              <w:t xml:space="preserve"> </w:t>
            </w:r>
            <w:r w:rsidRPr="001815DF">
              <w:rPr>
                <w:rFonts w:eastAsia="Malgun Gothic"/>
                <w:color w:val="000000"/>
                <w:lang w:eastAsia="ko-KR"/>
              </w:rPr>
              <w:t>ar</w:t>
            </w:r>
            <w:r>
              <w:rPr>
                <w:rFonts w:eastAsia="Malgun Gothic"/>
                <w:color w:val="000000"/>
                <w:lang w:eastAsia="ko-KR"/>
              </w:rPr>
              <w:t xml:space="preserve"> </w:t>
            </w:r>
            <w:r w:rsidRPr="00650A36">
              <w:rPr>
                <w:rFonts w:eastAsia="Malgun Gothic"/>
                <w:lang w:eastAsia="ko-KR"/>
              </w:rPr>
              <w:t xml:space="preserve">atsidūrusiam </w:t>
            </w:r>
            <w:r w:rsidRPr="00650A36">
              <w:rPr>
                <w:rFonts w:eastAsia="Malgun Gothic"/>
                <w:color w:val="000000"/>
                <w:lang w:eastAsia="ko-KR"/>
              </w:rPr>
              <w:t>krizinėje situacijoje, intensyvią krizių įveikimo pagalbą.</w:t>
            </w:r>
          </w:p>
        </w:tc>
        <w:tc>
          <w:tcPr>
            <w:tcW w:w="851" w:type="dxa"/>
            <w:vAlign w:val="center"/>
          </w:tcPr>
          <w:p w14:paraId="51AF2A55" w14:textId="77777777" w:rsidR="00A75F32" w:rsidRPr="009B7E7D" w:rsidRDefault="00A75F32" w:rsidP="00925E3C">
            <w:pPr>
              <w:jc w:val="center"/>
            </w:pPr>
            <w:r>
              <w:t>2018-2020</w:t>
            </w:r>
          </w:p>
        </w:tc>
        <w:tc>
          <w:tcPr>
            <w:tcW w:w="3577" w:type="dxa"/>
          </w:tcPr>
          <w:p w14:paraId="47F7D38D" w14:textId="1F2CDF5A" w:rsidR="00A75F32" w:rsidRDefault="00C22569" w:rsidP="00A75F32">
            <w:pPr>
              <w:jc w:val="both"/>
            </w:pPr>
            <w:r>
              <w:rPr>
                <w:rFonts w:eastAsia="Malgun Gothic"/>
                <w:color w:val="000000"/>
                <w:lang w:eastAsia="ko-KR"/>
              </w:rPr>
              <w:t>5-7 v</w:t>
            </w:r>
            <w:r w:rsidR="00A75F32">
              <w:rPr>
                <w:rFonts w:eastAsia="Malgun Gothic"/>
                <w:color w:val="000000"/>
                <w:lang w:eastAsia="ko-KR"/>
              </w:rPr>
              <w:t xml:space="preserve">aikams, patiriantiems socialinę </w:t>
            </w:r>
            <w:r w:rsidR="00A75F32" w:rsidRPr="001815DF">
              <w:rPr>
                <w:rFonts w:eastAsia="Malgun Gothic"/>
                <w:color w:val="000000"/>
                <w:lang w:eastAsia="ko-KR"/>
              </w:rPr>
              <w:t>riziką</w:t>
            </w:r>
            <w:r w:rsidR="00A75F32">
              <w:rPr>
                <w:rFonts w:eastAsia="Malgun Gothic"/>
                <w:color w:val="000000"/>
                <w:lang w:eastAsia="ko-KR"/>
              </w:rPr>
              <w:t xml:space="preserve"> </w:t>
            </w:r>
            <w:r w:rsidR="00A75F32" w:rsidRPr="001815DF">
              <w:rPr>
                <w:rFonts w:eastAsia="Malgun Gothic"/>
                <w:color w:val="000000"/>
                <w:lang w:eastAsia="ko-KR"/>
              </w:rPr>
              <w:t>ar</w:t>
            </w:r>
            <w:r w:rsidR="00A75F32">
              <w:rPr>
                <w:rFonts w:eastAsia="Malgun Gothic"/>
                <w:color w:val="000000"/>
                <w:lang w:eastAsia="ko-KR"/>
              </w:rPr>
              <w:t xml:space="preserve"> </w:t>
            </w:r>
            <w:r w:rsidR="00A75F32" w:rsidRPr="00650A36">
              <w:rPr>
                <w:rFonts w:eastAsia="Malgun Gothic"/>
                <w:lang w:eastAsia="ko-KR"/>
              </w:rPr>
              <w:t>ats</w:t>
            </w:r>
            <w:r w:rsidR="00A75F32">
              <w:rPr>
                <w:rFonts w:eastAsia="Malgun Gothic"/>
                <w:lang w:eastAsia="ko-KR"/>
              </w:rPr>
              <w:t>idūrusie</w:t>
            </w:r>
            <w:r w:rsidR="00A75F32" w:rsidRPr="00650A36">
              <w:rPr>
                <w:rFonts w:eastAsia="Malgun Gothic"/>
                <w:lang w:eastAsia="ko-KR"/>
              </w:rPr>
              <w:t>m</w:t>
            </w:r>
            <w:r w:rsidR="00A75F32">
              <w:rPr>
                <w:rFonts w:eastAsia="Malgun Gothic"/>
                <w:lang w:eastAsia="ko-KR"/>
              </w:rPr>
              <w:t>s</w:t>
            </w:r>
            <w:r w:rsidR="00A75F32" w:rsidRPr="00650A36">
              <w:rPr>
                <w:rFonts w:eastAsia="Malgun Gothic"/>
                <w:lang w:eastAsia="ko-KR"/>
              </w:rPr>
              <w:t xml:space="preserve"> </w:t>
            </w:r>
            <w:r w:rsidR="00A75F32" w:rsidRPr="00650A36">
              <w:rPr>
                <w:rFonts w:eastAsia="Malgun Gothic"/>
                <w:color w:val="000000"/>
                <w:lang w:eastAsia="ko-KR"/>
              </w:rPr>
              <w:t>kriz</w:t>
            </w:r>
            <w:r w:rsidR="00A75F32">
              <w:rPr>
                <w:rFonts w:eastAsia="Malgun Gothic"/>
                <w:color w:val="000000"/>
                <w:lang w:eastAsia="ko-KR"/>
              </w:rPr>
              <w:t xml:space="preserve">ės </w:t>
            </w:r>
            <w:r w:rsidR="00A75F32" w:rsidRPr="009C54AB">
              <w:rPr>
                <w:rFonts w:eastAsia="Malgun Gothic"/>
                <w:color w:val="000000"/>
                <w:lang w:eastAsia="ko-KR"/>
              </w:rPr>
              <w:t>būklėje,</w:t>
            </w:r>
            <w:r w:rsidR="00A75F32" w:rsidRPr="00650A36">
              <w:rPr>
                <w:rFonts w:eastAsia="Malgun Gothic"/>
                <w:color w:val="000000"/>
                <w:lang w:eastAsia="ko-KR"/>
              </w:rPr>
              <w:t xml:space="preserve"> </w:t>
            </w:r>
            <w:r w:rsidR="00A75F32">
              <w:t xml:space="preserve">pagal poreikį suteiktos </w:t>
            </w:r>
            <w:r w:rsidR="00A75F32">
              <w:rPr>
                <w:rFonts w:eastAsia="Malgun Gothic"/>
                <w:color w:val="000000"/>
                <w:lang w:eastAsia="ko-KR"/>
              </w:rPr>
              <w:t xml:space="preserve">reikalingos </w:t>
            </w:r>
            <w:r w:rsidR="00A75F32">
              <w:t>paslaugos</w:t>
            </w:r>
            <w:r w:rsidR="005B49F0">
              <w:t xml:space="preserve"> SPC Vaikų globos (rūpybos) tarnyboje</w:t>
            </w:r>
            <w:r w:rsidR="00473E6A">
              <w:t>.</w:t>
            </w:r>
          </w:p>
        </w:tc>
        <w:tc>
          <w:tcPr>
            <w:tcW w:w="992" w:type="dxa"/>
          </w:tcPr>
          <w:p w14:paraId="097B93D4" w14:textId="6C9A9218" w:rsidR="00A75F32" w:rsidRDefault="00473E6A" w:rsidP="00A75F32">
            <w:pPr>
              <w:ind w:right="34"/>
              <w:jc w:val="center"/>
            </w:pPr>
            <w:r>
              <w:t>32500</w:t>
            </w:r>
          </w:p>
        </w:tc>
      </w:tr>
      <w:tr w:rsidR="00A75F32" w:rsidRPr="00052C69" w14:paraId="1F56FB93" w14:textId="77777777" w:rsidTr="00056C96">
        <w:tc>
          <w:tcPr>
            <w:tcW w:w="567" w:type="dxa"/>
          </w:tcPr>
          <w:p w14:paraId="703A0435" w14:textId="7EAC537D" w:rsidR="00A75F32" w:rsidRDefault="00A75F32" w:rsidP="00A75F32">
            <w:pPr>
              <w:jc w:val="center"/>
            </w:pPr>
            <w:r>
              <w:t>1</w:t>
            </w:r>
            <w:r w:rsidR="00832283">
              <w:t>0</w:t>
            </w:r>
            <w:r>
              <w:t>.</w:t>
            </w:r>
          </w:p>
        </w:tc>
        <w:tc>
          <w:tcPr>
            <w:tcW w:w="4077" w:type="dxa"/>
          </w:tcPr>
          <w:p w14:paraId="7CC05F62" w14:textId="77777777" w:rsidR="00A75F32" w:rsidRPr="00052C69" w:rsidRDefault="00A75F32" w:rsidP="00A75F32">
            <w:r w:rsidRPr="00052C69">
              <w:t xml:space="preserve">Kelti darbuotojų </w:t>
            </w:r>
            <w:r>
              <w:t xml:space="preserve">profesinę </w:t>
            </w:r>
            <w:r w:rsidRPr="00052C69">
              <w:t>kvalifikacij</w:t>
            </w:r>
            <w:r>
              <w:t>ą.</w:t>
            </w:r>
          </w:p>
        </w:tc>
        <w:tc>
          <w:tcPr>
            <w:tcW w:w="851" w:type="dxa"/>
            <w:vAlign w:val="center"/>
          </w:tcPr>
          <w:p w14:paraId="7B1835CC" w14:textId="77777777" w:rsidR="00A75F32" w:rsidRDefault="00A75F32" w:rsidP="00925E3C">
            <w:pPr>
              <w:jc w:val="center"/>
            </w:pPr>
            <w:r>
              <w:t>2018-2020</w:t>
            </w:r>
          </w:p>
        </w:tc>
        <w:tc>
          <w:tcPr>
            <w:tcW w:w="3577" w:type="dxa"/>
          </w:tcPr>
          <w:p w14:paraId="6AD4D568" w14:textId="77777777" w:rsidR="00A75F32" w:rsidRPr="00052C69" w:rsidRDefault="00A75F32" w:rsidP="00A75F32">
            <w:pPr>
              <w:jc w:val="both"/>
            </w:pPr>
            <w:r>
              <w:t>Kiekvienas socialinį darbą dirbantis darbuotojas dalyvaus profesinės kvalifikacijos kėlimo mokymuose iki 16 val. per metus.</w:t>
            </w:r>
          </w:p>
        </w:tc>
        <w:tc>
          <w:tcPr>
            <w:tcW w:w="992" w:type="dxa"/>
          </w:tcPr>
          <w:p w14:paraId="020BF231" w14:textId="77777777" w:rsidR="00A75F32" w:rsidRDefault="00A75F32" w:rsidP="00A75F32">
            <w:pPr>
              <w:ind w:right="34"/>
              <w:jc w:val="center"/>
            </w:pPr>
            <w:r>
              <w:t>7500</w:t>
            </w:r>
          </w:p>
        </w:tc>
      </w:tr>
    </w:tbl>
    <w:p w14:paraId="66FDEB9A" w14:textId="77777777" w:rsidR="00AD2511" w:rsidRDefault="00AD2511" w:rsidP="00AD2511">
      <w:pPr>
        <w:jc w:val="center"/>
      </w:pPr>
    </w:p>
    <w:p w14:paraId="15C7D439" w14:textId="7FCB56B1" w:rsidR="00AD2511" w:rsidRDefault="004150F2" w:rsidP="004150F2">
      <w:pPr>
        <w:jc w:val="center"/>
      </w:pPr>
      <w:r>
        <w:t>_____________________________</w:t>
      </w:r>
    </w:p>
    <w:sectPr w:rsidR="00AD2511" w:rsidSect="00981CB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34973" w14:textId="77777777" w:rsidR="000E2FAD" w:rsidRDefault="000E2FAD" w:rsidP="00981CB2">
      <w:r>
        <w:separator/>
      </w:r>
    </w:p>
  </w:endnote>
  <w:endnote w:type="continuationSeparator" w:id="0">
    <w:p w14:paraId="6F6D85C3" w14:textId="77777777" w:rsidR="000E2FAD" w:rsidRDefault="000E2FAD" w:rsidP="0098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064E6" w14:textId="77777777" w:rsidR="000E2FAD" w:rsidRDefault="000E2FAD" w:rsidP="00981CB2">
      <w:r>
        <w:separator/>
      </w:r>
    </w:p>
  </w:footnote>
  <w:footnote w:type="continuationSeparator" w:id="0">
    <w:p w14:paraId="30B3C73F" w14:textId="77777777" w:rsidR="000E2FAD" w:rsidRDefault="000E2FAD" w:rsidP="0098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746560"/>
      <w:docPartObj>
        <w:docPartGallery w:val="Page Numbers (Top of Page)"/>
        <w:docPartUnique/>
      </w:docPartObj>
    </w:sdtPr>
    <w:sdtEndPr/>
    <w:sdtContent>
      <w:p w14:paraId="78956E01" w14:textId="3201EE52" w:rsidR="00981CB2" w:rsidRDefault="00981CB2">
        <w:pPr>
          <w:pStyle w:val="Antrats"/>
          <w:jc w:val="center"/>
        </w:pPr>
        <w:r>
          <w:fldChar w:fldCharType="begin"/>
        </w:r>
        <w:r>
          <w:instrText>PAGE   \* MERGEFORMAT</w:instrText>
        </w:r>
        <w:r>
          <w:fldChar w:fldCharType="separate"/>
        </w:r>
        <w:r w:rsidR="001971E7">
          <w:rPr>
            <w:noProof/>
          </w:rPr>
          <w:t>3</w:t>
        </w:r>
        <w:r>
          <w:fldChar w:fldCharType="end"/>
        </w:r>
      </w:p>
    </w:sdtContent>
  </w:sdt>
  <w:p w14:paraId="707B6E33" w14:textId="77777777" w:rsidR="00981CB2" w:rsidRDefault="00981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176E9"/>
    <w:multiLevelType w:val="hybridMultilevel"/>
    <w:tmpl w:val="D9900828"/>
    <w:lvl w:ilvl="0" w:tplc="3AB218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523455EF"/>
    <w:multiLevelType w:val="hybridMultilevel"/>
    <w:tmpl w:val="D9900828"/>
    <w:lvl w:ilvl="0" w:tplc="3AB218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94"/>
    <w:rsid w:val="00056C96"/>
    <w:rsid w:val="00057B1D"/>
    <w:rsid w:val="000B23C4"/>
    <w:rsid w:val="000E2FAD"/>
    <w:rsid w:val="001240E6"/>
    <w:rsid w:val="00181DD5"/>
    <w:rsid w:val="001903B2"/>
    <w:rsid w:val="001971E7"/>
    <w:rsid w:val="001A797E"/>
    <w:rsid w:val="001F58EF"/>
    <w:rsid w:val="00247EDA"/>
    <w:rsid w:val="00253DBA"/>
    <w:rsid w:val="00295E08"/>
    <w:rsid w:val="002E278C"/>
    <w:rsid w:val="002E51F8"/>
    <w:rsid w:val="00304424"/>
    <w:rsid w:val="00394C0B"/>
    <w:rsid w:val="004150F2"/>
    <w:rsid w:val="004468D2"/>
    <w:rsid w:val="00473E6A"/>
    <w:rsid w:val="00480FB8"/>
    <w:rsid w:val="004E6249"/>
    <w:rsid w:val="004F524F"/>
    <w:rsid w:val="005317EF"/>
    <w:rsid w:val="005618F7"/>
    <w:rsid w:val="005B49F0"/>
    <w:rsid w:val="00620A8A"/>
    <w:rsid w:val="00650D3B"/>
    <w:rsid w:val="0068292E"/>
    <w:rsid w:val="006A4168"/>
    <w:rsid w:val="007301F5"/>
    <w:rsid w:val="0074286F"/>
    <w:rsid w:val="00790606"/>
    <w:rsid w:val="00817247"/>
    <w:rsid w:val="00825778"/>
    <w:rsid w:val="00832283"/>
    <w:rsid w:val="008575E1"/>
    <w:rsid w:val="008901EC"/>
    <w:rsid w:val="00891422"/>
    <w:rsid w:val="008F7B8E"/>
    <w:rsid w:val="00925E3C"/>
    <w:rsid w:val="00930D97"/>
    <w:rsid w:val="0094050B"/>
    <w:rsid w:val="00964323"/>
    <w:rsid w:val="00981CB2"/>
    <w:rsid w:val="00982E94"/>
    <w:rsid w:val="009C50A7"/>
    <w:rsid w:val="009F13DC"/>
    <w:rsid w:val="00A75F32"/>
    <w:rsid w:val="00AB3FAD"/>
    <w:rsid w:val="00AD2511"/>
    <w:rsid w:val="00B5438B"/>
    <w:rsid w:val="00BE17DA"/>
    <w:rsid w:val="00BE2FBE"/>
    <w:rsid w:val="00C14029"/>
    <w:rsid w:val="00C22569"/>
    <w:rsid w:val="00C23D5F"/>
    <w:rsid w:val="00C74584"/>
    <w:rsid w:val="00C863B3"/>
    <w:rsid w:val="00C957A0"/>
    <w:rsid w:val="00CB5172"/>
    <w:rsid w:val="00D643BA"/>
    <w:rsid w:val="00E55A1C"/>
    <w:rsid w:val="00EA2AD6"/>
    <w:rsid w:val="00EE70DB"/>
    <w:rsid w:val="00EF4FE6"/>
    <w:rsid w:val="00F00041"/>
    <w:rsid w:val="00F17022"/>
    <w:rsid w:val="00F53290"/>
    <w:rsid w:val="00F97C5D"/>
    <w:rsid w:val="00FC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A457"/>
  <w15:chartTrackingRefBased/>
  <w15:docId w15:val="{174B5643-0F3C-423F-8808-2C0CE3DD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251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57A0"/>
    <w:pPr>
      <w:spacing w:line="360" w:lineRule="auto"/>
      <w:ind w:left="720"/>
      <w:contextualSpacing/>
    </w:pPr>
    <w:rPr>
      <w:rFonts w:eastAsia="Calibri"/>
      <w:szCs w:val="22"/>
      <w:lang w:eastAsia="en-US"/>
    </w:rPr>
  </w:style>
  <w:style w:type="paragraph" w:customStyle="1" w:styleId="Default">
    <w:name w:val="Default"/>
    <w:basedOn w:val="prastasis"/>
    <w:rsid w:val="00C957A0"/>
    <w:pPr>
      <w:autoSpaceDE w:val="0"/>
      <w:autoSpaceDN w:val="0"/>
    </w:pPr>
    <w:rPr>
      <w:rFonts w:eastAsiaTheme="minorHAnsi"/>
      <w:color w:val="000000"/>
      <w:lang w:eastAsia="en-US"/>
    </w:rPr>
  </w:style>
  <w:style w:type="table" w:styleId="Lentelstinklelis">
    <w:name w:val="Table Grid"/>
    <w:basedOn w:val="prastojilentel"/>
    <w:uiPriority w:val="59"/>
    <w:rsid w:val="00C957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81CB2"/>
    <w:pPr>
      <w:tabs>
        <w:tab w:val="center" w:pos="4513"/>
        <w:tab w:val="right" w:pos="9026"/>
      </w:tabs>
    </w:pPr>
  </w:style>
  <w:style w:type="character" w:customStyle="1" w:styleId="AntratsDiagrama">
    <w:name w:val="Antraštės Diagrama"/>
    <w:basedOn w:val="Numatytasispastraiposriftas"/>
    <w:link w:val="Antrats"/>
    <w:uiPriority w:val="99"/>
    <w:rsid w:val="00981CB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81CB2"/>
    <w:pPr>
      <w:tabs>
        <w:tab w:val="center" w:pos="4513"/>
        <w:tab w:val="right" w:pos="9026"/>
      </w:tabs>
    </w:pPr>
  </w:style>
  <w:style w:type="character" w:customStyle="1" w:styleId="PoratDiagrama">
    <w:name w:val="Poraštė Diagrama"/>
    <w:basedOn w:val="Numatytasispastraiposriftas"/>
    <w:link w:val="Porat"/>
    <w:uiPriority w:val="99"/>
    <w:rsid w:val="00981CB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4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6189</Words>
  <Characters>3528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cp:revision>
  <dcterms:created xsi:type="dcterms:W3CDTF">2017-11-22T08:55:00Z</dcterms:created>
  <dcterms:modified xsi:type="dcterms:W3CDTF">2017-12-04T09:07:00Z</dcterms:modified>
</cp:coreProperties>
</file>