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B96" w:rsidRDefault="00C40B96" w:rsidP="002570DC">
      <w:pPr>
        <w:pStyle w:val="Pavadinimas"/>
        <w:rPr>
          <w:sz w:val="26"/>
          <w:szCs w:val="26"/>
          <w:lang w:val="lt-LT"/>
        </w:rPr>
      </w:pPr>
      <w:r>
        <w:rPr>
          <w:noProof/>
        </w:rPr>
        <w:drawing>
          <wp:inline distT="0" distB="0" distL="0" distR="0" wp14:anchorId="68C523DB" wp14:editId="312421A5">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C40B96" w:rsidRDefault="00C40B96" w:rsidP="002570DC">
      <w:pPr>
        <w:pStyle w:val="Pavadinimas"/>
        <w:rPr>
          <w:sz w:val="26"/>
          <w:szCs w:val="26"/>
          <w:lang w:val="lt-LT"/>
        </w:rPr>
      </w:pPr>
    </w:p>
    <w:p w:rsidR="002570DC" w:rsidRPr="00975303" w:rsidRDefault="00975303" w:rsidP="002570DC">
      <w:pPr>
        <w:pStyle w:val="Pavadinimas"/>
        <w:rPr>
          <w:szCs w:val="28"/>
          <w:lang w:val="lt-LT"/>
        </w:rPr>
      </w:pPr>
      <w:r>
        <w:rPr>
          <w:szCs w:val="28"/>
          <w:lang w:val="lt-LT"/>
        </w:rPr>
        <w:t xml:space="preserve">   </w:t>
      </w:r>
      <w:bookmarkStart w:id="0" w:name="_GoBack"/>
      <w:bookmarkEnd w:id="0"/>
      <w:r w:rsidR="002570DC" w:rsidRPr="00975303">
        <w:rPr>
          <w:szCs w:val="28"/>
          <w:lang w:val="lt-LT"/>
        </w:rPr>
        <w:t>KRETINGOS RAJONO SAVIVALDYBĖS TARYBA</w:t>
      </w:r>
    </w:p>
    <w:p w:rsidR="002570DC" w:rsidRPr="00D75F7B" w:rsidRDefault="002570DC" w:rsidP="002570DC">
      <w:pPr>
        <w:pStyle w:val="Pagrindinistekstas2"/>
        <w:spacing w:line="240" w:lineRule="auto"/>
        <w:rPr>
          <w:b/>
          <w:sz w:val="24"/>
          <w:szCs w:val="24"/>
          <w:lang w:val="lt-LT"/>
        </w:rPr>
      </w:pPr>
    </w:p>
    <w:p w:rsidR="002570DC" w:rsidRPr="00D75F7B" w:rsidRDefault="002570DC" w:rsidP="002570DC">
      <w:pPr>
        <w:pStyle w:val="Pagrindinistekstas2"/>
        <w:spacing w:line="240" w:lineRule="auto"/>
        <w:rPr>
          <w:b/>
          <w:sz w:val="24"/>
          <w:szCs w:val="24"/>
          <w:lang w:val="lt-LT"/>
        </w:rPr>
      </w:pPr>
      <w:r w:rsidRPr="00D75F7B">
        <w:rPr>
          <w:b/>
          <w:sz w:val="24"/>
          <w:szCs w:val="24"/>
          <w:lang w:val="lt-LT"/>
        </w:rPr>
        <w:t>SPRENDIMAS</w:t>
      </w:r>
    </w:p>
    <w:p w:rsidR="002570DC" w:rsidRPr="00D75F7B" w:rsidRDefault="002570DC" w:rsidP="002570DC">
      <w:pPr>
        <w:pStyle w:val="Betarp"/>
        <w:jc w:val="center"/>
        <w:rPr>
          <w:szCs w:val="24"/>
        </w:rPr>
      </w:pPr>
      <w:bookmarkStart w:id="1" w:name="_Hlk482356878"/>
      <w:r w:rsidRPr="00D75F7B">
        <w:rPr>
          <w:b/>
          <w:bCs/>
          <w:spacing w:val="-4"/>
          <w:szCs w:val="24"/>
        </w:rPr>
        <w:t>DĖL KRETINGOS RAJONO SAVIVALDYBĖS TARYBOS 2017 M. VASARIO 23 D. SPRENDIMO NR. T2-56 „</w:t>
      </w:r>
      <w:r w:rsidRPr="00D75F7B">
        <w:rPr>
          <w:b/>
          <w:caps/>
        </w:rPr>
        <w:t xml:space="preserve">DĖL </w:t>
      </w:r>
      <w:r w:rsidRPr="00D75F7B">
        <w:rPr>
          <w:b/>
        </w:rPr>
        <w:t>KRETINGOS RAJONO SAVIVALDYBĖS BIUDŽETINIŲ ŠVIETIMO ĮSTAIGŲ VADOVŲ DARBO SANTYKIŲ REGULIAVIMO TVARKOS APRAŠO PATVIRTINIMO</w:t>
      </w:r>
      <w:r w:rsidRPr="00D75F7B">
        <w:rPr>
          <w:b/>
          <w:bCs/>
          <w:spacing w:val="-2"/>
          <w:szCs w:val="24"/>
        </w:rPr>
        <w:t xml:space="preserve">“ PAKEITIMO </w:t>
      </w:r>
    </w:p>
    <w:bookmarkEnd w:id="1"/>
    <w:p w:rsidR="002570DC" w:rsidRPr="00D75F7B" w:rsidRDefault="002570DC" w:rsidP="002570DC">
      <w:pPr>
        <w:pStyle w:val="Betarp1"/>
        <w:jc w:val="center"/>
        <w:rPr>
          <w:b/>
          <w:sz w:val="24"/>
          <w:szCs w:val="24"/>
        </w:rPr>
      </w:pPr>
    </w:p>
    <w:p w:rsidR="002570DC" w:rsidRPr="00D75F7B" w:rsidRDefault="002570DC" w:rsidP="002570DC">
      <w:pPr>
        <w:pStyle w:val="Style86"/>
        <w:widowControl/>
        <w:tabs>
          <w:tab w:val="left" w:pos="9214"/>
        </w:tabs>
        <w:spacing w:before="26"/>
        <w:ind w:right="52"/>
        <w:rPr>
          <w:bCs/>
        </w:rPr>
      </w:pPr>
      <w:r w:rsidRPr="00D75F7B">
        <w:rPr>
          <w:rStyle w:val="FontStyle200"/>
          <w:sz w:val="24"/>
          <w:szCs w:val="24"/>
        </w:rPr>
        <w:t xml:space="preserve">2017 m. </w:t>
      </w:r>
      <w:r w:rsidR="00673BBF" w:rsidRPr="00D75F7B">
        <w:rPr>
          <w:rStyle w:val="FontStyle200"/>
          <w:sz w:val="24"/>
          <w:szCs w:val="24"/>
        </w:rPr>
        <w:t xml:space="preserve">lapkričio </w:t>
      </w:r>
      <w:r w:rsidR="00975303">
        <w:rPr>
          <w:rStyle w:val="FontStyle200"/>
          <w:sz w:val="24"/>
          <w:szCs w:val="24"/>
        </w:rPr>
        <w:t>30</w:t>
      </w:r>
      <w:r w:rsidR="00673BBF" w:rsidRPr="00D75F7B">
        <w:rPr>
          <w:rStyle w:val="FontStyle200"/>
          <w:sz w:val="24"/>
          <w:szCs w:val="24"/>
        </w:rPr>
        <w:t xml:space="preserve"> d. </w:t>
      </w:r>
      <w:r w:rsidR="0054667A">
        <w:rPr>
          <w:rStyle w:val="FontStyle200"/>
          <w:sz w:val="24"/>
          <w:szCs w:val="24"/>
        </w:rPr>
        <w:t xml:space="preserve"> </w:t>
      </w:r>
      <w:r w:rsidR="00673BBF" w:rsidRPr="00D75F7B">
        <w:rPr>
          <w:rStyle w:val="FontStyle200"/>
          <w:sz w:val="24"/>
          <w:szCs w:val="24"/>
        </w:rPr>
        <w:t>N</w:t>
      </w:r>
      <w:r w:rsidRPr="00D75F7B">
        <w:rPr>
          <w:rStyle w:val="FontStyle200"/>
          <w:sz w:val="24"/>
          <w:szCs w:val="24"/>
        </w:rPr>
        <w:t>r. T</w:t>
      </w:r>
      <w:r w:rsidR="00975303">
        <w:rPr>
          <w:rStyle w:val="FontStyle200"/>
          <w:sz w:val="24"/>
          <w:szCs w:val="24"/>
        </w:rPr>
        <w:t>2</w:t>
      </w:r>
      <w:r w:rsidRPr="00D75F7B">
        <w:rPr>
          <w:rStyle w:val="FontStyle200"/>
          <w:sz w:val="24"/>
          <w:szCs w:val="24"/>
        </w:rPr>
        <w:t>-</w:t>
      </w:r>
      <w:r w:rsidR="00975303">
        <w:rPr>
          <w:rStyle w:val="FontStyle200"/>
          <w:sz w:val="24"/>
          <w:szCs w:val="24"/>
        </w:rPr>
        <w:t>297</w:t>
      </w:r>
    </w:p>
    <w:p w:rsidR="002570DC" w:rsidRPr="00D75F7B" w:rsidRDefault="002570DC" w:rsidP="002570DC">
      <w:pPr>
        <w:pStyle w:val="Style86"/>
        <w:widowControl/>
        <w:tabs>
          <w:tab w:val="left" w:pos="9214"/>
        </w:tabs>
        <w:spacing w:before="26"/>
        <w:ind w:right="52"/>
        <w:rPr>
          <w:rStyle w:val="FontStyle200"/>
          <w:sz w:val="24"/>
          <w:szCs w:val="24"/>
        </w:rPr>
      </w:pPr>
      <w:r w:rsidRPr="00D75F7B">
        <w:rPr>
          <w:rStyle w:val="FontStyle200"/>
          <w:sz w:val="24"/>
          <w:szCs w:val="24"/>
        </w:rPr>
        <w:t>Kretinga</w:t>
      </w:r>
    </w:p>
    <w:p w:rsidR="002570DC" w:rsidRPr="00D75F7B" w:rsidRDefault="002570DC" w:rsidP="002570DC">
      <w:pPr>
        <w:pStyle w:val="Style86"/>
        <w:widowControl/>
        <w:tabs>
          <w:tab w:val="left" w:pos="9214"/>
        </w:tabs>
        <w:spacing w:before="26"/>
        <w:ind w:right="52"/>
        <w:rPr>
          <w:rStyle w:val="FontStyle200"/>
          <w:sz w:val="24"/>
          <w:szCs w:val="24"/>
        </w:rPr>
      </w:pPr>
    </w:p>
    <w:p w:rsidR="002570DC" w:rsidRPr="00B75E94" w:rsidRDefault="002570DC" w:rsidP="00930280">
      <w:pPr>
        <w:ind w:firstLine="851"/>
        <w:jc w:val="both"/>
        <w:rPr>
          <w:sz w:val="24"/>
          <w:szCs w:val="24"/>
          <w:lang w:val="lt-LT"/>
        </w:rPr>
      </w:pPr>
      <w:r w:rsidRPr="00B75E94">
        <w:rPr>
          <w:sz w:val="24"/>
          <w:szCs w:val="24"/>
          <w:lang w:val="lt-LT"/>
        </w:rPr>
        <w:t xml:space="preserve">Vadovaudamasi Lietuvos Respublikos vietos savivaldos įstatymo 18 straipsnio 1 dalimi, Kretingos rajono savivaldybės taryba  </w:t>
      </w:r>
      <w:r w:rsidRPr="00B75E94">
        <w:rPr>
          <w:spacing w:val="40"/>
          <w:sz w:val="24"/>
          <w:szCs w:val="24"/>
          <w:lang w:val="lt-LT"/>
        </w:rPr>
        <w:t>nusprendžia</w:t>
      </w:r>
      <w:r w:rsidRPr="00B75E94">
        <w:rPr>
          <w:sz w:val="24"/>
          <w:szCs w:val="24"/>
          <w:lang w:val="lt-LT"/>
        </w:rPr>
        <w:t>:</w:t>
      </w:r>
    </w:p>
    <w:p w:rsidR="002570DC" w:rsidRPr="00B75E94" w:rsidRDefault="002570DC" w:rsidP="00930280">
      <w:pPr>
        <w:ind w:firstLine="851"/>
        <w:jc w:val="both"/>
        <w:rPr>
          <w:sz w:val="24"/>
          <w:szCs w:val="24"/>
          <w:lang w:val="lt-LT"/>
        </w:rPr>
      </w:pPr>
      <w:r w:rsidRPr="00B75E94">
        <w:rPr>
          <w:spacing w:val="-4"/>
          <w:sz w:val="24"/>
          <w:szCs w:val="24"/>
          <w:lang w:val="lt-LT"/>
        </w:rPr>
        <w:t>Pakeisti</w:t>
      </w:r>
      <w:r w:rsidR="002A1040" w:rsidRPr="00B75E94">
        <w:rPr>
          <w:spacing w:val="-4"/>
          <w:sz w:val="24"/>
          <w:szCs w:val="24"/>
          <w:lang w:val="lt-LT"/>
        </w:rPr>
        <w:t xml:space="preserve"> Kretingos rajono savivaldybės biudžetinių įstaigų vadovų darbo santykių reguliavimo tvarkos aprašo, patvirtinto</w:t>
      </w:r>
      <w:r w:rsidRPr="00B75E94">
        <w:rPr>
          <w:spacing w:val="-4"/>
          <w:sz w:val="24"/>
          <w:szCs w:val="24"/>
          <w:lang w:val="lt-LT"/>
        </w:rPr>
        <w:t xml:space="preserve"> Kretingos rajono savivaldybės tarybos 2017 m. vasario 23 d.  </w:t>
      </w:r>
      <w:r w:rsidR="002A1040" w:rsidRPr="00B75E94">
        <w:rPr>
          <w:spacing w:val="-4"/>
          <w:sz w:val="24"/>
          <w:szCs w:val="24"/>
          <w:lang w:val="lt-LT"/>
        </w:rPr>
        <w:t>sprendimu</w:t>
      </w:r>
      <w:r w:rsidRPr="00B75E94">
        <w:rPr>
          <w:spacing w:val="-4"/>
          <w:sz w:val="24"/>
          <w:szCs w:val="24"/>
          <w:lang w:val="lt-LT"/>
        </w:rPr>
        <w:t xml:space="preserve"> Nr. T2-56 „</w:t>
      </w:r>
      <w:r w:rsidRPr="00B75E94">
        <w:rPr>
          <w:sz w:val="24"/>
          <w:szCs w:val="24"/>
          <w:lang w:val="lt-LT"/>
        </w:rPr>
        <w:t>Dėl Kretingos rajono savivaldybės biudžetinių švietimo įstaigų vadovų darbo santykių reguliavimo tvarkos aprašo patvirtinimo“</w:t>
      </w:r>
      <w:r w:rsidRPr="00B75E94">
        <w:rPr>
          <w:spacing w:val="-4"/>
          <w:sz w:val="24"/>
          <w:szCs w:val="24"/>
          <w:lang w:val="lt-LT"/>
        </w:rPr>
        <w:t>:</w:t>
      </w:r>
    </w:p>
    <w:p w:rsidR="002570DC" w:rsidRPr="00B75E94" w:rsidRDefault="0044049B" w:rsidP="0044049B">
      <w:pPr>
        <w:pStyle w:val="Sraopastraipa"/>
        <w:numPr>
          <w:ilvl w:val="0"/>
          <w:numId w:val="5"/>
        </w:numPr>
        <w:tabs>
          <w:tab w:val="left" w:pos="0"/>
          <w:tab w:val="left" w:pos="57"/>
          <w:tab w:val="left" w:pos="114"/>
          <w:tab w:val="left" w:pos="851"/>
          <w:tab w:val="left" w:pos="1276"/>
          <w:tab w:val="left" w:pos="1418"/>
          <w:tab w:val="left" w:pos="1701"/>
        </w:tabs>
        <w:jc w:val="both"/>
        <w:rPr>
          <w:spacing w:val="-4"/>
          <w:sz w:val="24"/>
          <w:szCs w:val="24"/>
          <w:lang w:val="lt-LT"/>
        </w:rPr>
      </w:pPr>
      <w:r w:rsidRPr="00B75E94">
        <w:rPr>
          <w:rStyle w:val="FontStyle11"/>
          <w:sz w:val="24"/>
          <w:szCs w:val="24"/>
          <w:lang w:val="lt-LT"/>
        </w:rPr>
        <w:t>P</w:t>
      </w:r>
      <w:r w:rsidR="002570DC" w:rsidRPr="00B75E94">
        <w:rPr>
          <w:rStyle w:val="FontStyle11"/>
          <w:sz w:val="24"/>
          <w:szCs w:val="24"/>
          <w:lang w:val="lt-LT"/>
        </w:rPr>
        <w:t xml:space="preserve">akeisti </w:t>
      </w:r>
      <w:r w:rsidR="009312B8">
        <w:rPr>
          <w:rStyle w:val="FontStyle11"/>
          <w:sz w:val="24"/>
          <w:szCs w:val="24"/>
          <w:lang w:val="lt-LT"/>
        </w:rPr>
        <w:t>2</w:t>
      </w:r>
      <w:r w:rsidR="002570DC" w:rsidRPr="00B75E94">
        <w:rPr>
          <w:spacing w:val="-4"/>
          <w:sz w:val="24"/>
          <w:szCs w:val="24"/>
          <w:lang w:val="lt-LT"/>
        </w:rPr>
        <w:t xml:space="preserve"> punktą ir jį išdėstyti taip:</w:t>
      </w:r>
    </w:p>
    <w:p w:rsidR="002570DC" w:rsidRPr="00B75E94" w:rsidRDefault="00EF3D57" w:rsidP="004559DA">
      <w:pPr>
        <w:ind w:firstLine="1275"/>
        <w:jc w:val="both"/>
        <w:rPr>
          <w:sz w:val="24"/>
          <w:szCs w:val="24"/>
          <w:lang w:val="lt-LT"/>
        </w:rPr>
      </w:pPr>
      <w:r>
        <w:rPr>
          <w:sz w:val="24"/>
          <w:szCs w:val="24"/>
          <w:lang w:val="lt-LT"/>
        </w:rPr>
        <w:t xml:space="preserve"> „2. </w:t>
      </w:r>
      <w:r w:rsidR="002570DC" w:rsidRPr="00B75E94">
        <w:rPr>
          <w:sz w:val="24"/>
          <w:szCs w:val="24"/>
          <w:lang w:val="lt-LT"/>
        </w:rPr>
        <w:t xml:space="preserve">Šis Aprašas parengtas vadovaujantis Lietuvos Respublikos vietos savivaldos įstatymo, Lietuvos Respublikos darbo kodekso, Lietuvos Respublikos valstybės ir savivaldybių įstaigų darbuotojų darbo apmokėjimo įstatymu, </w:t>
      </w:r>
      <w:bookmarkStart w:id="2" w:name="_Hlk498952048"/>
      <w:r w:rsidR="002570DC" w:rsidRPr="00B75E94">
        <w:rPr>
          <w:sz w:val="24"/>
          <w:szCs w:val="24"/>
          <w:lang w:val="lt-LT"/>
        </w:rPr>
        <w:t xml:space="preserve">Lietuvos Respublikos </w:t>
      </w:r>
      <w:r w:rsidR="00D97098" w:rsidRPr="00B75E94">
        <w:rPr>
          <w:sz w:val="24"/>
          <w:szCs w:val="24"/>
          <w:lang w:val="lt-LT"/>
        </w:rPr>
        <w:t>V</w:t>
      </w:r>
      <w:r w:rsidR="002570DC" w:rsidRPr="00B75E94">
        <w:rPr>
          <w:sz w:val="24"/>
          <w:szCs w:val="24"/>
          <w:lang w:val="lt-LT"/>
        </w:rPr>
        <w:t>yriausybės 2004 m. balandžio 29 d. nutarimu Nr. 526 „</w:t>
      </w:r>
      <w:r w:rsidR="002570DC" w:rsidRPr="00B75E94">
        <w:rPr>
          <w:bCs/>
          <w:sz w:val="24"/>
          <w:szCs w:val="24"/>
          <w:lang w:val="lt-LT"/>
        </w:rPr>
        <w:t xml:space="preserve">Dėl </w:t>
      </w:r>
      <w:r w:rsidR="002A1040" w:rsidRPr="00B75E94">
        <w:rPr>
          <w:bCs/>
          <w:sz w:val="24"/>
          <w:szCs w:val="24"/>
          <w:lang w:val="lt-LT"/>
        </w:rPr>
        <w:t xml:space="preserve">dienpinigių ir kitų tarnybinių </w:t>
      </w:r>
      <w:r w:rsidR="002570DC" w:rsidRPr="00B75E94">
        <w:rPr>
          <w:bCs/>
          <w:sz w:val="24"/>
          <w:szCs w:val="24"/>
          <w:lang w:val="lt-LT"/>
        </w:rPr>
        <w:t>komandiruočių išlaidų apmokėjimo“</w:t>
      </w:r>
      <w:bookmarkEnd w:id="2"/>
      <w:r w:rsidR="002570DC" w:rsidRPr="00B75E94">
        <w:rPr>
          <w:bCs/>
          <w:sz w:val="24"/>
          <w:szCs w:val="24"/>
          <w:lang w:val="lt-LT"/>
        </w:rPr>
        <w:t xml:space="preserve">, </w:t>
      </w:r>
      <w:r w:rsidR="002570DC" w:rsidRPr="00B75E94">
        <w:rPr>
          <w:sz w:val="24"/>
          <w:szCs w:val="24"/>
          <w:lang w:val="lt-LT"/>
        </w:rPr>
        <w:t>Lietuvos Respublikos švietimo ir mokslo ministro 2011 m. liepos 1 d. įsakymo Nr. V-1193 „Dėl Konkurso valstybių ir savivaldybių švietimo įstaigų (išskyrus aukštąsias mokyklas) vadovų pareigoms eiti tvarkos aprašo patvirtinimo“, Lietuvos Respublikos švietimo ir mokslo ministro 2006 m. gruodžio 18 d. įsakymo ISAK-2391 „Dėl Brandos egzaminų organizavimo ir vykdymo tvarkos aprašo ir Lietuvių kalbos ir literatūros įskaitos organizavimo ir vykdymo tvarkos aprašo patvirtinimo“, kitų teisės aktų, reglamentuojančių Švietimo įstaigų vadovų darbo santykius, nuostatomis.“</w:t>
      </w:r>
      <w:r w:rsidR="004559DA" w:rsidRPr="00B75E94">
        <w:rPr>
          <w:sz w:val="24"/>
          <w:szCs w:val="24"/>
          <w:lang w:val="lt-LT"/>
        </w:rPr>
        <w:t>.</w:t>
      </w:r>
    </w:p>
    <w:p w:rsidR="002570DC" w:rsidRPr="00B75E94" w:rsidRDefault="0044049B" w:rsidP="0044049B">
      <w:pPr>
        <w:pStyle w:val="Sraopastraipa"/>
        <w:numPr>
          <w:ilvl w:val="0"/>
          <w:numId w:val="5"/>
        </w:numPr>
        <w:tabs>
          <w:tab w:val="left" w:pos="284"/>
          <w:tab w:val="left" w:pos="567"/>
        </w:tabs>
        <w:jc w:val="both"/>
        <w:rPr>
          <w:sz w:val="24"/>
          <w:szCs w:val="24"/>
          <w:lang w:val="lt-LT"/>
        </w:rPr>
      </w:pPr>
      <w:r w:rsidRPr="00B75E94">
        <w:rPr>
          <w:rStyle w:val="FontStyle11"/>
          <w:sz w:val="24"/>
          <w:szCs w:val="24"/>
          <w:lang w:val="lt-LT"/>
        </w:rPr>
        <w:t>P</w:t>
      </w:r>
      <w:r w:rsidR="002570DC" w:rsidRPr="00B75E94">
        <w:rPr>
          <w:rStyle w:val="FontStyle11"/>
          <w:sz w:val="24"/>
          <w:szCs w:val="24"/>
          <w:lang w:val="lt-LT"/>
        </w:rPr>
        <w:t xml:space="preserve">akeisti </w:t>
      </w:r>
      <w:r w:rsidR="00FC6967" w:rsidRPr="00B75E94">
        <w:rPr>
          <w:rStyle w:val="FontStyle11"/>
          <w:sz w:val="24"/>
          <w:szCs w:val="24"/>
          <w:lang w:val="lt-LT"/>
        </w:rPr>
        <w:t>1</w:t>
      </w:r>
      <w:r w:rsidR="002570DC" w:rsidRPr="00B75E94">
        <w:rPr>
          <w:spacing w:val="-4"/>
          <w:sz w:val="24"/>
          <w:szCs w:val="24"/>
          <w:lang w:val="lt-LT"/>
        </w:rPr>
        <w:t>1 punktą ir jį išdėstyti taip:</w:t>
      </w:r>
    </w:p>
    <w:p w:rsidR="00FC6967" w:rsidRPr="00B75E94" w:rsidRDefault="00FC6967" w:rsidP="00B37B97">
      <w:pPr>
        <w:widowControl/>
        <w:tabs>
          <w:tab w:val="left" w:pos="284"/>
          <w:tab w:val="left" w:pos="709"/>
          <w:tab w:val="left" w:pos="851"/>
          <w:tab w:val="left" w:pos="1134"/>
          <w:tab w:val="left" w:pos="1276"/>
        </w:tabs>
        <w:autoSpaceDE/>
        <w:autoSpaceDN/>
        <w:adjustRightInd/>
        <w:ind w:firstLine="1276"/>
        <w:jc w:val="both"/>
        <w:rPr>
          <w:sz w:val="24"/>
          <w:szCs w:val="24"/>
          <w:lang w:val="lt-LT"/>
        </w:rPr>
      </w:pPr>
      <w:r w:rsidRPr="00B75E94">
        <w:rPr>
          <w:spacing w:val="-4"/>
          <w:sz w:val="24"/>
          <w:szCs w:val="24"/>
          <w:lang w:val="lt-LT"/>
        </w:rPr>
        <w:t>„</w:t>
      </w:r>
      <w:r w:rsidR="0044049B" w:rsidRPr="00B75E94">
        <w:rPr>
          <w:spacing w:val="-4"/>
          <w:sz w:val="24"/>
          <w:szCs w:val="24"/>
          <w:lang w:val="lt-LT"/>
        </w:rPr>
        <w:t xml:space="preserve">11. </w:t>
      </w:r>
      <w:r w:rsidRPr="00B75E94">
        <w:rPr>
          <w:sz w:val="24"/>
          <w:szCs w:val="24"/>
          <w:lang w:val="lt-LT"/>
        </w:rPr>
        <w:t>Į komandiruotes Švietimo įstaigos vadovai vyksta Lietuvos Respublikos teisės aktų nustatyta tvarka. Tuo atveju, jeigu komandiruotės trukmė yra ne ilgesnė kaip 2-3 darbo dienos, komandiruotė, raštu suderinus su Švietimo skyriaus vedėju ar jo funkcijas vykdančiu valstybės tarnautoju, įforminama Švietimo įstaigos vadovo įsakymu, nurodant komandiruotės</w:t>
      </w:r>
      <w:r w:rsidR="002A1040" w:rsidRPr="00B75E94">
        <w:rPr>
          <w:sz w:val="24"/>
          <w:szCs w:val="24"/>
          <w:lang w:val="lt-LT"/>
        </w:rPr>
        <w:t xml:space="preserve"> tikslą, vietovę, trukmę, vadovo funkcijas vykdantį</w:t>
      </w:r>
      <w:r w:rsidRPr="00B75E94">
        <w:rPr>
          <w:sz w:val="24"/>
          <w:szCs w:val="24"/>
          <w:lang w:val="lt-LT"/>
        </w:rPr>
        <w:t xml:space="preserve"> darbuotoją. Jeigu komandiruotės trukmė viršija 3 darbo dienas arba jeigu Švietimo įstaigos vadovas vyksta į komandiruotę į užsienio valstybę, sprendimą dėl tokios komandiruotės priima ir įformina Savivaldybės meras potvarkiu. Tokiu atveju, suderinęs su Švietimo skyriaus vedėju ar jo funkcijas vykdančiu valstybės tarnautoju, Švietimo įstaigos vadovas teikia Savivaldybės merui prašymą leisti vykti į komandiruotę. Švietimo įstaigos vadovas prašyme nurodo komandiruotės laikotarpiu jo </w:t>
      </w:r>
      <w:r w:rsidR="002A1040" w:rsidRPr="00B75E94">
        <w:rPr>
          <w:sz w:val="24"/>
          <w:szCs w:val="24"/>
          <w:lang w:val="lt-LT"/>
        </w:rPr>
        <w:t>funkcijas vykdysiantį darbuotoją</w:t>
      </w:r>
      <w:r w:rsidRPr="00B75E94">
        <w:rPr>
          <w:sz w:val="24"/>
          <w:szCs w:val="24"/>
          <w:lang w:val="lt-LT"/>
        </w:rPr>
        <w:t xml:space="preserve"> bei prideda dokumentų, pagrindžiančių komandiruotės tikslą, kopijas. Komandiruotės išlaidos apmokamos teisės aktų nustatyta tvarka iš švietimo įstaigai skirtų asignavimų</w:t>
      </w:r>
      <w:r w:rsidR="004559DA" w:rsidRPr="00B75E94">
        <w:rPr>
          <w:sz w:val="24"/>
          <w:szCs w:val="24"/>
          <w:lang w:val="lt-LT"/>
        </w:rPr>
        <w:t>.</w:t>
      </w:r>
      <w:r w:rsidR="0044049B" w:rsidRPr="00B75E94">
        <w:rPr>
          <w:sz w:val="24"/>
          <w:szCs w:val="24"/>
          <w:lang w:val="lt-LT"/>
        </w:rPr>
        <w:t>“</w:t>
      </w:r>
      <w:r w:rsidRPr="00B75E94">
        <w:rPr>
          <w:sz w:val="24"/>
          <w:szCs w:val="24"/>
          <w:lang w:val="lt-LT"/>
        </w:rPr>
        <w:t>.</w:t>
      </w:r>
    </w:p>
    <w:p w:rsidR="0044049B" w:rsidRPr="00B75E94" w:rsidRDefault="0044049B" w:rsidP="0044049B">
      <w:pPr>
        <w:pStyle w:val="Sraopastraipa"/>
        <w:numPr>
          <w:ilvl w:val="0"/>
          <w:numId w:val="5"/>
        </w:numPr>
        <w:tabs>
          <w:tab w:val="left" w:pos="284"/>
          <w:tab w:val="left" w:pos="567"/>
        </w:tabs>
        <w:jc w:val="both"/>
        <w:rPr>
          <w:sz w:val="24"/>
          <w:szCs w:val="24"/>
          <w:lang w:val="lt-LT"/>
        </w:rPr>
      </w:pPr>
      <w:r w:rsidRPr="00B75E94">
        <w:rPr>
          <w:rStyle w:val="FontStyle11"/>
          <w:sz w:val="24"/>
          <w:szCs w:val="24"/>
          <w:lang w:val="lt-LT"/>
        </w:rPr>
        <w:t>Pakeisti 1</w:t>
      </w:r>
      <w:r w:rsidRPr="00B75E94">
        <w:rPr>
          <w:spacing w:val="-4"/>
          <w:sz w:val="24"/>
          <w:szCs w:val="24"/>
          <w:lang w:val="lt-LT"/>
        </w:rPr>
        <w:t>2 punktą ir jį išdėstyti taip:</w:t>
      </w:r>
    </w:p>
    <w:p w:rsidR="0044049B" w:rsidRPr="00B75E94" w:rsidRDefault="002A1040" w:rsidP="00B37B97">
      <w:pPr>
        <w:widowControl/>
        <w:tabs>
          <w:tab w:val="left" w:pos="284"/>
          <w:tab w:val="left" w:pos="851"/>
          <w:tab w:val="left" w:pos="1276"/>
          <w:tab w:val="left" w:pos="1418"/>
        </w:tabs>
        <w:autoSpaceDE/>
        <w:autoSpaceDN/>
        <w:adjustRightInd/>
        <w:ind w:firstLine="1276"/>
        <w:jc w:val="both"/>
        <w:rPr>
          <w:strike/>
          <w:sz w:val="24"/>
          <w:szCs w:val="24"/>
          <w:lang w:val="lt-LT"/>
        </w:rPr>
      </w:pPr>
      <w:r w:rsidRPr="00B75E94">
        <w:rPr>
          <w:sz w:val="24"/>
          <w:szCs w:val="24"/>
          <w:lang w:val="lt-LT"/>
        </w:rPr>
        <w:t>„12. Švietimo įstaigos vadovo funkcijas,</w:t>
      </w:r>
      <w:r w:rsidR="0044049B" w:rsidRPr="00B75E94">
        <w:rPr>
          <w:sz w:val="24"/>
          <w:szCs w:val="24"/>
          <w:lang w:val="lt-LT"/>
        </w:rPr>
        <w:t xml:space="preserve"> jo nesant</w:t>
      </w:r>
      <w:r w:rsidRPr="00B75E94">
        <w:rPr>
          <w:sz w:val="24"/>
          <w:szCs w:val="24"/>
          <w:lang w:val="lt-LT"/>
        </w:rPr>
        <w:t>,</w:t>
      </w:r>
      <w:r w:rsidR="0044049B" w:rsidRPr="00B75E94">
        <w:rPr>
          <w:sz w:val="24"/>
          <w:szCs w:val="24"/>
          <w:lang w:val="lt-LT"/>
        </w:rPr>
        <w:t xml:space="preserve"> </w:t>
      </w:r>
      <w:r w:rsidRPr="00B75E94">
        <w:rPr>
          <w:sz w:val="24"/>
          <w:szCs w:val="24"/>
          <w:lang w:val="lt-LT"/>
        </w:rPr>
        <w:t xml:space="preserve">vykdo </w:t>
      </w:r>
      <w:r w:rsidR="0044049B" w:rsidRPr="00B75E94">
        <w:rPr>
          <w:sz w:val="24"/>
          <w:szCs w:val="24"/>
          <w:lang w:val="lt-LT"/>
        </w:rPr>
        <w:t>direktoriaus pavaduotojas ugdymui, o jei įstaigoje pavaduotojo ugdymui nėra – kitas mero potvarkiu paskirtas darbuotojas</w:t>
      </w:r>
      <w:r w:rsidR="004559DA" w:rsidRPr="00B75E94">
        <w:rPr>
          <w:sz w:val="24"/>
          <w:szCs w:val="24"/>
          <w:lang w:val="lt-LT"/>
        </w:rPr>
        <w:t>.</w:t>
      </w:r>
      <w:r w:rsidR="0044049B" w:rsidRPr="00B75E94">
        <w:rPr>
          <w:sz w:val="24"/>
          <w:szCs w:val="24"/>
          <w:lang w:val="lt-LT"/>
        </w:rPr>
        <w:t>“.</w:t>
      </w:r>
      <w:r w:rsidR="0044049B" w:rsidRPr="00B75E94">
        <w:rPr>
          <w:strike/>
          <w:sz w:val="24"/>
          <w:szCs w:val="24"/>
          <w:lang w:val="lt-LT"/>
        </w:rPr>
        <w:t xml:space="preserve"> </w:t>
      </w:r>
    </w:p>
    <w:p w:rsidR="0044049B" w:rsidRPr="00B75E94" w:rsidRDefault="0044049B" w:rsidP="0044049B">
      <w:pPr>
        <w:pStyle w:val="Sraopastraipa"/>
        <w:numPr>
          <w:ilvl w:val="0"/>
          <w:numId w:val="5"/>
        </w:numPr>
        <w:tabs>
          <w:tab w:val="left" w:pos="284"/>
          <w:tab w:val="left" w:pos="567"/>
        </w:tabs>
        <w:jc w:val="both"/>
        <w:rPr>
          <w:sz w:val="24"/>
          <w:szCs w:val="24"/>
          <w:lang w:val="lt-LT"/>
        </w:rPr>
      </w:pPr>
      <w:r w:rsidRPr="00B75E94">
        <w:rPr>
          <w:rStyle w:val="FontStyle11"/>
          <w:sz w:val="24"/>
          <w:szCs w:val="24"/>
          <w:lang w:val="lt-LT"/>
        </w:rPr>
        <w:t>Pakeisti 14</w:t>
      </w:r>
      <w:r w:rsidRPr="00B75E94">
        <w:rPr>
          <w:spacing w:val="-4"/>
          <w:sz w:val="24"/>
          <w:szCs w:val="24"/>
          <w:lang w:val="lt-LT"/>
        </w:rPr>
        <w:t xml:space="preserve"> punktą ir jį išdėstyti taip:</w:t>
      </w:r>
    </w:p>
    <w:p w:rsidR="0044049B" w:rsidRPr="00B75E94" w:rsidRDefault="004559DA" w:rsidP="0044049B">
      <w:pPr>
        <w:widowControl/>
        <w:tabs>
          <w:tab w:val="left" w:pos="284"/>
          <w:tab w:val="left" w:pos="851"/>
          <w:tab w:val="left" w:pos="1276"/>
          <w:tab w:val="left" w:pos="1418"/>
        </w:tabs>
        <w:autoSpaceDE/>
        <w:autoSpaceDN/>
        <w:adjustRightInd/>
        <w:jc w:val="both"/>
        <w:rPr>
          <w:strike/>
          <w:sz w:val="24"/>
          <w:szCs w:val="24"/>
          <w:lang w:val="lt-LT"/>
        </w:rPr>
      </w:pPr>
      <w:r w:rsidRPr="00B75E94">
        <w:rPr>
          <w:sz w:val="24"/>
          <w:szCs w:val="24"/>
          <w:lang w:val="lt-LT"/>
        </w:rPr>
        <w:tab/>
      </w:r>
      <w:r w:rsidRPr="00B75E94">
        <w:rPr>
          <w:sz w:val="24"/>
          <w:szCs w:val="24"/>
          <w:lang w:val="lt-LT"/>
        </w:rPr>
        <w:tab/>
      </w:r>
      <w:r w:rsidRPr="00B75E94">
        <w:rPr>
          <w:sz w:val="24"/>
          <w:szCs w:val="24"/>
          <w:lang w:val="lt-LT"/>
        </w:rPr>
        <w:tab/>
      </w:r>
      <w:r w:rsidR="0044049B" w:rsidRPr="00B75E94">
        <w:rPr>
          <w:sz w:val="24"/>
          <w:szCs w:val="24"/>
          <w:lang w:val="lt-LT"/>
        </w:rPr>
        <w:t>„14. Švietimo įstaigos vadovas gali kreiptis į Savivaldybės merą su argumentuotu prašymu leisti dirbti jam papildomą darbą</w:t>
      </w:r>
      <w:r w:rsidR="002A1040" w:rsidRPr="00B75E94">
        <w:rPr>
          <w:sz w:val="24"/>
          <w:szCs w:val="24"/>
          <w:lang w:val="lt-LT"/>
        </w:rPr>
        <w:t>.</w:t>
      </w:r>
      <w:r w:rsidR="00526821">
        <w:rPr>
          <w:sz w:val="24"/>
          <w:szCs w:val="24"/>
          <w:lang w:val="lt-LT"/>
        </w:rPr>
        <w:t>“.</w:t>
      </w:r>
    </w:p>
    <w:p w:rsidR="0044049B" w:rsidRPr="00B75E94" w:rsidRDefault="0044049B" w:rsidP="0044049B">
      <w:pPr>
        <w:pStyle w:val="Sraopastraipa"/>
        <w:numPr>
          <w:ilvl w:val="0"/>
          <w:numId w:val="5"/>
        </w:numPr>
        <w:tabs>
          <w:tab w:val="left" w:pos="284"/>
          <w:tab w:val="left" w:pos="567"/>
        </w:tabs>
        <w:jc w:val="both"/>
        <w:rPr>
          <w:sz w:val="24"/>
          <w:szCs w:val="24"/>
          <w:lang w:val="lt-LT"/>
        </w:rPr>
      </w:pPr>
      <w:r w:rsidRPr="00B75E94">
        <w:rPr>
          <w:rStyle w:val="FontStyle11"/>
          <w:sz w:val="24"/>
          <w:szCs w:val="24"/>
          <w:lang w:val="lt-LT"/>
        </w:rPr>
        <w:lastRenderedPageBreak/>
        <w:t>Pakeisti 15</w:t>
      </w:r>
      <w:r w:rsidRPr="00B75E94">
        <w:rPr>
          <w:spacing w:val="-4"/>
          <w:sz w:val="24"/>
          <w:szCs w:val="24"/>
          <w:lang w:val="lt-LT"/>
        </w:rPr>
        <w:t xml:space="preserve"> punktą ir jį išdėstyti taip:</w:t>
      </w:r>
    </w:p>
    <w:p w:rsidR="0044049B" w:rsidRPr="00B75E94" w:rsidRDefault="0044049B" w:rsidP="00673BBF">
      <w:pPr>
        <w:pStyle w:val="Sraopastraipa"/>
        <w:widowControl/>
        <w:tabs>
          <w:tab w:val="left" w:pos="284"/>
          <w:tab w:val="left" w:pos="709"/>
          <w:tab w:val="left" w:pos="1276"/>
          <w:tab w:val="left" w:pos="1418"/>
        </w:tabs>
        <w:autoSpaceDE/>
        <w:autoSpaceDN/>
        <w:adjustRightInd/>
        <w:ind w:left="0" w:firstLine="1276"/>
        <w:jc w:val="both"/>
        <w:rPr>
          <w:strike/>
          <w:sz w:val="24"/>
          <w:szCs w:val="24"/>
          <w:lang w:val="lt-LT"/>
        </w:rPr>
      </w:pPr>
      <w:r w:rsidRPr="00B75E94">
        <w:rPr>
          <w:sz w:val="24"/>
          <w:szCs w:val="24"/>
          <w:lang w:val="lt-LT"/>
        </w:rPr>
        <w:t>„15. Švietimo įstaigos vadovo prašymą nagrinėja Savivaldybės mero potvarkiu sudaryta komisija (toliau – Komisija), kuri, įvertinusi pateiktus dokumentus, teikia Savivaldybės merui siūlymą dėl galimybės vadovui dirbti papildomą darbą</w:t>
      </w:r>
      <w:r w:rsidR="002A1040" w:rsidRPr="00B75E94">
        <w:rPr>
          <w:sz w:val="24"/>
          <w:szCs w:val="24"/>
          <w:lang w:val="lt-LT"/>
        </w:rPr>
        <w:t>.</w:t>
      </w:r>
      <w:r w:rsidR="00526821">
        <w:rPr>
          <w:sz w:val="24"/>
          <w:szCs w:val="24"/>
          <w:lang w:val="lt-LT"/>
        </w:rPr>
        <w:t>“.</w:t>
      </w:r>
    </w:p>
    <w:p w:rsidR="00673BBF" w:rsidRPr="00B75E94" w:rsidRDefault="00673BBF" w:rsidP="00673BBF">
      <w:pPr>
        <w:pStyle w:val="Sraopastraipa"/>
        <w:numPr>
          <w:ilvl w:val="0"/>
          <w:numId w:val="5"/>
        </w:numPr>
        <w:tabs>
          <w:tab w:val="left" w:pos="284"/>
          <w:tab w:val="left" w:pos="567"/>
        </w:tabs>
        <w:jc w:val="both"/>
        <w:rPr>
          <w:sz w:val="24"/>
          <w:szCs w:val="24"/>
          <w:lang w:val="lt-LT"/>
        </w:rPr>
      </w:pPr>
      <w:r w:rsidRPr="00B75E94">
        <w:rPr>
          <w:rStyle w:val="FontStyle11"/>
          <w:sz w:val="24"/>
          <w:szCs w:val="24"/>
          <w:lang w:val="lt-LT"/>
        </w:rPr>
        <w:t>Pakeisti 1</w:t>
      </w:r>
      <w:r w:rsidR="004559DA" w:rsidRPr="00B75E94">
        <w:rPr>
          <w:rStyle w:val="FontStyle11"/>
          <w:sz w:val="24"/>
          <w:szCs w:val="24"/>
          <w:lang w:val="lt-LT"/>
        </w:rPr>
        <w:t>6.2</w:t>
      </w:r>
      <w:r w:rsidRPr="00B75E94">
        <w:rPr>
          <w:spacing w:val="-4"/>
          <w:sz w:val="24"/>
          <w:szCs w:val="24"/>
          <w:lang w:val="lt-LT"/>
        </w:rPr>
        <w:t xml:space="preserve"> papunktį ir jį išdėstyti taip:</w:t>
      </w:r>
    </w:p>
    <w:p w:rsidR="00673BBF" w:rsidRPr="00B75E94" w:rsidRDefault="00673BBF" w:rsidP="00673BBF">
      <w:pPr>
        <w:widowControl/>
        <w:tabs>
          <w:tab w:val="left" w:pos="284"/>
          <w:tab w:val="left" w:pos="709"/>
          <w:tab w:val="left" w:pos="1276"/>
          <w:tab w:val="left" w:pos="1418"/>
        </w:tabs>
        <w:autoSpaceDE/>
        <w:autoSpaceDN/>
        <w:adjustRightInd/>
        <w:ind w:firstLine="1276"/>
        <w:jc w:val="both"/>
        <w:rPr>
          <w:sz w:val="24"/>
          <w:szCs w:val="24"/>
          <w:lang w:val="lt-LT"/>
        </w:rPr>
      </w:pPr>
      <w:r w:rsidRPr="00B75E94">
        <w:rPr>
          <w:sz w:val="24"/>
          <w:szCs w:val="24"/>
          <w:lang w:val="lt-LT"/>
        </w:rPr>
        <w:t xml:space="preserve">„16.2. </w:t>
      </w:r>
      <w:r w:rsidR="00CC2FBA" w:rsidRPr="00B75E94">
        <w:rPr>
          <w:sz w:val="24"/>
          <w:szCs w:val="24"/>
          <w:lang w:val="lt-LT"/>
        </w:rPr>
        <w:t>darbuotojo nedarbingumas</w:t>
      </w:r>
      <w:r w:rsidRPr="00B75E94">
        <w:rPr>
          <w:sz w:val="24"/>
          <w:szCs w:val="24"/>
          <w:lang w:val="lt-LT"/>
        </w:rPr>
        <w:t xml:space="preserve">, </w:t>
      </w:r>
      <w:r w:rsidR="00CC2FBA" w:rsidRPr="00B75E94">
        <w:rPr>
          <w:sz w:val="24"/>
          <w:szCs w:val="24"/>
          <w:lang w:val="lt-LT"/>
        </w:rPr>
        <w:t>atostogos</w:t>
      </w:r>
      <w:r w:rsidRPr="00B75E94">
        <w:rPr>
          <w:sz w:val="24"/>
          <w:szCs w:val="24"/>
          <w:lang w:val="lt-LT"/>
        </w:rPr>
        <w:t>, komandiruo</w:t>
      </w:r>
      <w:r w:rsidR="00CC2FBA" w:rsidRPr="00B75E94">
        <w:rPr>
          <w:sz w:val="24"/>
          <w:szCs w:val="24"/>
          <w:lang w:val="lt-LT"/>
        </w:rPr>
        <w:t>tės</w:t>
      </w:r>
      <w:r w:rsidRPr="00B75E94">
        <w:rPr>
          <w:sz w:val="24"/>
          <w:szCs w:val="24"/>
          <w:lang w:val="lt-LT"/>
        </w:rPr>
        <w:t xml:space="preserve">, </w:t>
      </w:r>
      <w:r w:rsidR="006B4D08" w:rsidRPr="00B75E94">
        <w:rPr>
          <w:sz w:val="24"/>
          <w:szCs w:val="24"/>
          <w:lang w:val="lt-LT"/>
        </w:rPr>
        <w:t xml:space="preserve">kai nėra kito įstaigos darbuotojo, </w:t>
      </w:r>
      <w:r w:rsidRPr="00B75E94">
        <w:rPr>
          <w:sz w:val="24"/>
          <w:szCs w:val="24"/>
          <w:lang w:val="lt-LT"/>
        </w:rPr>
        <w:t xml:space="preserve">galinčio </w:t>
      </w:r>
      <w:r w:rsidR="00CC2FBA" w:rsidRPr="00B75E94">
        <w:rPr>
          <w:sz w:val="24"/>
          <w:szCs w:val="24"/>
          <w:lang w:val="lt-LT"/>
        </w:rPr>
        <w:t>vykdyti atitinkamas funkcijas</w:t>
      </w:r>
      <w:r w:rsidR="004559DA" w:rsidRPr="00B75E94">
        <w:rPr>
          <w:sz w:val="24"/>
          <w:szCs w:val="24"/>
          <w:lang w:val="lt-LT"/>
        </w:rPr>
        <w:t>.</w:t>
      </w:r>
      <w:r w:rsidRPr="00B75E94">
        <w:rPr>
          <w:sz w:val="24"/>
          <w:szCs w:val="24"/>
          <w:lang w:val="lt-LT"/>
        </w:rPr>
        <w:t>“.</w:t>
      </w:r>
    </w:p>
    <w:p w:rsidR="00FE4C23" w:rsidRPr="00B75E94" w:rsidRDefault="00FE4C23" w:rsidP="00FE4C23">
      <w:pPr>
        <w:pStyle w:val="Sraopastraipa"/>
        <w:numPr>
          <w:ilvl w:val="0"/>
          <w:numId w:val="5"/>
        </w:numPr>
        <w:rPr>
          <w:sz w:val="24"/>
          <w:szCs w:val="24"/>
          <w:lang w:val="lt-LT"/>
        </w:rPr>
      </w:pPr>
      <w:r w:rsidRPr="00B75E94">
        <w:rPr>
          <w:sz w:val="24"/>
          <w:szCs w:val="24"/>
          <w:lang w:val="lt-LT"/>
        </w:rPr>
        <w:t>Pakeisti 17 punktą ir jį išdėstyti taip:</w:t>
      </w:r>
    </w:p>
    <w:p w:rsidR="00FE4C23" w:rsidRPr="00B75E94" w:rsidRDefault="00FE4C23" w:rsidP="0050297B">
      <w:pPr>
        <w:pStyle w:val="Sraopastraipa"/>
        <w:widowControl/>
        <w:tabs>
          <w:tab w:val="left" w:pos="0"/>
          <w:tab w:val="left" w:pos="284"/>
          <w:tab w:val="left" w:pos="1276"/>
          <w:tab w:val="left" w:pos="1418"/>
        </w:tabs>
        <w:autoSpaceDE/>
        <w:autoSpaceDN/>
        <w:adjustRightInd/>
        <w:ind w:left="0" w:hanging="851"/>
        <w:jc w:val="both"/>
        <w:rPr>
          <w:rFonts w:eastAsia="Calibri"/>
          <w:sz w:val="24"/>
          <w:szCs w:val="24"/>
          <w:lang w:val="lt-LT" w:eastAsia="en-US"/>
        </w:rPr>
      </w:pPr>
      <w:r w:rsidRPr="00B75E94">
        <w:rPr>
          <w:spacing w:val="-4"/>
          <w:sz w:val="24"/>
          <w:szCs w:val="24"/>
          <w:lang w:val="lt-LT"/>
        </w:rPr>
        <w:tab/>
      </w:r>
      <w:r w:rsidRPr="00B75E94">
        <w:rPr>
          <w:spacing w:val="-4"/>
          <w:sz w:val="24"/>
          <w:szCs w:val="24"/>
          <w:lang w:val="lt-LT"/>
        </w:rPr>
        <w:tab/>
      </w:r>
      <w:r w:rsidRPr="00B75E94">
        <w:rPr>
          <w:spacing w:val="-4"/>
          <w:sz w:val="24"/>
          <w:szCs w:val="24"/>
          <w:lang w:val="lt-LT"/>
        </w:rPr>
        <w:tab/>
        <w:t xml:space="preserve">„17. Sprendimą leisti dirbti papildomą darbą priima ir </w:t>
      </w:r>
      <w:r w:rsidRPr="00B75E94">
        <w:rPr>
          <w:rFonts w:eastAsia="Calibri"/>
          <w:sz w:val="24"/>
          <w:szCs w:val="24"/>
          <w:lang w:val="lt-LT" w:eastAsia="en-US"/>
        </w:rPr>
        <w:t>darbo grafiką tvirtina Savivaldybės meras potvarkiu.</w:t>
      </w:r>
      <w:r w:rsidR="0050297B" w:rsidRPr="00B75E94">
        <w:rPr>
          <w:rFonts w:eastAsia="Calibri"/>
          <w:sz w:val="24"/>
          <w:szCs w:val="24"/>
          <w:lang w:val="lt-LT" w:eastAsia="en-US"/>
        </w:rPr>
        <w:t>“.</w:t>
      </w:r>
    </w:p>
    <w:p w:rsidR="00673BBF" w:rsidRPr="00B75E94" w:rsidRDefault="00673BBF" w:rsidP="00673BBF">
      <w:pPr>
        <w:pStyle w:val="Sraopastraipa"/>
        <w:numPr>
          <w:ilvl w:val="0"/>
          <w:numId w:val="5"/>
        </w:numPr>
        <w:tabs>
          <w:tab w:val="left" w:pos="284"/>
          <w:tab w:val="left" w:pos="567"/>
        </w:tabs>
        <w:jc w:val="both"/>
        <w:rPr>
          <w:sz w:val="24"/>
          <w:szCs w:val="24"/>
          <w:lang w:val="lt-LT"/>
        </w:rPr>
      </w:pPr>
      <w:r w:rsidRPr="00B75E94">
        <w:rPr>
          <w:rStyle w:val="FontStyle11"/>
          <w:sz w:val="24"/>
          <w:szCs w:val="24"/>
          <w:lang w:val="lt-LT"/>
        </w:rPr>
        <w:t>Pakeisti 19</w:t>
      </w:r>
      <w:r w:rsidRPr="00B75E94">
        <w:rPr>
          <w:spacing w:val="-4"/>
          <w:sz w:val="24"/>
          <w:szCs w:val="24"/>
          <w:lang w:val="lt-LT"/>
        </w:rPr>
        <w:t xml:space="preserve"> punktą ir jį išdėstyti taip:</w:t>
      </w:r>
    </w:p>
    <w:p w:rsidR="00673BBF" w:rsidRPr="00B75E94" w:rsidRDefault="00673BBF" w:rsidP="00673BBF">
      <w:pPr>
        <w:widowControl/>
        <w:tabs>
          <w:tab w:val="left" w:pos="284"/>
          <w:tab w:val="left" w:pos="709"/>
          <w:tab w:val="left" w:pos="1276"/>
          <w:tab w:val="left" w:pos="11482"/>
        </w:tabs>
        <w:autoSpaceDE/>
        <w:autoSpaceDN/>
        <w:adjustRightInd/>
        <w:ind w:firstLine="1276"/>
        <w:jc w:val="both"/>
        <w:rPr>
          <w:sz w:val="24"/>
          <w:szCs w:val="24"/>
          <w:lang w:val="lt-LT"/>
        </w:rPr>
      </w:pPr>
      <w:r w:rsidRPr="00B75E94">
        <w:rPr>
          <w:sz w:val="24"/>
          <w:szCs w:val="24"/>
          <w:lang w:val="lt-LT"/>
        </w:rPr>
        <w:t>„19. Švietimo įstaigos vadovas teikia motyvuotą prašymą dėl individualaus darbo laiko Savivaldybės merui, kuris priima sprendimą potvarkiu</w:t>
      </w:r>
      <w:r w:rsidR="004559DA" w:rsidRPr="00B75E94">
        <w:rPr>
          <w:sz w:val="24"/>
          <w:szCs w:val="24"/>
          <w:lang w:val="lt-LT"/>
        </w:rPr>
        <w:t>.</w:t>
      </w:r>
      <w:r w:rsidRPr="00B75E94">
        <w:rPr>
          <w:sz w:val="24"/>
          <w:szCs w:val="24"/>
          <w:lang w:val="lt-LT"/>
        </w:rPr>
        <w:t xml:space="preserve">“. </w:t>
      </w:r>
    </w:p>
    <w:p w:rsidR="00FE4C23" w:rsidRPr="00B75E94" w:rsidRDefault="00FE4C23" w:rsidP="00FE4C23">
      <w:pPr>
        <w:pStyle w:val="Sraopastraipa"/>
        <w:ind w:left="1276"/>
        <w:rPr>
          <w:sz w:val="24"/>
          <w:szCs w:val="24"/>
          <w:lang w:val="lt-LT"/>
        </w:rPr>
      </w:pPr>
    </w:p>
    <w:p w:rsidR="00673BBF" w:rsidRPr="00B75E94" w:rsidRDefault="00673BBF" w:rsidP="00673BBF">
      <w:pPr>
        <w:pStyle w:val="Sraopastraipa"/>
        <w:tabs>
          <w:tab w:val="left" w:pos="284"/>
          <w:tab w:val="left" w:pos="567"/>
        </w:tabs>
        <w:ind w:left="1635"/>
        <w:jc w:val="both"/>
        <w:rPr>
          <w:sz w:val="24"/>
          <w:szCs w:val="24"/>
          <w:lang w:val="lt-LT"/>
        </w:rPr>
      </w:pPr>
    </w:p>
    <w:p w:rsidR="002570DC" w:rsidRPr="0054710C" w:rsidRDefault="00673BBF" w:rsidP="002570DC">
      <w:pPr>
        <w:tabs>
          <w:tab w:val="left" w:pos="0"/>
          <w:tab w:val="left" w:pos="57"/>
          <w:tab w:val="left" w:pos="114"/>
          <w:tab w:val="left" w:pos="851"/>
          <w:tab w:val="left" w:pos="1276"/>
          <w:tab w:val="left" w:pos="1418"/>
          <w:tab w:val="left" w:pos="1701"/>
        </w:tabs>
        <w:jc w:val="both"/>
        <w:rPr>
          <w:spacing w:val="-4"/>
          <w:sz w:val="24"/>
          <w:szCs w:val="24"/>
          <w:lang w:val="lt-LT"/>
        </w:rPr>
      </w:pPr>
      <w:r w:rsidRPr="00B75E94">
        <w:rPr>
          <w:spacing w:val="-4"/>
          <w:sz w:val="24"/>
          <w:szCs w:val="24"/>
          <w:lang w:val="lt-LT"/>
        </w:rPr>
        <w:t>Savivaldybės meras</w:t>
      </w:r>
      <w:r w:rsidR="0054710C">
        <w:rPr>
          <w:spacing w:val="-4"/>
          <w:sz w:val="24"/>
          <w:szCs w:val="24"/>
          <w:lang w:val="lt-LT"/>
        </w:rPr>
        <w:tab/>
      </w:r>
      <w:r w:rsidR="0054710C">
        <w:rPr>
          <w:spacing w:val="-4"/>
          <w:sz w:val="24"/>
          <w:szCs w:val="24"/>
          <w:lang w:val="lt-LT"/>
        </w:rPr>
        <w:tab/>
      </w:r>
      <w:r w:rsidR="0054710C">
        <w:rPr>
          <w:spacing w:val="-4"/>
          <w:sz w:val="24"/>
          <w:szCs w:val="24"/>
          <w:lang w:val="lt-LT"/>
        </w:rPr>
        <w:tab/>
      </w:r>
      <w:r w:rsidR="0054710C">
        <w:rPr>
          <w:spacing w:val="-4"/>
          <w:sz w:val="24"/>
          <w:szCs w:val="24"/>
          <w:lang w:val="lt-LT"/>
        </w:rPr>
        <w:tab/>
      </w:r>
      <w:r w:rsidR="0054710C">
        <w:rPr>
          <w:spacing w:val="-4"/>
          <w:sz w:val="24"/>
          <w:szCs w:val="24"/>
          <w:lang w:val="lt-LT"/>
        </w:rPr>
        <w:tab/>
        <w:t xml:space="preserve">      </w:t>
      </w:r>
      <w:r w:rsidR="0054710C" w:rsidRPr="0054710C">
        <w:rPr>
          <w:sz w:val="24"/>
          <w:szCs w:val="24"/>
          <w:lang w:val="lt-LT" w:eastAsia="en-US"/>
        </w:rPr>
        <w:t>Juozas Mažeika</w:t>
      </w:r>
    </w:p>
    <w:p w:rsidR="00673BBF" w:rsidRPr="00B75E94" w:rsidRDefault="00673BBF"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673BBF" w:rsidRPr="00B75E94" w:rsidRDefault="00673BBF"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673BBF" w:rsidRPr="00B75E94" w:rsidRDefault="00673BBF"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673BBF" w:rsidRPr="00B75E94" w:rsidRDefault="00673BBF"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673BBF" w:rsidRPr="00B75E94" w:rsidRDefault="00673BBF"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673BBF" w:rsidRPr="00B75E94" w:rsidRDefault="00673BBF"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673BBF" w:rsidRPr="00B75E94" w:rsidRDefault="00673BBF"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673BBF" w:rsidRPr="00B75E94" w:rsidRDefault="00673BBF"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673BBF" w:rsidRPr="00B75E94" w:rsidRDefault="00673BBF"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673BBF" w:rsidRPr="00B75E94" w:rsidRDefault="00673BBF"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673BBF" w:rsidRPr="00B75E94" w:rsidRDefault="00673BBF"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673BBF" w:rsidRPr="00B75E94" w:rsidRDefault="00673BBF"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4559DA" w:rsidRPr="00B75E94" w:rsidRDefault="004559DA"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4559DA" w:rsidRPr="00B75E94" w:rsidRDefault="004559DA"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4559DA" w:rsidRPr="00B75E94" w:rsidRDefault="004559DA"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4559DA" w:rsidRPr="00B75E94" w:rsidRDefault="004559DA"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4559DA" w:rsidRPr="00B75E94" w:rsidRDefault="004559DA"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4559DA" w:rsidRPr="00B75E94" w:rsidRDefault="004559DA"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4559DA" w:rsidRPr="00B75E94" w:rsidRDefault="004559DA"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4559DA" w:rsidRPr="00B75E94" w:rsidRDefault="004559DA"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4559DA" w:rsidRPr="00B75E94" w:rsidRDefault="004559DA"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4559DA" w:rsidRPr="00B75E94" w:rsidRDefault="004559DA"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4559DA" w:rsidRPr="00B75E94" w:rsidRDefault="004559DA"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4559DA" w:rsidRPr="00B75E94" w:rsidRDefault="004559DA"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4559DA" w:rsidRPr="00B75E94" w:rsidRDefault="004559DA"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4559DA" w:rsidRPr="00B75E94" w:rsidRDefault="004559DA"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4559DA" w:rsidRPr="00B75E94" w:rsidRDefault="004559DA"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4559DA" w:rsidRPr="00B75E94" w:rsidRDefault="004559DA"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4559DA" w:rsidRDefault="004559DA"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54667A" w:rsidRDefault="0054667A"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975303" w:rsidRDefault="00975303"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975303" w:rsidRDefault="00975303"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975303" w:rsidRDefault="00975303"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4559DA" w:rsidRPr="00B75E94" w:rsidRDefault="004559DA" w:rsidP="002570DC">
      <w:pPr>
        <w:tabs>
          <w:tab w:val="left" w:pos="0"/>
          <w:tab w:val="left" w:pos="57"/>
          <w:tab w:val="left" w:pos="114"/>
          <w:tab w:val="left" w:pos="851"/>
          <w:tab w:val="left" w:pos="1276"/>
          <w:tab w:val="left" w:pos="1418"/>
          <w:tab w:val="left" w:pos="1701"/>
        </w:tabs>
        <w:jc w:val="both"/>
        <w:rPr>
          <w:spacing w:val="-4"/>
          <w:sz w:val="24"/>
          <w:szCs w:val="24"/>
          <w:lang w:val="lt-LT"/>
        </w:rPr>
      </w:pPr>
    </w:p>
    <w:p w:rsidR="00504DEB" w:rsidRDefault="00673BBF" w:rsidP="004559DA">
      <w:pPr>
        <w:tabs>
          <w:tab w:val="left" w:pos="0"/>
          <w:tab w:val="left" w:pos="57"/>
          <w:tab w:val="left" w:pos="114"/>
          <w:tab w:val="left" w:pos="851"/>
          <w:tab w:val="left" w:pos="1276"/>
          <w:tab w:val="left" w:pos="1418"/>
          <w:tab w:val="left" w:pos="1701"/>
        </w:tabs>
        <w:jc w:val="both"/>
        <w:rPr>
          <w:spacing w:val="-4"/>
          <w:sz w:val="24"/>
          <w:szCs w:val="24"/>
          <w:lang w:val="lt-LT"/>
        </w:rPr>
      </w:pPr>
      <w:r w:rsidRPr="00B75E94">
        <w:rPr>
          <w:spacing w:val="-4"/>
          <w:sz w:val="24"/>
          <w:szCs w:val="24"/>
          <w:lang w:val="lt-LT"/>
        </w:rPr>
        <w:t xml:space="preserve">Antanas </w:t>
      </w:r>
      <w:proofErr w:type="spellStart"/>
      <w:r w:rsidRPr="00B75E94">
        <w:rPr>
          <w:spacing w:val="-4"/>
          <w:sz w:val="24"/>
          <w:szCs w:val="24"/>
          <w:lang w:val="lt-LT"/>
        </w:rPr>
        <w:t>Sungaila</w:t>
      </w:r>
      <w:proofErr w:type="spellEnd"/>
    </w:p>
    <w:sectPr w:rsidR="00504DEB" w:rsidSect="00975303">
      <w:headerReference w:type="even" r:id="rId8"/>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2E6" w:rsidRDefault="00DA02E6" w:rsidP="002570DC">
      <w:r>
        <w:separator/>
      </w:r>
    </w:p>
  </w:endnote>
  <w:endnote w:type="continuationSeparator" w:id="0">
    <w:p w:rsidR="00DA02E6" w:rsidRDefault="00DA02E6" w:rsidP="0025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2E6" w:rsidRDefault="00DA02E6" w:rsidP="002570DC">
      <w:r>
        <w:separator/>
      </w:r>
    </w:p>
  </w:footnote>
  <w:footnote w:type="continuationSeparator" w:id="0">
    <w:p w:rsidR="00DA02E6" w:rsidRDefault="00DA02E6" w:rsidP="00257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9217844"/>
      <w:docPartObj>
        <w:docPartGallery w:val="Page Numbers (Top of Page)"/>
        <w:docPartUnique/>
      </w:docPartObj>
    </w:sdtPr>
    <w:sdtContent>
      <w:p w:rsidR="00975303" w:rsidRDefault="00975303">
        <w:pPr>
          <w:pStyle w:val="Antrats"/>
          <w:jc w:val="center"/>
        </w:pPr>
        <w:r>
          <w:fldChar w:fldCharType="begin"/>
        </w:r>
        <w:r>
          <w:instrText>PAGE   \* MERGEFORMAT</w:instrText>
        </w:r>
        <w:r>
          <w:fldChar w:fldCharType="separate"/>
        </w:r>
        <w:r w:rsidRPr="00975303">
          <w:rPr>
            <w:noProof/>
            <w:lang w:val="lt-LT"/>
          </w:rPr>
          <w:t>2</w:t>
        </w:r>
        <w:r>
          <w:fldChar w:fldCharType="end"/>
        </w:r>
      </w:p>
    </w:sdtContent>
  </w:sdt>
  <w:p w:rsidR="00975303" w:rsidRDefault="009753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3621C"/>
    <w:multiLevelType w:val="hybridMultilevel"/>
    <w:tmpl w:val="105A90DC"/>
    <w:lvl w:ilvl="0" w:tplc="737849C2">
      <w:start w:val="1"/>
      <w:numFmt w:val="decimal"/>
      <w:lvlText w:val="%1."/>
      <w:lvlJc w:val="left"/>
      <w:pPr>
        <w:ind w:left="1635" w:hanging="360"/>
      </w:pPr>
      <w:rPr>
        <w:rFonts w:hint="default"/>
      </w:rPr>
    </w:lvl>
    <w:lvl w:ilvl="1" w:tplc="04270019">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 w15:restartNumberingAfterBreak="0">
    <w:nsid w:val="137762D1"/>
    <w:multiLevelType w:val="hybridMultilevel"/>
    <w:tmpl w:val="E7CAB57E"/>
    <w:lvl w:ilvl="0" w:tplc="405C72DC">
      <w:start w:val="20"/>
      <w:numFmt w:val="decimal"/>
      <w:lvlText w:val="%1."/>
      <w:lvlJc w:val="left"/>
      <w:pPr>
        <w:ind w:left="1069" w:hanging="360"/>
      </w:pPr>
      <w:rPr>
        <w:rFonts w:hint="default"/>
        <w:strike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1BE3DC2"/>
    <w:multiLevelType w:val="hybridMultilevel"/>
    <w:tmpl w:val="42ECA392"/>
    <w:lvl w:ilvl="0" w:tplc="3C944B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7E12F3B"/>
    <w:multiLevelType w:val="hybridMultilevel"/>
    <w:tmpl w:val="105A90DC"/>
    <w:lvl w:ilvl="0" w:tplc="737849C2">
      <w:start w:val="1"/>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4" w15:restartNumberingAfterBreak="0">
    <w:nsid w:val="3134475C"/>
    <w:multiLevelType w:val="hybridMultilevel"/>
    <w:tmpl w:val="016263DE"/>
    <w:lvl w:ilvl="0" w:tplc="FD5412F0">
      <w:start w:val="4"/>
      <w:numFmt w:val="decimal"/>
      <w:lvlText w:val="%1."/>
      <w:lvlJc w:val="left"/>
      <w:pPr>
        <w:ind w:left="1289" w:hanging="360"/>
      </w:pPr>
      <w:rPr>
        <w:rFonts w:hint="default"/>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5" w15:restartNumberingAfterBreak="0">
    <w:nsid w:val="353912BA"/>
    <w:multiLevelType w:val="hybridMultilevel"/>
    <w:tmpl w:val="68309AC2"/>
    <w:lvl w:ilvl="0" w:tplc="831E9C44">
      <w:start w:val="5"/>
      <w:numFmt w:val="decimal"/>
      <w:lvlText w:val="%1."/>
      <w:lvlJc w:val="left"/>
      <w:pPr>
        <w:ind w:left="1430" w:hanging="360"/>
      </w:pPr>
      <w:rPr>
        <w:b/>
        <w:strike w:val="0"/>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6" w15:restartNumberingAfterBreak="0">
    <w:nsid w:val="381B2389"/>
    <w:multiLevelType w:val="multilevel"/>
    <w:tmpl w:val="D3BECAC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386877"/>
    <w:multiLevelType w:val="hybridMultilevel"/>
    <w:tmpl w:val="EE84C244"/>
    <w:lvl w:ilvl="0" w:tplc="3EBC250C">
      <w:start w:val="1"/>
      <w:numFmt w:val="decimal"/>
      <w:lvlText w:val="%1."/>
      <w:lvlJc w:val="left"/>
      <w:pPr>
        <w:ind w:left="360" w:hanging="360"/>
      </w:pPr>
      <w:rPr>
        <w:rFonts w:hint="default"/>
        <w:b w:val="0"/>
      </w:rPr>
    </w:lvl>
    <w:lvl w:ilvl="1" w:tplc="04270019">
      <w:start w:val="1"/>
      <w:numFmt w:val="lowerLetter"/>
      <w:lvlText w:val="%2."/>
      <w:lvlJc w:val="left"/>
      <w:pPr>
        <w:ind w:left="928"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3368E3"/>
    <w:multiLevelType w:val="multilevel"/>
    <w:tmpl w:val="5E84544E"/>
    <w:lvl w:ilvl="0">
      <w:start w:val="4"/>
      <w:numFmt w:val="decimal"/>
      <w:lvlText w:val="%1."/>
      <w:lvlJc w:val="left"/>
      <w:pPr>
        <w:ind w:left="360" w:hanging="360"/>
      </w:pPr>
      <w:rPr>
        <w:rFonts w:hint="default"/>
        <w:strike w:val="0"/>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3150B74"/>
    <w:multiLevelType w:val="hybridMultilevel"/>
    <w:tmpl w:val="105A90DC"/>
    <w:lvl w:ilvl="0" w:tplc="737849C2">
      <w:start w:val="1"/>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0" w15:restartNumberingAfterBreak="0">
    <w:nsid w:val="5A1931EE"/>
    <w:multiLevelType w:val="multilevel"/>
    <w:tmpl w:val="17BA85B2"/>
    <w:lvl w:ilvl="0">
      <w:start w:val="4"/>
      <w:numFmt w:val="decimal"/>
      <w:lvlText w:val="%1."/>
      <w:lvlJc w:val="left"/>
      <w:pPr>
        <w:ind w:left="1494" w:hanging="360"/>
      </w:pPr>
      <w:rPr>
        <w:rFonts w:hint="default"/>
        <w:b w:val="0"/>
        <w:strike w:val="0"/>
        <w:color w:val="auto"/>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618457C0"/>
    <w:multiLevelType w:val="multilevel"/>
    <w:tmpl w:val="3C40CA66"/>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3" w15:restartNumberingAfterBreak="0">
    <w:nsid w:val="73514C73"/>
    <w:multiLevelType w:val="hybridMultilevel"/>
    <w:tmpl w:val="105A90DC"/>
    <w:lvl w:ilvl="0" w:tplc="737849C2">
      <w:start w:val="1"/>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num w:numId="1">
    <w:abstractNumId w:val="12"/>
  </w:num>
  <w:num w:numId="2">
    <w:abstractNumId w:val="7"/>
  </w:num>
  <w:num w:numId="3">
    <w:abstractNumId w:val="6"/>
  </w:num>
  <w:num w:numId="4">
    <w:abstractNumId w:val="10"/>
  </w:num>
  <w:num w:numId="5">
    <w:abstractNumId w:val="0"/>
  </w:num>
  <w:num w:numId="6">
    <w:abstractNumId w:val="3"/>
  </w:num>
  <w:num w:numId="7">
    <w:abstractNumId w:val="13"/>
  </w:num>
  <w:num w:numId="8">
    <w:abstractNumId w:val="9"/>
  </w:num>
  <w:num w:numId="9">
    <w:abstractNumId w:val="11"/>
  </w:num>
  <w:num w:numId="1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DC"/>
    <w:rsid w:val="00013D67"/>
    <w:rsid w:val="00056FF2"/>
    <w:rsid w:val="00132F9A"/>
    <w:rsid w:val="00150D86"/>
    <w:rsid w:val="0015630F"/>
    <w:rsid w:val="00194B1D"/>
    <w:rsid w:val="001B3EB1"/>
    <w:rsid w:val="0021174B"/>
    <w:rsid w:val="002570DC"/>
    <w:rsid w:val="002A1040"/>
    <w:rsid w:val="002A69D3"/>
    <w:rsid w:val="002C52C9"/>
    <w:rsid w:val="002E15C3"/>
    <w:rsid w:val="003031D0"/>
    <w:rsid w:val="00384392"/>
    <w:rsid w:val="00414774"/>
    <w:rsid w:val="0044049B"/>
    <w:rsid w:val="004559DA"/>
    <w:rsid w:val="00485077"/>
    <w:rsid w:val="004B3CC2"/>
    <w:rsid w:val="004F46FE"/>
    <w:rsid w:val="00500B29"/>
    <w:rsid w:val="0050297B"/>
    <w:rsid w:val="00504DEB"/>
    <w:rsid w:val="00526821"/>
    <w:rsid w:val="0054667A"/>
    <w:rsid w:val="0054710C"/>
    <w:rsid w:val="005612ED"/>
    <w:rsid w:val="00577332"/>
    <w:rsid w:val="00606A03"/>
    <w:rsid w:val="00643F57"/>
    <w:rsid w:val="00673BBF"/>
    <w:rsid w:val="006B4D08"/>
    <w:rsid w:val="00701B12"/>
    <w:rsid w:val="00781239"/>
    <w:rsid w:val="0084350D"/>
    <w:rsid w:val="008B0553"/>
    <w:rsid w:val="00930280"/>
    <w:rsid w:val="009312B8"/>
    <w:rsid w:val="009476FF"/>
    <w:rsid w:val="00960AC4"/>
    <w:rsid w:val="00961C0A"/>
    <w:rsid w:val="00975303"/>
    <w:rsid w:val="00A02EE2"/>
    <w:rsid w:val="00B337C6"/>
    <w:rsid w:val="00B37B97"/>
    <w:rsid w:val="00B75E94"/>
    <w:rsid w:val="00BB5912"/>
    <w:rsid w:val="00C40B96"/>
    <w:rsid w:val="00CC2FBA"/>
    <w:rsid w:val="00CE0E26"/>
    <w:rsid w:val="00D75F7B"/>
    <w:rsid w:val="00D97098"/>
    <w:rsid w:val="00DA02E6"/>
    <w:rsid w:val="00DB46A3"/>
    <w:rsid w:val="00E15199"/>
    <w:rsid w:val="00E54688"/>
    <w:rsid w:val="00E623E8"/>
    <w:rsid w:val="00EF3D57"/>
    <w:rsid w:val="00F260D9"/>
    <w:rsid w:val="00F27DA6"/>
    <w:rsid w:val="00F70628"/>
    <w:rsid w:val="00FC6967"/>
    <w:rsid w:val="00FE4C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81BDD"/>
  <w15:docId w15:val="{BDFA1681-7FEF-42BF-BD24-07D4713F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570DC"/>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2570DC"/>
    <w:pPr>
      <w:jc w:val="center"/>
    </w:pPr>
    <w:rPr>
      <w:b/>
      <w:sz w:val="28"/>
      <w:lang w:val="x-none" w:eastAsia="en-US"/>
    </w:rPr>
  </w:style>
  <w:style w:type="character" w:customStyle="1" w:styleId="PavadinimasDiagrama">
    <w:name w:val="Pavadinimas Diagrama"/>
    <w:basedOn w:val="Numatytasispastraiposriftas"/>
    <w:link w:val="Pavadinimas"/>
    <w:rsid w:val="002570DC"/>
    <w:rPr>
      <w:rFonts w:ascii="Times New Roman" w:eastAsia="Times New Roman" w:hAnsi="Times New Roman" w:cs="Times New Roman"/>
      <w:b/>
      <w:sz w:val="28"/>
      <w:szCs w:val="20"/>
      <w:lang w:val="x-none"/>
    </w:rPr>
  </w:style>
  <w:style w:type="paragraph" w:customStyle="1" w:styleId="Style86">
    <w:name w:val="Style86"/>
    <w:basedOn w:val="prastasis"/>
    <w:uiPriority w:val="99"/>
    <w:rsid w:val="002570DC"/>
    <w:pPr>
      <w:spacing w:line="266" w:lineRule="exact"/>
      <w:jc w:val="center"/>
    </w:pPr>
    <w:rPr>
      <w:sz w:val="24"/>
      <w:szCs w:val="24"/>
      <w:lang w:val="lt-LT" w:eastAsia="lt-LT"/>
    </w:rPr>
  </w:style>
  <w:style w:type="character" w:customStyle="1" w:styleId="FontStyle200">
    <w:name w:val="Font Style200"/>
    <w:uiPriority w:val="99"/>
    <w:rsid w:val="002570DC"/>
    <w:rPr>
      <w:rFonts w:ascii="Times New Roman" w:hAnsi="Times New Roman" w:cs="Times New Roman"/>
      <w:sz w:val="20"/>
      <w:szCs w:val="20"/>
    </w:rPr>
  </w:style>
  <w:style w:type="paragraph" w:styleId="Pagrindinistekstas2">
    <w:name w:val="Body Text 2"/>
    <w:basedOn w:val="prastasis"/>
    <w:link w:val="Pagrindinistekstas2Diagrama"/>
    <w:rsid w:val="002570DC"/>
    <w:pPr>
      <w:widowControl/>
      <w:autoSpaceDE/>
      <w:autoSpaceDN/>
      <w:adjustRightInd/>
      <w:spacing w:line="360" w:lineRule="auto"/>
      <w:jc w:val="center"/>
    </w:pPr>
    <w:rPr>
      <w:caps/>
      <w:sz w:val="28"/>
      <w:lang w:val="x-none" w:eastAsia="en-US"/>
    </w:rPr>
  </w:style>
  <w:style w:type="character" w:customStyle="1" w:styleId="Pagrindinistekstas2Diagrama">
    <w:name w:val="Pagrindinis tekstas 2 Diagrama"/>
    <w:basedOn w:val="Numatytasispastraiposriftas"/>
    <w:link w:val="Pagrindinistekstas2"/>
    <w:rsid w:val="002570DC"/>
    <w:rPr>
      <w:rFonts w:ascii="Times New Roman" w:eastAsia="Times New Roman" w:hAnsi="Times New Roman" w:cs="Times New Roman"/>
      <w:caps/>
      <w:sz w:val="28"/>
      <w:szCs w:val="20"/>
      <w:lang w:val="x-none"/>
    </w:rPr>
  </w:style>
  <w:style w:type="paragraph" w:styleId="Sraopastraipa">
    <w:name w:val="List Paragraph"/>
    <w:basedOn w:val="prastasis"/>
    <w:uiPriority w:val="34"/>
    <w:qFormat/>
    <w:rsid w:val="002570DC"/>
    <w:pPr>
      <w:ind w:left="720"/>
      <w:contextualSpacing/>
    </w:pPr>
  </w:style>
  <w:style w:type="character" w:customStyle="1" w:styleId="FontStyle11">
    <w:name w:val="Font Style11"/>
    <w:uiPriority w:val="99"/>
    <w:rsid w:val="002570DC"/>
    <w:rPr>
      <w:rFonts w:ascii="Times New Roman" w:hAnsi="Times New Roman" w:cs="Times New Roman" w:hint="default"/>
      <w:sz w:val="22"/>
      <w:szCs w:val="22"/>
    </w:rPr>
  </w:style>
  <w:style w:type="paragraph" w:customStyle="1" w:styleId="Betarp1">
    <w:name w:val="Be tarpų1"/>
    <w:uiPriority w:val="1"/>
    <w:qFormat/>
    <w:rsid w:val="002570DC"/>
    <w:pPr>
      <w:spacing w:after="0" w:line="240" w:lineRule="auto"/>
    </w:pPr>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2570DC"/>
    <w:pPr>
      <w:tabs>
        <w:tab w:val="center" w:pos="4819"/>
        <w:tab w:val="right" w:pos="9638"/>
      </w:tabs>
    </w:pPr>
  </w:style>
  <w:style w:type="character" w:customStyle="1" w:styleId="AntratsDiagrama">
    <w:name w:val="Antraštės Diagrama"/>
    <w:basedOn w:val="Numatytasispastraiposriftas"/>
    <w:link w:val="Antrats"/>
    <w:uiPriority w:val="99"/>
    <w:rsid w:val="002570DC"/>
    <w:rPr>
      <w:rFonts w:ascii="Times New Roman" w:eastAsia="Times New Roman" w:hAnsi="Times New Roman" w:cs="Times New Roman"/>
      <w:sz w:val="20"/>
      <w:szCs w:val="20"/>
      <w:lang w:val="ru-RU" w:eastAsia="ru-RU"/>
    </w:rPr>
  </w:style>
  <w:style w:type="paragraph" w:styleId="Porat">
    <w:name w:val="footer"/>
    <w:basedOn w:val="prastasis"/>
    <w:link w:val="PoratDiagrama"/>
    <w:uiPriority w:val="99"/>
    <w:unhideWhenUsed/>
    <w:rsid w:val="002570DC"/>
    <w:pPr>
      <w:tabs>
        <w:tab w:val="center" w:pos="4819"/>
        <w:tab w:val="right" w:pos="9638"/>
      </w:tabs>
    </w:pPr>
  </w:style>
  <w:style w:type="character" w:customStyle="1" w:styleId="PoratDiagrama">
    <w:name w:val="Poraštė Diagrama"/>
    <w:basedOn w:val="Numatytasispastraiposriftas"/>
    <w:link w:val="Porat"/>
    <w:uiPriority w:val="99"/>
    <w:rsid w:val="002570DC"/>
    <w:rPr>
      <w:rFonts w:ascii="Times New Roman" w:eastAsia="Times New Roman" w:hAnsi="Times New Roman" w:cs="Times New Roman"/>
      <w:sz w:val="20"/>
      <w:szCs w:val="20"/>
      <w:lang w:val="ru-RU" w:eastAsia="ru-RU"/>
    </w:rPr>
  </w:style>
  <w:style w:type="paragraph" w:styleId="Betarp">
    <w:name w:val="No Spacing"/>
    <w:uiPriority w:val="1"/>
    <w:qFormat/>
    <w:rsid w:val="002570DC"/>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50D86"/>
    <w:pPr>
      <w:widowControl/>
      <w:autoSpaceDE/>
      <w:autoSpaceDN/>
      <w:adjustRightInd/>
      <w:spacing w:after="120"/>
    </w:pPr>
    <w:rPr>
      <w:sz w:val="24"/>
      <w:lang w:val="lt-LT" w:eastAsia="en-US"/>
    </w:rPr>
  </w:style>
  <w:style w:type="character" w:customStyle="1" w:styleId="PagrindinistekstasDiagrama">
    <w:name w:val="Pagrindinis tekstas Diagrama"/>
    <w:basedOn w:val="Numatytasispastraiposriftas"/>
    <w:link w:val="Pagrindinistekstas"/>
    <w:rsid w:val="00150D8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2668</Words>
  <Characters>1521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sungaila</dc:creator>
  <cp:lastModifiedBy>user</cp:lastModifiedBy>
  <cp:revision>14</cp:revision>
  <dcterms:created xsi:type="dcterms:W3CDTF">2017-11-24T12:20:00Z</dcterms:created>
  <dcterms:modified xsi:type="dcterms:W3CDTF">2017-12-04T08:24:00Z</dcterms:modified>
</cp:coreProperties>
</file>