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174" w:rsidRPr="00A359D0" w:rsidRDefault="00B70CDE" w:rsidP="00B70CDE">
      <w:pPr>
        <w:jc w:val="center"/>
        <w:rPr>
          <w:b/>
        </w:rPr>
      </w:pPr>
      <w:r>
        <w:rPr>
          <w:noProof/>
        </w:rPr>
        <w:drawing>
          <wp:inline distT="0" distB="0" distL="0" distR="0" wp14:anchorId="6BA95ACE" wp14:editId="32EF3977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CDE" w:rsidRDefault="00B70CDE" w:rsidP="003048D8">
      <w:pPr>
        <w:jc w:val="center"/>
        <w:rPr>
          <w:b/>
          <w:sz w:val="28"/>
          <w:szCs w:val="28"/>
        </w:rPr>
      </w:pPr>
    </w:p>
    <w:p w:rsidR="00EC0CA0" w:rsidRDefault="00B70CDE" w:rsidP="003048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A45174">
        <w:rPr>
          <w:b/>
          <w:sz w:val="28"/>
          <w:szCs w:val="28"/>
        </w:rPr>
        <w:t xml:space="preserve">KRETINGOS RAJONO SAVIVALDYBĖS </w:t>
      </w:r>
      <w:r w:rsidR="00C523A1">
        <w:rPr>
          <w:b/>
          <w:sz w:val="28"/>
          <w:szCs w:val="28"/>
        </w:rPr>
        <w:t>TARYBA</w:t>
      </w:r>
    </w:p>
    <w:p w:rsidR="00A45174" w:rsidRDefault="00A45174" w:rsidP="003048D8">
      <w:pPr>
        <w:jc w:val="center"/>
        <w:rPr>
          <w:b/>
          <w:sz w:val="28"/>
          <w:szCs w:val="28"/>
        </w:rPr>
      </w:pPr>
    </w:p>
    <w:p w:rsidR="00A45174" w:rsidRPr="00A45174" w:rsidRDefault="00A45174" w:rsidP="003048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SPRENDIMAS</w:t>
      </w:r>
    </w:p>
    <w:p w:rsidR="008035BA" w:rsidRPr="000E23C5" w:rsidRDefault="008035BA" w:rsidP="003048D8">
      <w:pPr>
        <w:jc w:val="center"/>
      </w:pPr>
      <w:r w:rsidRPr="000E23C5">
        <w:rPr>
          <w:b/>
        </w:rPr>
        <w:t>DĖL KELEIVIŲ VEŽIMO REGULIARIAIS REISAIS VIETINIO SUSISIEKIMO MARŠRUTAIS TARIFŲ DYDŽIŲ NUSTATYMO</w:t>
      </w:r>
    </w:p>
    <w:p w:rsidR="008035BA" w:rsidRDefault="008035BA" w:rsidP="003048D8">
      <w:pPr>
        <w:jc w:val="center"/>
      </w:pPr>
    </w:p>
    <w:p w:rsidR="00A22240" w:rsidRPr="00A359D0" w:rsidRDefault="004363DF" w:rsidP="003048D8">
      <w:pPr>
        <w:jc w:val="center"/>
      </w:pPr>
      <w:r>
        <w:t>201</w:t>
      </w:r>
      <w:r w:rsidR="005E64E5">
        <w:t>7</w:t>
      </w:r>
      <w:r w:rsidR="00A22240" w:rsidRPr="00A359D0">
        <w:t xml:space="preserve"> m. </w:t>
      </w:r>
      <w:r w:rsidR="00A45174">
        <w:t>lapkrič</w:t>
      </w:r>
      <w:r w:rsidR="005E64E5">
        <w:t xml:space="preserve">io </w:t>
      </w:r>
      <w:r w:rsidR="00B70CDE">
        <w:t>30</w:t>
      </w:r>
      <w:r w:rsidR="005E64E5">
        <w:t xml:space="preserve"> </w:t>
      </w:r>
      <w:r w:rsidR="00A22240" w:rsidRPr="00A359D0">
        <w:t xml:space="preserve">d.  Nr. </w:t>
      </w:r>
      <w:r w:rsidR="00034645">
        <w:t>T</w:t>
      </w:r>
      <w:r w:rsidR="00B70CDE">
        <w:t>2-294</w:t>
      </w:r>
    </w:p>
    <w:p w:rsidR="00A22240" w:rsidRPr="00A359D0" w:rsidRDefault="00A22240" w:rsidP="003048D8">
      <w:pPr>
        <w:jc w:val="center"/>
      </w:pPr>
      <w:r w:rsidRPr="00A359D0">
        <w:t>Kretinga</w:t>
      </w:r>
    </w:p>
    <w:p w:rsidR="00A22240" w:rsidRPr="00A359D0" w:rsidRDefault="00A22240" w:rsidP="003048D8">
      <w:pPr>
        <w:jc w:val="both"/>
      </w:pPr>
    </w:p>
    <w:p w:rsidR="00A22240" w:rsidRDefault="00A22240" w:rsidP="003048D8">
      <w:pPr>
        <w:jc w:val="both"/>
      </w:pPr>
      <w:r w:rsidRPr="00A359D0">
        <w:tab/>
      </w:r>
      <w:r w:rsidRPr="00A359D0">
        <w:rPr>
          <w:caps/>
        </w:rPr>
        <w:t>V</w:t>
      </w:r>
      <w:r w:rsidRPr="00A359D0">
        <w:t xml:space="preserve">adovaudamasi </w:t>
      </w:r>
      <w:r w:rsidR="00552274" w:rsidRPr="00A359D0">
        <w:t xml:space="preserve">Lietuvos Respublikos </w:t>
      </w:r>
      <w:r w:rsidR="005549F0">
        <w:t xml:space="preserve">kelių transporto kodekso 16 straipsnio 2 dalimi, Lietuvos Respublikos </w:t>
      </w:r>
      <w:r w:rsidR="00552274" w:rsidRPr="00A359D0">
        <w:t xml:space="preserve">vietos savivaldos įstatymo </w:t>
      </w:r>
      <w:r w:rsidR="00552274">
        <w:t xml:space="preserve">16 straipsnio </w:t>
      </w:r>
      <w:r w:rsidR="005549F0">
        <w:t xml:space="preserve">2 </w:t>
      </w:r>
      <w:r w:rsidR="00552274">
        <w:t>dali</w:t>
      </w:r>
      <w:r w:rsidR="005549F0">
        <w:t>es 37 punktu</w:t>
      </w:r>
      <w:r w:rsidR="00552274">
        <w:t xml:space="preserve"> </w:t>
      </w:r>
      <w:r w:rsidR="00023AB4">
        <w:t xml:space="preserve">bei atsižvelgdama į UAB Kretingos autobusų parko </w:t>
      </w:r>
      <w:r w:rsidR="00661B9C">
        <w:t>2017-10-13</w:t>
      </w:r>
      <w:r w:rsidR="00514867">
        <w:t xml:space="preserve"> raštą Nr</w:t>
      </w:r>
      <w:r w:rsidR="007D2A88">
        <w:t>.</w:t>
      </w:r>
      <w:r w:rsidR="00514867">
        <w:t xml:space="preserve"> V4-192</w:t>
      </w:r>
      <w:r w:rsidR="005E64E5">
        <w:t xml:space="preserve"> ir </w:t>
      </w:r>
      <w:r w:rsidR="00E176CC">
        <w:t>UAB ,,Kelista“ 201</w:t>
      </w:r>
      <w:r w:rsidR="005E64E5">
        <w:t>7</w:t>
      </w:r>
      <w:r w:rsidR="00E176CC">
        <w:t>-1</w:t>
      </w:r>
      <w:r w:rsidR="005E64E5">
        <w:t>0</w:t>
      </w:r>
      <w:r w:rsidR="00E176CC">
        <w:t>-</w:t>
      </w:r>
      <w:r w:rsidR="005E64E5">
        <w:t>03</w:t>
      </w:r>
      <w:r w:rsidR="00514867">
        <w:t xml:space="preserve"> prašymą</w:t>
      </w:r>
      <w:r w:rsidR="005E64E5">
        <w:t xml:space="preserve">, </w:t>
      </w:r>
      <w:r w:rsidRPr="00A359D0">
        <w:t>Kretingos rajono savivaldybės taryba</w:t>
      </w:r>
      <w:r>
        <w:t xml:space="preserve"> </w:t>
      </w:r>
      <w:r w:rsidR="00210FFF">
        <w:t xml:space="preserve"> </w:t>
      </w:r>
      <w:r w:rsidRPr="00A359D0">
        <w:t>n u s p r e n d ž i a:</w:t>
      </w:r>
    </w:p>
    <w:p w:rsidR="004A6CEC" w:rsidRDefault="00A22240" w:rsidP="003048D8">
      <w:pPr>
        <w:jc w:val="both"/>
      </w:pPr>
      <w:r>
        <w:tab/>
        <w:t xml:space="preserve">1. </w:t>
      </w:r>
      <w:r w:rsidR="00351ED2">
        <w:t>Nustatyti</w:t>
      </w:r>
      <w:r w:rsidR="004A6CEC">
        <w:t>:</w:t>
      </w:r>
    </w:p>
    <w:p w:rsidR="005E64E5" w:rsidRDefault="004A6CEC" w:rsidP="003048D8">
      <w:pPr>
        <w:jc w:val="both"/>
      </w:pPr>
      <w:r>
        <w:tab/>
        <w:t>1.1.</w:t>
      </w:r>
      <w:r w:rsidR="005B5491" w:rsidRPr="005B5491">
        <w:t xml:space="preserve"> </w:t>
      </w:r>
      <w:r w:rsidR="00B32F9F">
        <w:t xml:space="preserve">keleivio </w:t>
      </w:r>
      <w:r w:rsidR="004826C7">
        <w:t>nu</w:t>
      </w:r>
      <w:r w:rsidR="00B32F9F">
        <w:t>važiuot</w:t>
      </w:r>
      <w:r w:rsidR="00B3226F">
        <w:t>o</w:t>
      </w:r>
      <w:r w:rsidR="00B32F9F">
        <w:t xml:space="preserve"> </w:t>
      </w:r>
      <w:r w:rsidR="00634AF0">
        <w:t xml:space="preserve">vieno kilometro </w:t>
      </w:r>
      <w:r w:rsidR="00860D5C">
        <w:t xml:space="preserve">vietinio (priemiestinio) </w:t>
      </w:r>
      <w:r w:rsidR="005E64E5">
        <w:t>reguliar</w:t>
      </w:r>
      <w:r w:rsidR="00860D5C">
        <w:t>au</w:t>
      </w:r>
      <w:r w:rsidR="005E64E5">
        <w:t>s susisiekimo maršrut</w:t>
      </w:r>
      <w:r w:rsidR="00C9124D">
        <w:t>u</w:t>
      </w:r>
      <w:r w:rsidR="00B32F9F">
        <w:t xml:space="preserve"> </w:t>
      </w:r>
      <w:r w:rsidR="00B3226F">
        <w:t xml:space="preserve">kainą </w:t>
      </w:r>
      <w:r w:rsidR="006516F1">
        <w:t>(be PVM)</w:t>
      </w:r>
      <w:r w:rsidR="005E64E5">
        <w:t>:</w:t>
      </w:r>
    </w:p>
    <w:p w:rsidR="005E64E5" w:rsidRDefault="005E64E5" w:rsidP="003048D8">
      <w:pPr>
        <w:jc w:val="both"/>
      </w:pPr>
      <w:r>
        <w:tab/>
        <w:t>1.1.</w:t>
      </w:r>
      <w:r w:rsidR="006516F1">
        <w:t>1.</w:t>
      </w:r>
      <w:r>
        <w:t xml:space="preserve"> </w:t>
      </w:r>
      <w:r w:rsidR="006516F1">
        <w:t>maršrutu Kretinga</w:t>
      </w:r>
      <w:r w:rsidR="007D2A88">
        <w:t>–</w:t>
      </w:r>
      <w:r w:rsidR="006516F1">
        <w:t>Klaipėda</w:t>
      </w:r>
      <w:r w:rsidR="000B2CB3">
        <w:t xml:space="preserve"> – </w:t>
      </w:r>
      <w:r w:rsidR="006516F1">
        <w:t>0,061 Eur</w:t>
      </w:r>
      <w:r w:rsidR="00634AF0">
        <w:t>, Klaipėda</w:t>
      </w:r>
      <w:r w:rsidR="002A0842">
        <w:t>–</w:t>
      </w:r>
      <w:r w:rsidR="00634AF0">
        <w:t>Kretinga – 0,061 Eur</w:t>
      </w:r>
      <w:r w:rsidR="00843A56">
        <w:t>;</w:t>
      </w:r>
    </w:p>
    <w:p w:rsidR="00843A56" w:rsidRDefault="00843A56" w:rsidP="003048D8">
      <w:pPr>
        <w:jc w:val="both"/>
      </w:pPr>
      <w:r>
        <w:tab/>
        <w:t xml:space="preserve">1.1.2. </w:t>
      </w:r>
      <w:r w:rsidR="006516F1">
        <w:t>maršrutu Kretinga</w:t>
      </w:r>
      <w:r w:rsidR="002A0842">
        <w:t>–</w:t>
      </w:r>
      <w:r w:rsidR="006516F1">
        <w:t xml:space="preserve">Palanga </w:t>
      </w:r>
      <w:r w:rsidR="000B2CB3">
        <w:t>–</w:t>
      </w:r>
      <w:r w:rsidR="006516F1">
        <w:t xml:space="preserve"> </w:t>
      </w:r>
      <w:r>
        <w:t>0,07 Eur</w:t>
      </w:r>
      <w:r w:rsidR="00634AF0">
        <w:t>, Palanga</w:t>
      </w:r>
      <w:r w:rsidR="002A0842">
        <w:t>–</w:t>
      </w:r>
      <w:r w:rsidR="00634AF0">
        <w:t>Kretinga – 0,07 Eur.</w:t>
      </w:r>
    </w:p>
    <w:p w:rsidR="007E2369" w:rsidRDefault="00C9124D" w:rsidP="003048D8">
      <w:pPr>
        <w:jc w:val="both"/>
      </w:pPr>
      <w:r>
        <w:tab/>
        <w:t xml:space="preserve">1.2. </w:t>
      </w:r>
      <w:r w:rsidR="004826C7">
        <w:t xml:space="preserve">maršrutinio taksi </w:t>
      </w:r>
      <w:r w:rsidR="00B3226F">
        <w:t>vienkartinio bilieto kainą (su PVM):</w:t>
      </w:r>
    </w:p>
    <w:p w:rsidR="00B3226F" w:rsidRDefault="00B3226F" w:rsidP="003048D8">
      <w:pPr>
        <w:jc w:val="both"/>
      </w:pPr>
      <w:r>
        <w:tab/>
        <w:t>1.2.1. maršrutinio taksi Kretinga</w:t>
      </w:r>
      <w:r w:rsidR="002A0842">
        <w:t>–</w:t>
      </w:r>
      <w:r>
        <w:t>Klaipėda – 1,50 Eur</w:t>
      </w:r>
      <w:r w:rsidR="00061229">
        <w:t>, Klaipėda</w:t>
      </w:r>
      <w:r w:rsidR="002A0842">
        <w:t>–</w:t>
      </w:r>
      <w:r w:rsidR="00061229">
        <w:t>Kretinga – 1,50 Eur;</w:t>
      </w:r>
    </w:p>
    <w:p w:rsidR="00061229" w:rsidRDefault="00061229" w:rsidP="003048D8">
      <w:pPr>
        <w:jc w:val="both"/>
      </w:pPr>
      <w:r>
        <w:tab/>
        <w:t>1.2.2. maršrutinio taksi Kretinga</w:t>
      </w:r>
      <w:r w:rsidR="002A0842">
        <w:t>–</w:t>
      </w:r>
      <w:r>
        <w:t>Palanga – 1,10 Eur, Palanga</w:t>
      </w:r>
      <w:r w:rsidR="002A0842">
        <w:t>–</w:t>
      </w:r>
      <w:r>
        <w:t>Kretinga – 1,10 Eur.</w:t>
      </w:r>
    </w:p>
    <w:p w:rsidR="005B5491" w:rsidRDefault="00951911" w:rsidP="003048D8">
      <w:pPr>
        <w:jc w:val="both"/>
      </w:pPr>
      <w:r>
        <w:tab/>
      </w:r>
      <w:r w:rsidR="00C9124D">
        <w:t>1.3. m</w:t>
      </w:r>
      <w:r w:rsidR="004826C7">
        <w:t>ažiausią</w:t>
      </w:r>
      <w:r w:rsidR="00B3226F">
        <w:t xml:space="preserve"> vienkartinio bilieto kain</w:t>
      </w:r>
      <w:r w:rsidR="004826C7">
        <w:t>ą</w:t>
      </w:r>
      <w:r w:rsidR="00B3226F">
        <w:t xml:space="preserve"> </w:t>
      </w:r>
      <w:r w:rsidR="00634AF0">
        <w:t xml:space="preserve">vietinio (priemiestinio) reguliaraus susisiekimo </w:t>
      </w:r>
      <w:r w:rsidR="00061229">
        <w:t>maršrutuose</w:t>
      </w:r>
      <w:r w:rsidR="007D2A88">
        <w:t>,</w:t>
      </w:r>
      <w:r w:rsidR="00061229">
        <w:t xml:space="preserve"> </w:t>
      </w:r>
      <w:r w:rsidR="00634AF0">
        <w:t>nurodytuose 1.1.1 ir 1.1.2 punktuose</w:t>
      </w:r>
      <w:r w:rsidR="007D2A88">
        <w:t>,</w:t>
      </w:r>
      <w:r w:rsidR="00061229">
        <w:t xml:space="preserve"> </w:t>
      </w:r>
      <w:r w:rsidR="00C9124D">
        <w:t>– 0,50</w:t>
      </w:r>
      <w:r w:rsidR="00B3226F">
        <w:t xml:space="preserve"> Eur (su </w:t>
      </w:r>
      <w:r w:rsidR="00061229">
        <w:t>PVM).</w:t>
      </w:r>
    </w:p>
    <w:p w:rsidR="00951911" w:rsidRPr="00A63BEA" w:rsidRDefault="005B5491" w:rsidP="003048D8">
      <w:pPr>
        <w:jc w:val="both"/>
      </w:pPr>
      <w:r>
        <w:tab/>
      </w:r>
      <w:r w:rsidR="00951911">
        <w:t xml:space="preserve">2. </w:t>
      </w:r>
      <w:r w:rsidR="00061229">
        <w:t>T</w:t>
      </w:r>
      <w:r w:rsidR="00951911">
        <w:t xml:space="preserve">erminuotų (mėnesinių) vardinių bilietų kainoms taikyti 20 </w:t>
      </w:r>
      <w:r w:rsidR="00951911">
        <w:rPr>
          <w:lang w:val="en-US"/>
        </w:rPr>
        <w:t xml:space="preserve">% </w:t>
      </w:r>
      <w:r w:rsidR="00951911" w:rsidRPr="00A63BEA">
        <w:t>nuolaidą.</w:t>
      </w:r>
    </w:p>
    <w:p w:rsidR="00951911" w:rsidRDefault="00951911" w:rsidP="003048D8">
      <w:pPr>
        <w:jc w:val="both"/>
      </w:pPr>
      <w:r>
        <w:tab/>
        <w:t xml:space="preserve">3. </w:t>
      </w:r>
      <w:r w:rsidR="00061229">
        <w:t>V</w:t>
      </w:r>
      <w:r w:rsidRPr="00CC0B5A">
        <w:t>ienkartini</w:t>
      </w:r>
      <w:r>
        <w:t xml:space="preserve">ų </w:t>
      </w:r>
      <w:r w:rsidRPr="00CC0B5A">
        <w:t>važiavim</w:t>
      </w:r>
      <w:r>
        <w:t>ų bilietų ir terminuotų (mėnesinių) vardinių bilietų galutinės kainos apvalinamos po kablelio iki dešimčių, neviršijant nustatytų tarifų.</w:t>
      </w:r>
    </w:p>
    <w:p w:rsidR="00A06D5F" w:rsidRDefault="00944AD6" w:rsidP="003048D8">
      <w:pPr>
        <w:jc w:val="both"/>
      </w:pPr>
      <w:r>
        <w:tab/>
      </w:r>
      <w:r w:rsidR="00061229">
        <w:t>4</w:t>
      </w:r>
      <w:r>
        <w:t xml:space="preserve">. </w:t>
      </w:r>
      <w:r w:rsidR="004A121B">
        <w:t>Pripažinti netekusi</w:t>
      </w:r>
      <w:r w:rsidR="00D27085">
        <w:t>ais</w:t>
      </w:r>
      <w:r w:rsidR="004A121B">
        <w:t xml:space="preserve"> galios Kretingos rajono savivaldybės tarybos 2014</w:t>
      </w:r>
      <w:r w:rsidR="007D2A88">
        <w:t xml:space="preserve"> m. spalio 3</w:t>
      </w:r>
      <w:r w:rsidR="004A121B">
        <w:t xml:space="preserve">0 </w:t>
      </w:r>
      <w:r w:rsidR="007D2A88">
        <w:t xml:space="preserve">d. </w:t>
      </w:r>
      <w:r w:rsidR="004A121B">
        <w:t>sprendimo Nr. T2-289 ,,Dėl keleivių vežimo reguliaraus vietinio (miesto ir priemiesčio) susisiekimo maršrutais tarifų dydžių nustatymo“ 1 punktu patvirtint</w:t>
      </w:r>
      <w:r w:rsidR="007D2A88">
        <w:t>ų</w:t>
      </w:r>
      <w:r w:rsidR="004A121B">
        <w:t xml:space="preserve"> Keleivių vežimo reguliariais vietinio (priemiesčio) susisiekimo maršrutais tarifų dydžių 18 ir 19</w:t>
      </w:r>
      <w:r w:rsidR="00D27085">
        <w:t xml:space="preserve"> punktus</w:t>
      </w:r>
      <w:r w:rsidR="00A06D5F">
        <w:t>.</w:t>
      </w:r>
    </w:p>
    <w:p w:rsidR="00061229" w:rsidRDefault="00061229" w:rsidP="003048D8">
      <w:pPr>
        <w:jc w:val="both"/>
      </w:pPr>
      <w:r>
        <w:tab/>
      </w:r>
      <w:r w:rsidR="00F272CF">
        <w:t>5</w:t>
      </w:r>
      <w:r>
        <w:t xml:space="preserve">. </w:t>
      </w:r>
      <w:r w:rsidR="003746B1">
        <w:t>Skelbti šį sprendimą Teisės aktų registre ir Kretingos rajono savivaldybės interneto svetainėje.</w:t>
      </w:r>
    </w:p>
    <w:p w:rsidR="00F272CF" w:rsidRDefault="00D27085" w:rsidP="003048D8">
      <w:pPr>
        <w:jc w:val="both"/>
      </w:pPr>
      <w:r>
        <w:tab/>
        <w:t>6. Sprendimo 1–</w:t>
      </w:r>
      <w:r w:rsidR="00F272CF">
        <w:t>4 punktai įsigalioja nuo 2018 m. sausio 1 d.</w:t>
      </w:r>
    </w:p>
    <w:p w:rsidR="00A22240" w:rsidRDefault="00A22240" w:rsidP="003048D8">
      <w:pPr>
        <w:jc w:val="both"/>
      </w:pPr>
    </w:p>
    <w:p w:rsidR="00034645" w:rsidRDefault="00034645" w:rsidP="003048D8">
      <w:pPr>
        <w:jc w:val="both"/>
      </w:pPr>
    </w:p>
    <w:p w:rsidR="0005550F" w:rsidRDefault="008A0A3C" w:rsidP="003048D8">
      <w:pPr>
        <w:jc w:val="both"/>
      </w:pPr>
      <w:r>
        <w:t>Savivaldybės meras</w:t>
      </w:r>
      <w:r w:rsidR="00B70CDE">
        <w:tab/>
      </w:r>
      <w:r w:rsidR="00B70CDE">
        <w:tab/>
      </w:r>
      <w:r w:rsidR="00B70CDE">
        <w:tab/>
      </w:r>
      <w:r w:rsidR="00B70CDE">
        <w:tab/>
      </w:r>
      <w:r w:rsidR="00B70CDE">
        <w:tab/>
      </w:r>
      <w:r w:rsidR="00B70CDE">
        <w:tab/>
      </w:r>
      <w:r w:rsidR="00B70CDE">
        <w:tab/>
        <w:t xml:space="preserve">       Juozas Mažeika </w:t>
      </w:r>
    </w:p>
    <w:p w:rsidR="00A47935" w:rsidRDefault="00A47935" w:rsidP="003048D8">
      <w:pPr>
        <w:jc w:val="both"/>
      </w:pPr>
    </w:p>
    <w:p w:rsidR="00944AD6" w:rsidRDefault="00944AD6" w:rsidP="003048D8">
      <w:pPr>
        <w:jc w:val="both"/>
      </w:pPr>
    </w:p>
    <w:p w:rsidR="00944AD6" w:rsidRDefault="00944AD6" w:rsidP="003048D8">
      <w:pPr>
        <w:jc w:val="both"/>
      </w:pPr>
    </w:p>
    <w:p w:rsidR="00944AD6" w:rsidRDefault="00944AD6" w:rsidP="003048D8">
      <w:pPr>
        <w:jc w:val="both"/>
      </w:pPr>
    </w:p>
    <w:p w:rsidR="00D27085" w:rsidRDefault="00D27085" w:rsidP="003048D8">
      <w:pPr>
        <w:jc w:val="both"/>
      </w:pPr>
    </w:p>
    <w:p w:rsidR="00D27085" w:rsidRDefault="00D27085" w:rsidP="003048D8">
      <w:pPr>
        <w:jc w:val="both"/>
      </w:pPr>
    </w:p>
    <w:p w:rsidR="00944AD6" w:rsidRDefault="00944AD6" w:rsidP="003048D8">
      <w:pPr>
        <w:jc w:val="both"/>
      </w:pPr>
    </w:p>
    <w:p w:rsidR="00944AD6" w:rsidRDefault="00944AD6" w:rsidP="003048D8">
      <w:pPr>
        <w:jc w:val="both"/>
      </w:pPr>
    </w:p>
    <w:p w:rsidR="00944AD6" w:rsidRDefault="00944AD6" w:rsidP="003048D8">
      <w:pPr>
        <w:jc w:val="both"/>
      </w:pPr>
      <w:bookmarkStart w:id="0" w:name="_GoBack"/>
      <w:bookmarkEnd w:id="0"/>
    </w:p>
    <w:p w:rsidR="00474A75" w:rsidRDefault="00A47935" w:rsidP="003048D8">
      <w:pPr>
        <w:jc w:val="both"/>
      </w:pPr>
      <w:r>
        <w:t>Antanas Viskontas</w:t>
      </w:r>
    </w:p>
    <w:p w:rsidR="00034645" w:rsidRDefault="00034645" w:rsidP="003048D8">
      <w:pPr>
        <w:jc w:val="both"/>
      </w:pPr>
    </w:p>
    <w:sectPr w:rsidR="00034645" w:rsidSect="00034645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598" w:rsidRDefault="007C2598" w:rsidP="00A45174">
      <w:r>
        <w:separator/>
      </w:r>
    </w:p>
  </w:endnote>
  <w:endnote w:type="continuationSeparator" w:id="0">
    <w:p w:rsidR="007C2598" w:rsidRDefault="007C2598" w:rsidP="00A4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598" w:rsidRDefault="007C2598" w:rsidP="00A45174">
      <w:r>
        <w:separator/>
      </w:r>
    </w:p>
  </w:footnote>
  <w:footnote w:type="continuationSeparator" w:id="0">
    <w:p w:rsidR="007C2598" w:rsidRDefault="007C2598" w:rsidP="00A45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5A6"/>
    <w:rsid w:val="00023AB4"/>
    <w:rsid w:val="00031320"/>
    <w:rsid w:val="00034645"/>
    <w:rsid w:val="00054AB9"/>
    <w:rsid w:val="0005550F"/>
    <w:rsid w:val="00061229"/>
    <w:rsid w:val="000B2CB3"/>
    <w:rsid w:val="000C171F"/>
    <w:rsid w:val="000C7A83"/>
    <w:rsid w:val="000E107E"/>
    <w:rsid w:val="000E23C5"/>
    <w:rsid w:val="00121DCA"/>
    <w:rsid w:val="00151B11"/>
    <w:rsid w:val="00164B0A"/>
    <w:rsid w:val="00184E77"/>
    <w:rsid w:val="001A1672"/>
    <w:rsid w:val="001B26C2"/>
    <w:rsid w:val="001C3691"/>
    <w:rsid w:val="001C36F4"/>
    <w:rsid w:val="00210FFF"/>
    <w:rsid w:val="00214C37"/>
    <w:rsid w:val="00214F8D"/>
    <w:rsid w:val="00220C33"/>
    <w:rsid w:val="002245A6"/>
    <w:rsid w:val="00242037"/>
    <w:rsid w:val="0025085C"/>
    <w:rsid w:val="00265C2B"/>
    <w:rsid w:val="002A0842"/>
    <w:rsid w:val="002A2486"/>
    <w:rsid w:val="002A7952"/>
    <w:rsid w:val="002F2557"/>
    <w:rsid w:val="003048D8"/>
    <w:rsid w:val="003266C1"/>
    <w:rsid w:val="00351ED2"/>
    <w:rsid w:val="00354ABF"/>
    <w:rsid w:val="003746B1"/>
    <w:rsid w:val="00381798"/>
    <w:rsid w:val="003A5A03"/>
    <w:rsid w:val="003B1AF5"/>
    <w:rsid w:val="003B4B10"/>
    <w:rsid w:val="003C74DC"/>
    <w:rsid w:val="003E7176"/>
    <w:rsid w:val="00415EC6"/>
    <w:rsid w:val="0043280A"/>
    <w:rsid w:val="004363DF"/>
    <w:rsid w:val="004714A6"/>
    <w:rsid w:val="00474003"/>
    <w:rsid w:val="00474A75"/>
    <w:rsid w:val="004826C7"/>
    <w:rsid w:val="004850DA"/>
    <w:rsid w:val="004A121B"/>
    <w:rsid w:val="004A3905"/>
    <w:rsid w:val="004A6CEC"/>
    <w:rsid w:val="004B4099"/>
    <w:rsid w:val="004B72D8"/>
    <w:rsid w:val="004D6D30"/>
    <w:rsid w:val="004D6E44"/>
    <w:rsid w:val="004F7873"/>
    <w:rsid w:val="00514867"/>
    <w:rsid w:val="005350FE"/>
    <w:rsid w:val="00552274"/>
    <w:rsid w:val="005549F0"/>
    <w:rsid w:val="005B51F7"/>
    <w:rsid w:val="005B5491"/>
    <w:rsid w:val="005E64E5"/>
    <w:rsid w:val="00634AF0"/>
    <w:rsid w:val="00637BC8"/>
    <w:rsid w:val="006516F1"/>
    <w:rsid w:val="00661B9C"/>
    <w:rsid w:val="006A1C45"/>
    <w:rsid w:val="006A742D"/>
    <w:rsid w:val="006B71D3"/>
    <w:rsid w:val="006C6414"/>
    <w:rsid w:val="006C7EA4"/>
    <w:rsid w:val="006E26C0"/>
    <w:rsid w:val="00704347"/>
    <w:rsid w:val="00746EE4"/>
    <w:rsid w:val="00776FBC"/>
    <w:rsid w:val="007B2D60"/>
    <w:rsid w:val="007C2598"/>
    <w:rsid w:val="007D2A88"/>
    <w:rsid w:val="007E2369"/>
    <w:rsid w:val="007F191B"/>
    <w:rsid w:val="007F6E67"/>
    <w:rsid w:val="007F7AE7"/>
    <w:rsid w:val="008035BA"/>
    <w:rsid w:val="008065CA"/>
    <w:rsid w:val="00835B13"/>
    <w:rsid w:val="00843A56"/>
    <w:rsid w:val="00860D5C"/>
    <w:rsid w:val="00893058"/>
    <w:rsid w:val="008A0A3C"/>
    <w:rsid w:val="008A7654"/>
    <w:rsid w:val="00920CEC"/>
    <w:rsid w:val="00932BDF"/>
    <w:rsid w:val="0093417E"/>
    <w:rsid w:val="00944AD6"/>
    <w:rsid w:val="009460BC"/>
    <w:rsid w:val="0094696D"/>
    <w:rsid w:val="00951911"/>
    <w:rsid w:val="00962F0A"/>
    <w:rsid w:val="009946AC"/>
    <w:rsid w:val="009962CB"/>
    <w:rsid w:val="009A2C07"/>
    <w:rsid w:val="009C2917"/>
    <w:rsid w:val="009C54A6"/>
    <w:rsid w:val="009E575F"/>
    <w:rsid w:val="00A06D5F"/>
    <w:rsid w:val="00A12FE1"/>
    <w:rsid w:val="00A201E6"/>
    <w:rsid w:val="00A22240"/>
    <w:rsid w:val="00A26172"/>
    <w:rsid w:val="00A33AB4"/>
    <w:rsid w:val="00A40681"/>
    <w:rsid w:val="00A45174"/>
    <w:rsid w:val="00A47935"/>
    <w:rsid w:val="00A54053"/>
    <w:rsid w:val="00A63BEA"/>
    <w:rsid w:val="00A66ACD"/>
    <w:rsid w:val="00A76840"/>
    <w:rsid w:val="00AF3C3F"/>
    <w:rsid w:val="00B04DAA"/>
    <w:rsid w:val="00B3226F"/>
    <w:rsid w:val="00B32F9F"/>
    <w:rsid w:val="00B45773"/>
    <w:rsid w:val="00B55A40"/>
    <w:rsid w:val="00B61137"/>
    <w:rsid w:val="00B67186"/>
    <w:rsid w:val="00B70CDE"/>
    <w:rsid w:val="00B72820"/>
    <w:rsid w:val="00B82E15"/>
    <w:rsid w:val="00B85A6E"/>
    <w:rsid w:val="00B9041D"/>
    <w:rsid w:val="00BC0650"/>
    <w:rsid w:val="00BC6B40"/>
    <w:rsid w:val="00BF4DA7"/>
    <w:rsid w:val="00C447BC"/>
    <w:rsid w:val="00C523A1"/>
    <w:rsid w:val="00C9124D"/>
    <w:rsid w:val="00CA443A"/>
    <w:rsid w:val="00CC4A49"/>
    <w:rsid w:val="00CE6085"/>
    <w:rsid w:val="00D27085"/>
    <w:rsid w:val="00D53618"/>
    <w:rsid w:val="00D6437D"/>
    <w:rsid w:val="00D84DA8"/>
    <w:rsid w:val="00DC25A1"/>
    <w:rsid w:val="00E1469F"/>
    <w:rsid w:val="00E176CC"/>
    <w:rsid w:val="00E500C2"/>
    <w:rsid w:val="00E56908"/>
    <w:rsid w:val="00E6783B"/>
    <w:rsid w:val="00E717BD"/>
    <w:rsid w:val="00EA15CC"/>
    <w:rsid w:val="00EA19C5"/>
    <w:rsid w:val="00EA4E10"/>
    <w:rsid w:val="00EB2759"/>
    <w:rsid w:val="00EB2E90"/>
    <w:rsid w:val="00EC0CA0"/>
    <w:rsid w:val="00ED5261"/>
    <w:rsid w:val="00EE6729"/>
    <w:rsid w:val="00F0215C"/>
    <w:rsid w:val="00F10F03"/>
    <w:rsid w:val="00F272CF"/>
    <w:rsid w:val="00F41793"/>
    <w:rsid w:val="00F87993"/>
    <w:rsid w:val="00F91F1E"/>
    <w:rsid w:val="00FB183C"/>
    <w:rsid w:val="00FE3150"/>
    <w:rsid w:val="00FF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74EABC"/>
  <w15:chartTrackingRefBased/>
  <w15:docId w15:val="{8884C250-AA79-4F77-BC33-503FF2E3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A22240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A4517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A45174"/>
    <w:rPr>
      <w:sz w:val="24"/>
      <w:szCs w:val="24"/>
    </w:rPr>
  </w:style>
  <w:style w:type="paragraph" w:styleId="Porat">
    <w:name w:val="footer"/>
    <w:basedOn w:val="prastasis"/>
    <w:link w:val="PoratDiagrama"/>
    <w:rsid w:val="00A451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451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1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74D80-B16B-4520-850E-10B827A32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1310</Words>
  <Characters>747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Savy</dc:creator>
  <cp:keywords/>
  <cp:lastModifiedBy>user</cp:lastModifiedBy>
  <cp:revision>4</cp:revision>
  <cp:lastPrinted>2015-11-16T09:34:00Z</cp:lastPrinted>
  <dcterms:created xsi:type="dcterms:W3CDTF">2017-11-21T08:43:00Z</dcterms:created>
  <dcterms:modified xsi:type="dcterms:W3CDTF">2017-12-01T12:00:00Z</dcterms:modified>
</cp:coreProperties>
</file>