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ayout w:type="fixed"/>
        <w:tblLook w:val="0000" w:firstRow="0" w:lastRow="0" w:firstColumn="0" w:lastColumn="0" w:noHBand="0" w:noVBand="0"/>
      </w:tblPr>
      <w:tblGrid>
        <w:gridCol w:w="9747"/>
      </w:tblGrid>
      <w:tr w:rsidR="00AF785D" w:rsidRPr="00AF785D" w:rsidTr="006C7FCB">
        <w:trPr>
          <w:trHeight w:val="1241"/>
          <w:tblHeader/>
        </w:trPr>
        <w:tc>
          <w:tcPr>
            <w:tcW w:w="9747" w:type="dxa"/>
          </w:tcPr>
          <w:p w:rsidR="007E6774" w:rsidRDefault="007E6774" w:rsidP="00281891">
            <w:pPr>
              <w:spacing w:before="20" w:after="20" w:line="240" w:lineRule="auto"/>
              <w:jc w:val="center"/>
              <w:rPr>
                <w:rFonts w:ascii="Times New Roman" w:hAnsi="Times New Roman"/>
                <w:b/>
                <w:caps/>
                <w:sz w:val="28"/>
              </w:rPr>
            </w:pPr>
            <w:r>
              <w:rPr>
                <w:noProof/>
              </w:rPr>
              <w:drawing>
                <wp:inline distT="0" distB="0" distL="0" distR="0" wp14:anchorId="07B75A49" wp14:editId="0A094ACB">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7E6774" w:rsidRDefault="007E6774" w:rsidP="00281891">
            <w:pPr>
              <w:spacing w:before="20" w:after="20" w:line="240" w:lineRule="auto"/>
              <w:jc w:val="center"/>
              <w:rPr>
                <w:rFonts w:ascii="Times New Roman" w:hAnsi="Times New Roman"/>
                <w:b/>
                <w:caps/>
                <w:sz w:val="28"/>
              </w:rPr>
            </w:pPr>
          </w:p>
          <w:p w:rsidR="00AF785D" w:rsidRDefault="00770DDE" w:rsidP="00281891">
            <w:pPr>
              <w:spacing w:before="20" w:after="20" w:line="240" w:lineRule="auto"/>
              <w:jc w:val="center"/>
              <w:rPr>
                <w:rFonts w:ascii="Times New Roman" w:hAnsi="Times New Roman"/>
                <w:b/>
                <w:caps/>
                <w:sz w:val="28"/>
              </w:rPr>
            </w:pPr>
            <w:r>
              <w:rPr>
                <w:rFonts w:ascii="Times New Roman" w:hAnsi="Times New Roman"/>
                <w:b/>
                <w:caps/>
                <w:sz w:val="28"/>
              </w:rPr>
              <w:t xml:space="preserve">  </w:t>
            </w:r>
            <w:r w:rsidR="00AF785D" w:rsidRPr="00AF785D">
              <w:rPr>
                <w:rFonts w:ascii="Times New Roman" w:hAnsi="Times New Roman"/>
                <w:b/>
                <w:caps/>
                <w:sz w:val="28"/>
              </w:rPr>
              <w:t>KRETINGOS RAJONO SAVIVALDYBĖS taryba</w:t>
            </w:r>
          </w:p>
          <w:p w:rsidR="007E6774" w:rsidRPr="00281891" w:rsidRDefault="007E6774" w:rsidP="00281891">
            <w:pPr>
              <w:spacing w:before="20" w:after="20" w:line="240" w:lineRule="auto"/>
              <w:jc w:val="center"/>
              <w:rPr>
                <w:rFonts w:ascii="Times New Roman" w:hAnsi="Times New Roman"/>
                <w:b/>
                <w:caps/>
                <w:sz w:val="28"/>
                <w:szCs w:val="20"/>
              </w:rPr>
            </w:pPr>
          </w:p>
        </w:tc>
      </w:tr>
      <w:tr w:rsidR="00AF785D" w:rsidRPr="00AF785D" w:rsidTr="006C7FCB">
        <w:tc>
          <w:tcPr>
            <w:tcW w:w="9747" w:type="dxa"/>
          </w:tcPr>
          <w:p w:rsidR="00AF785D" w:rsidRPr="00AF785D" w:rsidRDefault="00AF785D" w:rsidP="00AF785D">
            <w:pPr>
              <w:pStyle w:val="Antrat1"/>
              <w:spacing w:before="20" w:after="20"/>
              <w:rPr>
                <w:sz w:val="26"/>
                <w:szCs w:val="20"/>
              </w:rPr>
            </w:pPr>
            <w:r w:rsidRPr="00AF785D">
              <w:t>SPRENDIMAS</w:t>
            </w:r>
          </w:p>
        </w:tc>
      </w:tr>
      <w:tr w:rsidR="00AF785D" w:rsidRPr="00AF785D" w:rsidTr="006C7FCB">
        <w:tc>
          <w:tcPr>
            <w:tcW w:w="9747" w:type="dxa"/>
          </w:tcPr>
          <w:p w:rsidR="00AF785D" w:rsidRPr="00AF785D" w:rsidRDefault="00AF785D" w:rsidP="00AF785D">
            <w:pPr>
              <w:spacing w:before="20" w:after="20" w:line="240" w:lineRule="auto"/>
              <w:jc w:val="center"/>
              <w:rPr>
                <w:rFonts w:ascii="Times New Roman" w:hAnsi="Times New Roman"/>
                <w:b/>
                <w:caps/>
                <w:sz w:val="24"/>
                <w:szCs w:val="24"/>
              </w:rPr>
            </w:pPr>
            <w:r w:rsidRPr="00AF785D">
              <w:rPr>
                <w:rFonts w:ascii="Times New Roman" w:hAnsi="Times New Roman"/>
                <w:b/>
                <w:caps/>
                <w:sz w:val="24"/>
                <w:szCs w:val="24"/>
              </w:rPr>
              <w:t xml:space="preserve">DĖL BUTŲ PARDAVIMO </w:t>
            </w:r>
          </w:p>
        </w:tc>
      </w:tr>
      <w:tr w:rsidR="00AF785D" w:rsidRPr="00AF785D" w:rsidTr="006C7FCB">
        <w:tc>
          <w:tcPr>
            <w:tcW w:w="9747" w:type="dxa"/>
          </w:tcPr>
          <w:p w:rsidR="00AF785D" w:rsidRPr="00AF785D" w:rsidRDefault="00AF785D" w:rsidP="00AF785D">
            <w:pPr>
              <w:spacing w:before="20" w:after="20" w:line="240" w:lineRule="auto"/>
              <w:jc w:val="center"/>
              <w:rPr>
                <w:rFonts w:ascii="Times New Roman" w:hAnsi="Times New Roman"/>
                <w:sz w:val="24"/>
                <w:szCs w:val="24"/>
              </w:rPr>
            </w:pPr>
          </w:p>
        </w:tc>
      </w:tr>
      <w:tr w:rsidR="00AF785D" w:rsidRPr="00AF785D" w:rsidTr="006C7FCB">
        <w:tc>
          <w:tcPr>
            <w:tcW w:w="9747" w:type="dxa"/>
          </w:tcPr>
          <w:p w:rsidR="00AF785D" w:rsidRPr="00AF785D" w:rsidRDefault="008E0D68" w:rsidP="00AF785D">
            <w:pPr>
              <w:spacing w:before="20" w:after="20" w:line="240" w:lineRule="auto"/>
              <w:jc w:val="center"/>
              <w:rPr>
                <w:rFonts w:ascii="Times New Roman" w:hAnsi="Times New Roman"/>
                <w:sz w:val="24"/>
                <w:szCs w:val="24"/>
              </w:rPr>
            </w:pPr>
            <w:r>
              <w:rPr>
                <w:rFonts w:ascii="Times New Roman" w:hAnsi="Times New Roman"/>
                <w:sz w:val="24"/>
                <w:szCs w:val="24"/>
              </w:rPr>
              <w:t>2017</w:t>
            </w:r>
            <w:r w:rsidR="00AF785D" w:rsidRPr="00AF785D">
              <w:rPr>
                <w:rFonts w:ascii="Times New Roman" w:hAnsi="Times New Roman"/>
                <w:sz w:val="24"/>
                <w:szCs w:val="24"/>
              </w:rPr>
              <w:t xml:space="preserve"> m. </w:t>
            </w:r>
            <w:r>
              <w:rPr>
                <w:rFonts w:ascii="Times New Roman" w:hAnsi="Times New Roman"/>
                <w:sz w:val="24"/>
                <w:szCs w:val="24"/>
              </w:rPr>
              <w:t>lapkričio</w:t>
            </w:r>
            <w:r w:rsidR="00AF785D" w:rsidRPr="00AF785D">
              <w:rPr>
                <w:rFonts w:ascii="Times New Roman" w:hAnsi="Times New Roman"/>
                <w:sz w:val="24"/>
                <w:szCs w:val="24"/>
              </w:rPr>
              <w:t xml:space="preserve"> </w:t>
            </w:r>
            <w:r w:rsidR="00770DDE">
              <w:rPr>
                <w:rFonts w:ascii="Times New Roman" w:hAnsi="Times New Roman"/>
                <w:sz w:val="24"/>
                <w:szCs w:val="24"/>
              </w:rPr>
              <w:t>30</w:t>
            </w:r>
            <w:r w:rsidR="00281891">
              <w:rPr>
                <w:rFonts w:ascii="Times New Roman" w:hAnsi="Times New Roman"/>
                <w:sz w:val="24"/>
                <w:szCs w:val="24"/>
              </w:rPr>
              <w:t xml:space="preserve"> </w:t>
            </w:r>
            <w:r w:rsidR="00AF785D" w:rsidRPr="00AF785D">
              <w:rPr>
                <w:rFonts w:ascii="Times New Roman" w:hAnsi="Times New Roman"/>
                <w:sz w:val="24"/>
                <w:szCs w:val="24"/>
              </w:rPr>
              <w:t xml:space="preserve">d. </w:t>
            </w:r>
            <w:r w:rsidR="009C4E3D">
              <w:rPr>
                <w:rFonts w:ascii="Times New Roman" w:hAnsi="Times New Roman"/>
                <w:sz w:val="24"/>
                <w:szCs w:val="24"/>
              </w:rPr>
              <w:t xml:space="preserve"> </w:t>
            </w:r>
            <w:r w:rsidR="00AF785D" w:rsidRPr="00AF785D">
              <w:rPr>
                <w:rFonts w:ascii="Times New Roman" w:hAnsi="Times New Roman"/>
                <w:sz w:val="24"/>
                <w:szCs w:val="24"/>
              </w:rPr>
              <w:t>Nr</w:t>
            </w:r>
            <w:r w:rsidR="009C4E3D">
              <w:rPr>
                <w:rFonts w:ascii="Times New Roman" w:hAnsi="Times New Roman"/>
                <w:sz w:val="24"/>
                <w:szCs w:val="24"/>
              </w:rPr>
              <w:t xml:space="preserve">. </w:t>
            </w:r>
            <w:r w:rsidR="00181878">
              <w:rPr>
                <w:rFonts w:ascii="Times New Roman" w:hAnsi="Times New Roman"/>
                <w:sz w:val="24"/>
                <w:szCs w:val="24"/>
              </w:rPr>
              <w:t>T</w:t>
            </w:r>
            <w:r w:rsidR="00770DDE">
              <w:rPr>
                <w:rFonts w:ascii="Times New Roman" w:hAnsi="Times New Roman"/>
                <w:sz w:val="24"/>
                <w:szCs w:val="24"/>
              </w:rPr>
              <w:t>2-293</w:t>
            </w:r>
          </w:p>
          <w:p w:rsidR="00AF785D" w:rsidRPr="00AF785D" w:rsidRDefault="00AF785D" w:rsidP="00AF785D">
            <w:pPr>
              <w:spacing w:before="20" w:after="20" w:line="240" w:lineRule="auto"/>
              <w:jc w:val="center"/>
              <w:rPr>
                <w:rFonts w:ascii="Times New Roman" w:hAnsi="Times New Roman"/>
                <w:sz w:val="24"/>
                <w:szCs w:val="24"/>
              </w:rPr>
            </w:pPr>
            <w:smartTag w:uri="urn:schemas-tilde-lv/tildestengine" w:element="firmas">
              <w:r w:rsidRPr="00AF785D">
                <w:rPr>
                  <w:rFonts w:ascii="Times New Roman" w:hAnsi="Times New Roman"/>
                  <w:sz w:val="24"/>
                  <w:szCs w:val="24"/>
                </w:rPr>
                <w:t>Kretinga</w:t>
              </w:r>
            </w:smartTag>
          </w:p>
        </w:tc>
      </w:tr>
    </w:tbl>
    <w:p w:rsidR="00AF785D" w:rsidRPr="00AF785D" w:rsidRDefault="00AF785D" w:rsidP="00AF785D">
      <w:pPr>
        <w:spacing w:before="20" w:after="20" w:line="240" w:lineRule="auto"/>
        <w:jc w:val="both"/>
        <w:rPr>
          <w:rFonts w:ascii="Times New Roman" w:hAnsi="Times New Roman"/>
          <w:sz w:val="24"/>
          <w:szCs w:val="24"/>
        </w:rPr>
      </w:pPr>
    </w:p>
    <w:p w:rsidR="00AF785D" w:rsidRPr="00AF785D" w:rsidRDefault="00AF785D" w:rsidP="00AF785D">
      <w:pPr>
        <w:pStyle w:val="Pagrindinistekstas2"/>
        <w:spacing w:before="20" w:after="20"/>
        <w:ind w:firstLine="720"/>
      </w:pPr>
      <w:r w:rsidRPr="00AF785D">
        <w:t xml:space="preserve">Vadovaudamasi Lietuvos Respublikos vietos savivaldos įstatymo 16 straipsnio 2 dalies 26 punktu, Lietuvos Respublikos paramos būstui įsigyti ar išsinuomoti įstatymo 24 straipsnio 2 dalies 5 punktu, Kretingos rajono savivaldybės būstų ir pagalbinio ūkio paskirties pastatų bei jų dalių pardavimo, gautų lėšų apskaitos ir naudojimo tvarkos aprašo, patvirtinto Kretingos rajono savivaldybės tarybos 2015 m. balandžio 30 d. sprendimu Nr. T2-129„Dėl Kretingos rajono savivaldybės būstų ir pagalbinio ūkio paskirties pastatų bei jų dalių pardavimo, gautų lėšų apskaitos ir naudojimo tvarkos aprašo tvirtinimo“, 3 punktu ir atsižvelgdama į </w:t>
      </w:r>
      <w:r w:rsidR="008E0D68">
        <w:t>M</w:t>
      </w:r>
      <w:r w:rsidR="00780011">
        <w:t>.</w:t>
      </w:r>
      <w:r w:rsidR="008E0D68">
        <w:t xml:space="preserve"> K</w:t>
      </w:r>
      <w:r w:rsidR="00780011">
        <w:t xml:space="preserve">. </w:t>
      </w:r>
      <w:r w:rsidR="008E0D68">
        <w:t>2017</w:t>
      </w:r>
      <w:r w:rsidRPr="00AF785D">
        <w:t xml:space="preserve"> m. </w:t>
      </w:r>
      <w:r w:rsidR="008E0D68">
        <w:t>lapkričio 6</w:t>
      </w:r>
      <w:r w:rsidRPr="00AF785D">
        <w:t xml:space="preserve"> d.</w:t>
      </w:r>
      <w:r w:rsidR="00506BF1">
        <w:t>,</w:t>
      </w:r>
      <w:r w:rsidRPr="00AF785D">
        <w:t xml:space="preserve"> </w:t>
      </w:r>
      <w:r w:rsidR="008E0D68">
        <w:t>B</w:t>
      </w:r>
      <w:r w:rsidR="00780011">
        <w:t>.</w:t>
      </w:r>
      <w:r w:rsidR="008E0D68">
        <w:t xml:space="preserve"> G</w:t>
      </w:r>
      <w:r w:rsidR="00780011">
        <w:t>.</w:t>
      </w:r>
      <w:r w:rsidR="00D65191">
        <w:t xml:space="preserve"> </w:t>
      </w:r>
      <w:r w:rsidR="008E0D68">
        <w:t>2017</w:t>
      </w:r>
      <w:r w:rsidR="008E0D68" w:rsidRPr="00AF785D">
        <w:t xml:space="preserve"> m. </w:t>
      </w:r>
      <w:r w:rsidR="008E0D68">
        <w:t>lapkričio 6</w:t>
      </w:r>
      <w:r w:rsidR="008E0D68" w:rsidRPr="00AF785D">
        <w:t xml:space="preserve"> d</w:t>
      </w:r>
      <w:r w:rsidR="008E0D68">
        <w:t>.</w:t>
      </w:r>
      <w:r w:rsidR="00506BF1">
        <w:t>,</w:t>
      </w:r>
      <w:r w:rsidRPr="00AF785D">
        <w:t xml:space="preserve"> </w:t>
      </w:r>
      <w:r w:rsidR="00D90A0D">
        <w:t>L</w:t>
      </w:r>
      <w:r w:rsidR="00780011">
        <w:t>.</w:t>
      </w:r>
      <w:r w:rsidR="00D90A0D">
        <w:t xml:space="preserve"> N</w:t>
      </w:r>
      <w:r w:rsidR="00780011">
        <w:t>.</w:t>
      </w:r>
      <w:r w:rsidR="00D65191">
        <w:t xml:space="preserve"> </w:t>
      </w:r>
      <w:r w:rsidR="008E0D68">
        <w:t>2017</w:t>
      </w:r>
      <w:r w:rsidR="008E0D68" w:rsidRPr="00AF785D">
        <w:t xml:space="preserve"> m. </w:t>
      </w:r>
      <w:r w:rsidR="008E0D68">
        <w:t>lapkričio 7</w:t>
      </w:r>
      <w:r w:rsidR="008E0D68" w:rsidRPr="00AF785D">
        <w:t xml:space="preserve"> d</w:t>
      </w:r>
      <w:r w:rsidRPr="00AF785D">
        <w:t>.</w:t>
      </w:r>
      <w:r w:rsidR="008E0D68">
        <w:t>, J</w:t>
      </w:r>
      <w:r w:rsidR="00780011">
        <w:t>.</w:t>
      </w:r>
      <w:r w:rsidR="008E0D68">
        <w:t xml:space="preserve"> J</w:t>
      </w:r>
      <w:r w:rsidR="00780011">
        <w:t>.</w:t>
      </w:r>
      <w:r w:rsidR="008E0D68">
        <w:t xml:space="preserve"> 2017</w:t>
      </w:r>
      <w:r w:rsidR="008E0D68" w:rsidRPr="00AF785D">
        <w:t xml:space="preserve"> m. </w:t>
      </w:r>
      <w:r w:rsidR="008E0D68">
        <w:t>lapkričio 6</w:t>
      </w:r>
      <w:r w:rsidR="008E0D68" w:rsidRPr="00AF785D">
        <w:t xml:space="preserve"> d</w:t>
      </w:r>
      <w:r w:rsidR="00506BF1">
        <w:t>. prašymus</w:t>
      </w:r>
      <w:r w:rsidRPr="00AF785D">
        <w:t xml:space="preserve"> ir </w:t>
      </w:r>
      <w:r w:rsidR="008E0D68">
        <w:t>Valstybės įmonės Registrų centro 2017 m. spalio 18</w:t>
      </w:r>
      <w:r w:rsidRPr="00AF785D">
        <w:t xml:space="preserve"> d. išvadas dėl turto vertės</w:t>
      </w:r>
      <w:r w:rsidR="00D65191">
        <w:t xml:space="preserve"> nustatymo</w:t>
      </w:r>
      <w:r w:rsidRPr="00AF785D">
        <w:t>, Kretingos rajono savivaldybės taryba  n u s p r e n d ž i a:</w:t>
      </w:r>
    </w:p>
    <w:p w:rsidR="00AF785D" w:rsidRPr="00AF785D" w:rsidRDefault="00AF785D" w:rsidP="0075482E">
      <w:pPr>
        <w:pStyle w:val="Pagrindinistekstas2"/>
        <w:spacing w:before="20" w:after="20"/>
        <w:ind w:firstLine="720"/>
      </w:pPr>
      <w:r w:rsidRPr="00AF785D">
        <w:t>1. Parduoti:</w:t>
      </w:r>
    </w:p>
    <w:p w:rsidR="00780011" w:rsidRDefault="00AF785D" w:rsidP="0075482E">
      <w:pPr>
        <w:pStyle w:val="Pagrindinistekstas2"/>
        <w:spacing w:before="20" w:after="20"/>
        <w:ind w:firstLine="720"/>
        <w:rPr>
          <w:i/>
        </w:rPr>
      </w:pPr>
      <w:r w:rsidRPr="00AF785D">
        <w:t xml:space="preserve">1.1. </w:t>
      </w:r>
      <w:r w:rsidR="00F74FE8">
        <w:t>M</w:t>
      </w:r>
      <w:r w:rsidR="00780011">
        <w:t>.</w:t>
      </w:r>
      <w:r w:rsidR="00F74FE8">
        <w:t xml:space="preserve"> K</w:t>
      </w:r>
      <w:r w:rsidR="00780011">
        <w:t>.</w:t>
      </w:r>
      <w:r w:rsidRPr="00AF785D">
        <w:t xml:space="preserve">, gyvenančiai </w:t>
      </w:r>
      <w:r w:rsidR="00780011">
        <w:t>(</w:t>
      </w:r>
      <w:r w:rsidR="00780011">
        <w:rPr>
          <w:i/>
        </w:rPr>
        <w:t>duomenys neskelbtini)</w:t>
      </w:r>
      <w:r w:rsidRPr="00AF785D">
        <w:t xml:space="preserve">, už </w:t>
      </w:r>
      <w:r w:rsidR="005E4EA6">
        <w:t>29 000</w:t>
      </w:r>
      <w:r w:rsidRPr="00AF785D">
        <w:t xml:space="preserve">,00 Eur Kretingos rajono savivaldybei nuosavybės teise priklausantį butą </w:t>
      </w:r>
      <w:r w:rsidR="00780011">
        <w:t>(</w:t>
      </w:r>
      <w:r w:rsidR="00780011">
        <w:rPr>
          <w:i/>
        </w:rPr>
        <w:t>duomenys neskelbtini)</w:t>
      </w:r>
      <w:r w:rsidR="006C7FCB">
        <w:rPr>
          <w:i/>
        </w:rPr>
        <w:t>;</w:t>
      </w:r>
    </w:p>
    <w:p w:rsidR="00780011" w:rsidRDefault="00AF785D" w:rsidP="0075482E">
      <w:pPr>
        <w:pStyle w:val="Pagrindinistekstas2"/>
        <w:spacing w:before="20" w:after="20"/>
        <w:ind w:firstLine="720"/>
        <w:rPr>
          <w:i/>
        </w:rPr>
      </w:pPr>
      <w:r w:rsidRPr="00AF785D">
        <w:t xml:space="preserve">1.2. </w:t>
      </w:r>
      <w:r w:rsidR="00DA5D00">
        <w:t>B</w:t>
      </w:r>
      <w:r w:rsidR="00780011">
        <w:t>.</w:t>
      </w:r>
      <w:r w:rsidR="00DA5D00">
        <w:t xml:space="preserve"> G</w:t>
      </w:r>
      <w:r w:rsidR="00780011">
        <w:t>.</w:t>
      </w:r>
      <w:r w:rsidRPr="00AF785D">
        <w:t>, gyvenančia</w:t>
      </w:r>
      <w:r w:rsidR="00DA5D00">
        <w:t xml:space="preserve">m </w:t>
      </w:r>
      <w:r w:rsidR="00780011">
        <w:t>(</w:t>
      </w:r>
      <w:r w:rsidR="00780011">
        <w:rPr>
          <w:i/>
        </w:rPr>
        <w:t xml:space="preserve">duomenys neskelbtini) </w:t>
      </w:r>
      <w:r w:rsidRPr="00AF785D">
        <w:t xml:space="preserve">už </w:t>
      </w:r>
      <w:r w:rsidR="005E4EA6">
        <w:t>6480</w:t>
      </w:r>
      <w:r w:rsidRPr="00AF785D">
        <w:t xml:space="preserve">,00 Eur Kretingos rajono savivaldybei nuosavybės teise priklausantį butą </w:t>
      </w:r>
      <w:r w:rsidR="00780011">
        <w:t>(</w:t>
      </w:r>
      <w:r w:rsidR="00780011">
        <w:rPr>
          <w:i/>
        </w:rPr>
        <w:t>duomenys neskelbtini)</w:t>
      </w:r>
      <w:r w:rsidR="006C7FCB">
        <w:rPr>
          <w:i/>
        </w:rPr>
        <w:t>;</w:t>
      </w:r>
    </w:p>
    <w:p w:rsidR="00780011" w:rsidRDefault="00AF785D" w:rsidP="0075482E">
      <w:pPr>
        <w:pStyle w:val="Pagrindinistekstas2"/>
        <w:spacing w:before="20" w:after="20"/>
        <w:ind w:firstLine="720"/>
        <w:rPr>
          <w:i/>
        </w:rPr>
      </w:pPr>
      <w:r w:rsidRPr="00AF785D">
        <w:t xml:space="preserve">1.3. </w:t>
      </w:r>
      <w:r w:rsidR="005E4EA6">
        <w:t>L</w:t>
      </w:r>
      <w:r w:rsidR="00780011">
        <w:t>.</w:t>
      </w:r>
      <w:r w:rsidR="005E4EA6">
        <w:t xml:space="preserve"> N</w:t>
      </w:r>
      <w:r w:rsidR="00780011">
        <w:t>.</w:t>
      </w:r>
      <w:r w:rsidRPr="00AF785D">
        <w:t xml:space="preserve">, gyvenančiai </w:t>
      </w:r>
      <w:r w:rsidR="00780011">
        <w:t>(</w:t>
      </w:r>
      <w:r w:rsidR="00780011">
        <w:rPr>
          <w:i/>
        </w:rPr>
        <w:t xml:space="preserve">duomenys neskelbtini) </w:t>
      </w:r>
      <w:r w:rsidRPr="00AF785D">
        <w:t xml:space="preserve">už </w:t>
      </w:r>
      <w:r w:rsidR="005E4EA6">
        <w:t>8 060</w:t>
      </w:r>
      <w:r w:rsidRPr="00AF785D">
        <w:t xml:space="preserve">,00 Eur Kretingos rajono savivaldybei nuosavybės teise priklausantį butą </w:t>
      </w:r>
      <w:r w:rsidR="00780011">
        <w:t>(</w:t>
      </w:r>
      <w:r w:rsidR="00780011">
        <w:rPr>
          <w:i/>
        </w:rPr>
        <w:t>duomenys neskelbtini)</w:t>
      </w:r>
      <w:r w:rsidR="006C7FCB">
        <w:rPr>
          <w:i/>
        </w:rPr>
        <w:t>;</w:t>
      </w:r>
    </w:p>
    <w:p w:rsidR="00780011" w:rsidRDefault="001B28E0" w:rsidP="0075482E">
      <w:pPr>
        <w:pStyle w:val="Pagrindinistekstas2"/>
        <w:spacing w:before="20" w:after="20"/>
        <w:ind w:firstLine="720"/>
        <w:rPr>
          <w:i/>
        </w:rPr>
      </w:pPr>
      <w:r>
        <w:t>1.4</w:t>
      </w:r>
      <w:r w:rsidR="005E4EA6">
        <w:t>. J</w:t>
      </w:r>
      <w:r w:rsidR="00780011">
        <w:t>.</w:t>
      </w:r>
      <w:r w:rsidR="005E4EA6">
        <w:t xml:space="preserve"> J</w:t>
      </w:r>
      <w:r w:rsidR="00780011">
        <w:t>.</w:t>
      </w:r>
      <w:r w:rsidR="005E4EA6" w:rsidRPr="00AF785D">
        <w:t xml:space="preserve">, gyvenančiai </w:t>
      </w:r>
      <w:r w:rsidR="00780011">
        <w:t>(</w:t>
      </w:r>
      <w:r w:rsidR="00780011">
        <w:rPr>
          <w:i/>
        </w:rPr>
        <w:t>duomenys neskelbtini)</w:t>
      </w:r>
      <w:r w:rsidR="005E4EA6" w:rsidRPr="00AF785D">
        <w:t xml:space="preserve">, už </w:t>
      </w:r>
      <w:r w:rsidR="00790E2B">
        <w:t>8 02</w:t>
      </w:r>
      <w:r w:rsidR="005E4EA6">
        <w:t>0</w:t>
      </w:r>
      <w:r w:rsidR="005E4EA6" w:rsidRPr="00AF785D">
        <w:t xml:space="preserve">,00 Eur Kretingos rajono savivaldybei nuosavybės teise priklausantį butą </w:t>
      </w:r>
      <w:r w:rsidR="00780011">
        <w:t>(</w:t>
      </w:r>
      <w:r w:rsidR="00780011">
        <w:rPr>
          <w:i/>
        </w:rPr>
        <w:t>duomenys neskelbtini).</w:t>
      </w:r>
    </w:p>
    <w:p w:rsidR="00AF785D" w:rsidRPr="00AF785D" w:rsidRDefault="00AF785D" w:rsidP="0075482E">
      <w:pPr>
        <w:pStyle w:val="Pagrindinistekstas2"/>
        <w:spacing w:before="20" w:after="20"/>
        <w:ind w:firstLine="720"/>
      </w:pPr>
      <w:r w:rsidRPr="00AF785D">
        <w:t>2. Įgalioti Kretingos rajono savivaldybės administracijos direktorių pasirašyti 1 punkte nurodyto nekilnojamojo turto pirkimo ir pardavimo sutartis.</w:t>
      </w:r>
    </w:p>
    <w:p w:rsidR="0075482E" w:rsidRPr="0075482E" w:rsidRDefault="0075482E" w:rsidP="0075482E">
      <w:pPr>
        <w:pStyle w:val="Betarp"/>
        <w:jc w:val="both"/>
        <w:rPr>
          <w:rFonts w:ascii="Times New Roman" w:hAnsi="Times New Roman"/>
          <w:sz w:val="24"/>
          <w:szCs w:val="24"/>
        </w:rPr>
      </w:pPr>
      <w:r>
        <w:rPr>
          <w:rFonts w:ascii="Times New Roman" w:hAnsi="Times New Roman"/>
          <w:sz w:val="24"/>
          <w:szCs w:val="24"/>
        </w:rPr>
        <w:t xml:space="preserve">            </w:t>
      </w:r>
      <w:r w:rsidR="00AF785D" w:rsidRPr="0075482E">
        <w:rPr>
          <w:rFonts w:ascii="Times New Roman" w:hAnsi="Times New Roman"/>
          <w:sz w:val="24"/>
          <w:szCs w:val="24"/>
        </w:rPr>
        <w:t xml:space="preserve">3. </w:t>
      </w:r>
      <w:r w:rsidRPr="0075482E">
        <w:rPr>
          <w:rFonts w:ascii="Times New Roman" w:hAnsi="Times New Roman"/>
          <w:sz w:val="24"/>
          <w:szCs w:val="24"/>
        </w:rPr>
        <w:t>Šis sprendimas gali būti skundžiamas Administracinių bylų teisenos įstatymo nustatyta tvarka, Kretingos rajono savivaldybės visuomeninei administracinių ginčų komisijai (Savanorių g. 29A, Kretinga) arba Klaipėdos apygardos administraciniam teismui (Galinio Pylimo g. 9, Klaipėda) per vieną mėnesį nuo šio sprendimo paskelbimo arba įteikimo suinteresuotam asmeniui dienos.</w:t>
      </w:r>
    </w:p>
    <w:p w:rsidR="00AF785D" w:rsidRPr="00AF785D" w:rsidRDefault="00AF785D" w:rsidP="00AF785D">
      <w:pPr>
        <w:pStyle w:val="Pagrindinistekstas2"/>
        <w:spacing w:before="20" w:after="20"/>
        <w:ind w:firstLine="720"/>
      </w:pPr>
    </w:p>
    <w:p w:rsidR="00AF785D" w:rsidRPr="00AF785D" w:rsidRDefault="00AF785D" w:rsidP="00AF785D">
      <w:pPr>
        <w:spacing w:before="20" w:after="20" w:line="240" w:lineRule="auto"/>
        <w:jc w:val="both"/>
        <w:rPr>
          <w:rFonts w:ascii="Times New Roman" w:hAnsi="Times New Roman"/>
          <w:sz w:val="24"/>
          <w:szCs w:val="24"/>
        </w:rPr>
      </w:pPr>
    </w:p>
    <w:p w:rsidR="00790E2B" w:rsidRDefault="00AF785D" w:rsidP="00AF785D">
      <w:pPr>
        <w:spacing w:before="20" w:after="20" w:line="240" w:lineRule="auto"/>
        <w:jc w:val="both"/>
        <w:rPr>
          <w:rFonts w:ascii="Times New Roman" w:hAnsi="Times New Roman"/>
          <w:sz w:val="24"/>
          <w:szCs w:val="24"/>
        </w:rPr>
      </w:pPr>
      <w:r w:rsidRPr="00AF785D">
        <w:rPr>
          <w:rFonts w:ascii="Times New Roman" w:hAnsi="Times New Roman"/>
          <w:sz w:val="24"/>
          <w:szCs w:val="24"/>
        </w:rPr>
        <w:t xml:space="preserve">Savivaldybės meras              </w:t>
      </w:r>
      <w:r w:rsidR="008B7854">
        <w:rPr>
          <w:rFonts w:ascii="Times New Roman" w:hAnsi="Times New Roman"/>
          <w:sz w:val="24"/>
          <w:szCs w:val="24"/>
        </w:rPr>
        <w:tab/>
      </w:r>
      <w:r w:rsidR="008B7854">
        <w:rPr>
          <w:rFonts w:ascii="Times New Roman" w:hAnsi="Times New Roman"/>
          <w:sz w:val="24"/>
          <w:szCs w:val="24"/>
        </w:rPr>
        <w:tab/>
      </w:r>
      <w:r w:rsidR="008B7854">
        <w:rPr>
          <w:rFonts w:ascii="Times New Roman" w:hAnsi="Times New Roman"/>
          <w:sz w:val="24"/>
          <w:szCs w:val="24"/>
        </w:rPr>
        <w:tab/>
        <w:t xml:space="preserve">                           </w:t>
      </w:r>
      <w:r w:rsidR="008B7854" w:rsidRPr="008B7854">
        <w:rPr>
          <w:rFonts w:ascii="Times New Roman" w:hAnsi="Times New Roman"/>
          <w:sz w:val="24"/>
          <w:szCs w:val="24"/>
        </w:rPr>
        <w:t>Juozas Mažeika</w:t>
      </w:r>
      <w:r w:rsidRPr="00AF785D">
        <w:rPr>
          <w:rFonts w:ascii="Times New Roman" w:hAnsi="Times New Roman"/>
          <w:sz w:val="24"/>
          <w:szCs w:val="24"/>
        </w:rPr>
        <w:t xml:space="preserve">                                  </w:t>
      </w:r>
    </w:p>
    <w:p w:rsidR="00486E5C" w:rsidRDefault="00486E5C" w:rsidP="00AF785D">
      <w:pPr>
        <w:spacing w:before="20" w:after="20" w:line="240" w:lineRule="auto"/>
        <w:jc w:val="both"/>
        <w:rPr>
          <w:rFonts w:ascii="Times New Roman" w:hAnsi="Times New Roman"/>
          <w:sz w:val="24"/>
          <w:szCs w:val="24"/>
        </w:rPr>
      </w:pPr>
    </w:p>
    <w:p w:rsidR="00486E5C" w:rsidRDefault="00486E5C" w:rsidP="00AF785D">
      <w:pPr>
        <w:spacing w:before="20" w:after="20" w:line="240" w:lineRule="auto"/>
        <w:jc w:val="both"/>
        <w:rPr>
          <w:rFonts w:ascii="Times New Roman" w:hAnsi="Times New Roman"/>
          <w:sz w:val="24"/>
          <w:szCs w:val="24"/>
        </w:rPr>
      </w:pPr>
    </w:p>
    <w:p w:rsidR="00181878" w:rsidRDefault="00181878" w:rsidP="00AF785D">
      <w:pPr>
        <w:spacing w:before="20" w:after="20" w:line="240" w:lineRule="auto"/>
        <w:jc w:val="both"/>
        <w:rPr>
          <w:rFonts w:ascii="Times New Roman" w:hAnsi="Times New Roman"/>
          <w:sz w:val="24"/>
          <w:szCs w:val="24"/>
        </w:rPr>
      </w:pPr>
    </w:p>
    <w:p w:rsidR="00181878" w:rsidRDefault="00181878" w:rsidP="00AF785D">
      <w:pPr>
        <w:spacing w:before="20" w:after="20" w:line="240" w:lineRule="auto"/>
        <w:jc w:val="both"/>
        <w:rPr>
          <w:rFonts w:ascii="Times New Roman" w:hAnsi="Times New Roman"/>
          <w:sz w:val="24"/>
          <w:szCs w:val="24"/>
        </w:rPr>
      </w:pPr>
    </w:p>
    <w:p w:rsidR="00181878" w:rsidRDefault="00181878" w:rsidP="00AF785D">
      <w:pPr>
        <w:spacing w:before="20" w:after="20" w:line="240" w:lineRule="auto"/>
        <w:jc w:val="both"/>
        <w:rPr>
          <w:rFonts w:ascii="Times New Roman" w:hAnsi="Times New Roman"/>
          <w:sz w:val="24"/>
          <w:szCs w:val="24"/>
        </w:rPr>
      </w:pPr>
    </w:p>
    <w:p w:rsidR="00770DDE" w:rsidRDefault="00770DDE" w:rsidP="00AF785D">
      <w:pPr>
        <w:spacing w:before="20" w:after="20" w:line="240" w:lineRule="auto"/>
        <w:jc w:val="both"/>
        <w:rPr>
          <w:rFonts w:ascii="Times New Roman" w:hAnsi="Times New Roman"/>
          <w:sz w:val="24"/>
          <w:szCs w:val="24"/>
        </w:rPr>
      </w:pPr>
      <w:bookmarkStart w:id="0" w:name="_GoBack"/>
      <w:bookmarkEnd w:id="0"/>
    </w:p>
    <w:p w:rsidR="00486E5C" w:rsidRPr="0075482E" w:rsidRDefault="00790E2B" w:rsidP="0075482E">
      <w:pPr>
        <w:spacing w:before="20" w:after="20" w:line="240" w:lineRule="auto"/>
        <w:jc w:val="both"/>
        <w:rPr>
          <w:rFonts w:ascii="Times New Roman" w:hAnsi="Times New Roman"/>
          <w:sz w:val="24"/>
          <w:szCs w:val="24"/>
        </w:rPr>
      </w:pPr>
      <w:r>
        <w:rPr>
          <w:rFonts w:ascii="Times New Roman" w:hAnsi="Times New Roman"/>
          <w:sz w:val="24"/>
          <w:szCs w:val="24"/>
        </w:rPr>
        <w:t xml:space="preserve">Aušra </w:t>
      </w:r>
      <w:proofErr w:type="spellStart"/>
      <w:r>
        <w:rPr>
          <w:rFonts w:ascii="Times New Roman" w:hAnsi="Times New Roman"/>
          <w:sz w:val="24"/>
          <w:szCs w:val="24"/>
        </w:rPr>
        <w:t>Margevičienė</w:t>
      </w:r>
      <w:proofErr w:type="spellEnd"/>
      <w:r w:rsidR="00AF785D" w:rsidRPr="00AF785D">
        <w:rPr>
          <w:rFonts w:ascii="Times New Roman" w:hAnsi="Times New Roman"/>
          <w:sz w:val="24"/>
          <w:szCs w:val="24"/>
        </w:rPr>
        <w:t xml:space="preserve">                                     </w:t>
      </w:r>
    </w:p>
    <w:p w:rsidR="00780011" w:rsidRDefault="00780011" w:rsidP="00486E5C">
      <w:pPr>
        <w:spacing w:before="20" w:after="20" w:line="240" w:lineRule="auto"/>
        <w:jc w:val="center"/>
        <w:rPr>
          <w:rFonts w:ascii="Times New Roman" w:hAnsi="Times New Roman"/>
          <w:b/>
          <w:sz w:val="24"/>
          <w:szCs w:val="24"/>
        </w:rPr>
      </w:pPr>
    </w:p>
    <w:sectPr w:rsidR="00780011" w:rsidSect="00770DDE">
      <w:headerReference w:type="default" r:id="rId7"/>
      <w:pgSz w:w="11906" w:h="16838"/>
      <w:pgMar w:top="426"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55A" w:rsidRDefault="00E8055A" w:rsidP="006C7FCB">
      <w:pPr>
        <w:spacing w:after="0" w:line="240" w:lineRule="auto"/>
      </w:pPr>
      <w:r>
        <w:separator/>
      </w:r>
    </w:p>
  </w:endnote>
  <w:endnote w:type="continuationSeparator" w:id="0">
    <w:p w:rsidR="00E8055A" w:rsidRDefault="00E8055A" w:rsidP="006C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55A" w:rsidRDefault="00E8055A" w:rsidP="006C7FCB">
      <w:pPr>
        <w:spacing w:after="0" w:line="240" w:lineRule="auto"/>
      </w:pPr>
      <w:r>
        <w:separator/>
      </w:r>
    </w:p>
  </w:footnote>
  <w:footnote w:type="continuationSeparator" w:id="0">
    <w:p w:rsidR="00E8055A" w:rsidRDefault="00E8055A" w:rsidP="006C7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FCB" w:rsidRDefault="00770DDE">
    <w:pPr>
      <w:pStyle w:val="Antrats"/>
    </w:pPr>
    <w:r>
      <w:rPr>
        <w:rFonts w:ascii="Times New Roman" w:hAnsi="Times New Roman"/>
        <w:b/>
        <w:sz w:val="24"/>
        <w:szCs w:val="24"/>
      </w:rPr>
      <w:t xml:space="preserve">                                                                                                                                        Nuasmenintas</w:t>
    </w:r>
    <w:r w:rsidR="006C7FCB">
      <w:rPr>
        <w:rFonts w:ascii="Times New Roman" w:hAnsi="Times New Roman"/>
        <w:b/>
        <w:sz w:val="24"/>
        <w:szCs w:val="24"/>
      </w:rPr>
      <w:tab/>
    </w:r>
    <w:r w:rsidR="006C7FCB">
      <w:rPr>
        <w:rFonts w:ascii="Times New Roman" w:hAnsi="Times New Roman"/>
        <w:b/>
        <w:sz w:val="24"/>
        <w:szCs w:val="24"/>
      </w:rPr>
      <w:tab/>
    </w:r>
    <w:r w:rsidR="006C7FCB" w:rsidRPr="00AF785D">
      <w:rPr>
        <w:rFonts w:ascii="Times New Roman" w:hAnsi="Times New Roman"/>
        <w:b/>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E7"/>
    <w:rsid w:val="00006D79"/>
    <w:rsid w:val="00034961"/>
    <w:rsid w:val="000A0400"/>
    <w:rsid w:val="0010120E"/>
    <w:rsid w:val="00102503"/>
    <w:rsid w:val="00140D1C"/>
    <w:rsid w:val="00156568"/>
    <w:rsid w:val="0015676F"/>
    <w:rsid w:val="00181878"/>
    <w:rsid w:val="001B28E0"/>
    <w:rsid w:val="001B453C"/>
    <w:rsid w:val="001F399E"/>
    <w:rsid w:val="002356D5"/>
    <w:rsid w:val="00281891"/>
    <w:rsid w:val="002B086E"/>
    <w:rsid w:val="002F7A21"/>
    <w:rsid w:val="00355558"/>
    <w:rsid w:val="00486E5C"/>
    <w:rsid w:val="004A7443"/>
    <w:rsid w:val="004B63A1"/>
    <w:rsid w:val="005027A6"/>
    <w:rsid w:val="00506BF1"/>
    <w:rsid w:val="0053546B"/>
    <w:rsid w:val="005E4EA6"/>
    <w:rsid w:val="0061740F"/>
    <w:rsid w:val="006340F5"/>
    <w:rsid w:val="006665AD"/>
    <w:rsid w:val="006C7FCB"/>
    <w:rsid w:val="0075482E"/>
    <w:rsid w:val="00770DDE"/>
    <w:rsid w:val="00780011"/>
    <w:rsid w:val="00790E2B"/>
    <w:rsid w:val="007A1791"/>
    <w:rsid w:val="007E6774"/>
    <w:rsid w:val="007E761C"/>
    <w:rsid w:val="007F65C9"/>
    <w:rsid w:val="00812174"/>
    <w:rsid w:val="00831B8E"/>
    <w:rsid w:val="0086512F"/>
    <w:rsid w:val="0089510E"/>
    <w:rsid w:val="008B7854"/>
    <w:rsid w:val="008E0D68"/>
    <w:rsid w:val="008E16F7"/>
    <w:rsid w:val="008F0F8B"/>
    <w:rsid w:val="0094394A"/>
    <w:rsid w:val="0097462D"/>
    <w:rsid w:val="009C4E3D"/>
    <w:rsid w:val="00A81252"/>
    <w:rsid w:val="00AC766C"/>
    <w:rsid w:val="00AE2A78"/>
    <w:rsid w:val="00AE7699"/>
    <w:rsid w:val="00AF785D"/>
    <w:rsid w:val="00B11855"/>
    <w:rsid w:val="00B562E7"/>
    <w:rsid w:val="00B624A6"/>
    <w:rsid w:val="00B70AE1"/>
    <w:rsid w:val="00C00F48"/>
    <w:rsid w:val="00C45C48"/>
    <w:rsid w:val="00C63E86"/>
    <w:rsid w:val="00C63EC2"/>
    <w:rsid w:val="00C927CF"/>
    <w:rsid w:val="00CE2090"/>
    <w:rsid w:val="00D14732"/>
    <w:rsid w:val="00D65191"/>
    <w:rsid w:val="00D90A0D"/>
    <w:rsid w:val="00D94E4A"/>
    <w:rsid w:val="00DA5D00"/>
    <w:rsid w:val="00E446F2"/>
    <w:rsid w:val="00E8055A"/>
    <w:rsid w:val="00EA2376"/>
    <w:rsid w:val="00EC786E"/>
    <w:rsid w:val="00F74FE8"/>
    <w:rsid w:val="00FD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C47B28A"/>
  <w15:docId w15:val="{44DB46E7-73AE-4C4D-91F1-56C1AF2F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B562E7"/>
    <w:pPr>
      <w:keepNext/>
      <w:spacing w:after="0" w:line="240" w:lineRule="auto"/>
      <w:jc w:val="center"/>
      <w:outlineLvl w:val="0"/>
    </w:pPr>
    <w:rPr>
      <w:rFonts w:ascii="Times New Roman" w:eastAsia="Times New Roman" w:hAnsi="Times New Roman"/>
      <w:b/>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562E7"/>
    <w:rPr>
      <w:rFonts w:ascii="Times New Roman" w:eastAsia="Times New Roman" w:hAnsi="Times New Roman"/>
      <w:b/>
      <w:sz w:val="28"/>
      <w:szCs w:val="24"/>
      <w:lang w:eastAsia="en-US"/>
    </w:rPr>
  </w:style>
  <w:style w:type="paragraph" w:styleId="Pavadinimas">
    <w:name w:val="Title"/>
    <w:basedOn w:val="prastasis"/>
    <w:link w:val="PavadinimasDiagrama"/>
    <w:qFormat/>
    <w:rsid w:val="00B562E7"/>
    <w:pPr>
      <w:spacing w:after="0" w:line="240" w:lineRule="auto"/>
      <w:jc w:val="center"/>
    </w:pPr>
    <w:rPr>
      <w:rFonts w:ascii="Times New Roman" w:eastAsia="Times New Roman" w:hAnsi="Times New Roman"/>
      <w:b/>
      <w:sz w:val="24"/>
      <w:szCs w:val="20"/>
    </w:rPr>
  </w:style>
  <w:style w:type="character" w:customStyle="1" w:styleId="PavadinimasDiagrama">
    <w:name w:val="Pavadinimas Diagrama"/>
    <w:link w:val="Pavadinimas"/>
    <w:rsid w:val="00B562E7"/>
    <w:rPr>
      <w:rFonts w:ascii="Times New Roman" w:eastAsia="Times New Roman" w:hAnsi="Times New Roman"/>
      <w:b/>
      <w:sz w:val="24"/>
      <w:lang w:eastAsia="en-US"/>
    </w:rPr>
  </w:style>
  <w:style w:type="paragraph" w:styleId="Debesliotekstas">
    <w:name w:val="Balloon Text"/>
    <w:basedOn w:val="prastasis"/>
    <w:link w:val="DebesliotekstasDiagrama"/>
    <w:uiPriority w:val="99"/>
    <w:semiHidden/>
    <w:unhideWhenUsed/>
    <w:rsid w:val="00006D79"/>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06D79"/>
    <w:rPr>
      <w:rFonts w:ascii="Tahoma" w:hAnsi="Tahoma" w:cs="Tahoma"/>
      <w:sz w:val="16"/>
      <w:szCs w:val="16"/>
      <w:lang w:eastAsia="en-US"/>
    </w:rPr>
  </w:style>
  <w:style w:type="paragraph" w:styleId="Pagrindinistekstas2">
    <w:name w:val="Body Text 2"/>
    <w:basedOn w:val="prastasis"/>
    <w:link w:val="Pagrindinistekstas2Diagrama"/>
    <w:rsid w:val="00AF785D"/>
    <w:pPr>
      <w:spacing w:after="0" w:line="240" w:lineRule="auto"/>
      <w:jc w:val="both"/>
    </w:pPr>
    <w:rPr>
      <w:rFonts w:ascii="Times New Roman" w:eastAsia="Times New Roman" w:hAnsi="Times New Roman"/>
      <w:sz w:val="24"/>
      <w:szCs w:val="24"/>
    </w:rPr>
  </w:style>
  <w:style w:type="character" w:customStyle="1" w:styleId="Pagrindinistekstas2Diagrama">
    <w:name w:val="Pagrindinis tekstas 2 Diagrama"/>
    <w:link w:val="Pagrindinistekstas2"/>
    <w:rsid w:val="00AF785D"/>
    <w:rPr>
      <w:rFonts w:ascii="Times New Roman" w:eastAsia="Times New Roman" w:hAnsi="Times New Roman"/>
      <w:sz w:val="24"/>
      <w:szCs w:val="24"/>
      <w:lang w:eastAsia="en-US"/>
    </w:rPr>
  </w:style>
  <w:style w:type="paragraph" w:styleId="Pagrindinistekstas">
    <w:name w:val="Body Text"/>
    <w:basedOn w:val="prastasis"/>
    <w:link w:val="PagrindinistekstasDiagrama"/>
    <w:rsid w:val="00AF785D"/>
    <w:pPr>
      <w:spacing w:after="120" w:line="240" w:lineRule="auto"/>
    </w:pPr>
    <w:rPr>
      <w:rFonts w:ascii="Times New Roman" w:eastAsia="Times New Roman" w:hAnsi="Times New Roman"/>
      <w:sz w:val="24"/>
      <w:szCs w:val="24"/>
    </w:rPr>
  </w:style>
  <w:style w:type="character" w:customStyle="1" w:styleId="PagrindinistekstasDiagrama">
    <w:name w:val="Pagrindinis tekstas Diagrama"/>
    <w:link w:val="Pagrindinistekstas"/>
    <w:rsid w:val="00AF785D"/>
    <w:rPr>
      <w:rFonts w:ascii="Times New Roman" w:eastAsia="Times New Roman" w:hAnsi="Times New Roman"/>
      <w:sz w:val="24"/>
      <w:szCs w:val="24"/>
      <w:lang w:eastAsia="en-US"/>
    </w:rPr>
  </w:style>
  <w:style w:type="paragraph" w:styleId="Betarp">
    <w:name w:val="No Spacing"/>
    <w:uiPriority w:val="1"/>
    <w:qFormat/>
    <w:rsid w:val="00281891"/>
    <w:rPr>
      <w:sz w:val="22"/>
      <w:szCs w:val="22"/>
      <w:lang w:eastAsia="en-US"/>
    </w:rPr>
  </w:style>
  <w:style w:type="paragraph" w:styleId="Antrats">
    <w:name w:val="header"/>
    <w:basedOn w:val="prastasis"/>
    <w:link w:val="AntratsDiagrama"/>
    <w:uiPriority w:val="99"/>
    <w:unhideWhenUsed/>
    <w:rsid w:val="006C7F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7FCB"/>
    <w:rPr>
      <w:sz w:val="22"/>
      <w:szCs w:val="22"/>
      <w:lang w:eastAsia="en-US"/>
    </w:rPr>
  </w:style>
  <w:style w:type="paragraph" w:styleId="Porat">
    <w:name w:val="footer"/>
    <w:basedOn w:val="prastasis"/>
    <w:link w:val="PoratDiagrama"/>
    <w:uiPriority w:val="99"/>
    <w:unhideWhenUsed/>
    <w:rsid w:val="006C7F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7FC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1512</Words>
  <Characters>863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2017-11-16T08:42:00Z</cp:lastPrinted>
  <dcterms:created xsi:type="dcterms:W3CDTF">2017-11-23T06:35:00Z</dcterms:created>
  <dcterms:modified xsi:type="dcterms:W3CDTF">2017-12-04T08:20:00Z</dcterms:modified>
</cp:coreProperties>
</file>