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F02" w:rsidRDefault="00551679">
      <w:r>
        <w:t xml:space="preserve">                                                                            </w:t>
      </w:r>
      <w:r w:rsidR="00490B53">
        <w:t xml:space="preserve">  </w:t>
      </w:r>
      <w:r>
        <w:t xml:space="preserve">         </w:t>
      </w:r>
      <w:r>
        <w:rPr>
          <w:noProof/>
        </w:rPr>
        <w:drawing>
          <wp:inline distT="0" distB="0" distL="0" distR="0" wp14:anchorId="2D8444F5" wp14:editId="7711BED6">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889" w:type="dxa"/>
        <w:tblLayout w:type="fixed"/>
        <w:tblLook w:val="04A0" w:firstRow="1" w:lastRow="0" w:firstColumn="1" w:lastColumn="0" w:noHBand="0" w:noVBand="1"/>
      </w:tblPr>
      <w:tblGrid>
        <w:gridCol w:w="9889"/>
      </w:tblGrid>
      <w:tr w:rsidR="00DD1E79" w:rsidRPr="00DD1E79" w:rsidTr="00C11F02">
        <w:trPr>
          <w:trHeight w:val="1151"/>
          <w:tblHeader/>
        </w:trPr>
        <w:tc>
          <w:tcPr>
            <w:tcW w:w="9889" w:type="dxa"/>
          </w:tcPr>
          <w:p w:rsidR="00DD1E79" w:rsidRPr="00DD1E79" w:rsidRDefault="00DD1E79" w:rsidP="00D21A7C">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rsidR="00DD1E79" w:rsidRPr="00DD1E79" w:rsidRDefault="00DD1E79" w:rsidP="00D21A7C">
            <w:pPr>
              <w:spacing w:after="0" w:line="240" w:lineRule="auto"/>
              <w:jc w:val="center"/>
              <w:rPr>
                <w:rFonts w:ascii="Times New Roman" w:hAnsi="Times New Roman"/>
                <w:b/>
                <w:caps/>
                <w:color w:val="000000"/>
                <w:szCs w:val="24"/>
              </w:rPr>
            </w:pPr>
          </w:p>
          <w:p w:rsidR="00DD1E79" w:rsidRPr="00DD1E79" w:rsidRDefault="00DD1E79" w:rsidP="00D21A7C">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rsidR="00DD1E79" w:rsidRPr="00DD1E79" w:rsidRDefault="00DD1E79" w:rsidP="00624546">
            <w:pPr>
              <w:spacing w:after="0" w:line="240" w:lineRule="auto"/>
              <w:jc w:val="center"/>
              <w:rPr>
                <w:rFonts w:ascii="Times New Roman" w:hAnsi="Times New Roman"/>
                <w:b/>
                <w:caps/>
                <w:color w:val="000000"/>
                <w:sz w:val="24"/>
                <w:szCs w:val="24"/>
              </w:rPr>
            </w:pP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sidR="00624546">
              <w:rPr>
                <w:rFonts w:ascii="Times New Roman" w:hAnsi="Times New Roman"/>
                <w:b/>
                <w:caps/>
                <w:color w:val="000000"/>
                <w:sz w:val="24"/>
                <w:szCs w:val="24"/>
              </w:rPr>
              <w:t xml:space="preserve">kretingos rajono savivaldybės tarybos 2010 m. gruodžio 21 d. sprendimo Nr. T2-472 </w:t>
            </w:r>
            <w:r w:rsidR="00624546" w:rsidRPr="00196815">
              <w:rPr>
                <w:rFonts w:ascii="Times New Roman" w:hAnsi="Times New Roman"/>
                <w:b/>
                <w:sz w:val="24"/>
                <w:szCs w:val="24"/>
              </w:rPr>
              <w:t>„DĖL NEGYVENAMŲJŲ PATALPŲ PERDAVIMO VALDYTI PATIKĖJIMO TEISE KRETINGOS RAJONO SAVIVALDYBĖS MOTIEJAUS VALANČIAUS VIEŠAJAI BIBLIOTEKAI“ PAKEITIMO</w:t>
            </w:r>
            <w:r w:rsidR="00624546">
              <w:rPr>
                <w:rFonts w:ascii="Times New Roman" w:hAnsi="Times New Roman"/>
                <w:b/>
                <w:sz w:val="24"/>
                <w:szCs w:val="24"/>
              </w:rPr>
              <w:t xml:space="preserve"> </w:t>
            </w:r>
            <w:r w:rsidR="00341EE9">
              <w:rPr>
                <w:rFonts w:ascii="Times New Roman" w:hAnsi="Times New Roman"/>
                <w:b/>
                <w:sz w:val="24"/>
                <w:szCs w:val="24"/>
              </w:rPr>
              <w:t xml:space="preserve">IR </w:t>
            </w:r>
            <w:r w:rsidRPr="00DD1E79">
              <w:rPr>
                <w:rFonts w:ascii="Times New Roman" w:hAnsi="Times New Roman"/>
                <w:b/>
                <w:caps/>
                <w:color w:val="000000"/>
                <w:sz w:val="24"/>
                <w:szCs w:val="24"/>
              </w:rPr>
              <w:t>SAVIVALDYBĖS TURTO PERDAVIMO VALDYTI PATIKĖJIMO TEISE</w:t>
            </w:r>
            <w:r w:rsidR="00196815">
              <w:rPr>
                <w:rFonts w:ascii="Times New Roman" w:hAnsi="Times New Roman"/>
                <w:b/>
                <w:caps/>
                <w:color w:val="000000"/>
                <w:sz w:val="24"/>
                <w:szCs w:val="24"/>
              </w:rPr>
              <w:t xml:space="preserve"> </w:t>
            </w:r>
          </w:p>
        </w:tc>
      </w:tr>
    </w:tbl>
    <w:p w:rsidR="00DD1E79" w:rsidRDefault="00DD1E79" w:rsidP="00DD1E79">
      <w:pPr>
        <w:spacing w:after="0" w:line="240" w:lineRule="auto"/>
        <w:rPr>
          <w:rFonts w:ascii="Times New Roman" w:hAnsi="Times New Roman"/>
        </w:rPr>
      </w:pPr>
    </w:p>
    <w:p w:rsidR="00DD1E79" w:rsidRDefault="00C11F02" w:rsidP="00DD1E79">
      <w:pPr>
        <w:spacing w:after="0" w:line="240" w:lineRule="auto"/>
        <w:jc w:val="center"/>
        <w:rPr>
          <w:rFonts w:ascii="Times New Roman" w:hAnsi="Times New Roman"/>
          <w:sz w:val="24"/>
          <w:szCs w:val="24"/>
        </w:rPr>
      </w:pPr>
      <w:r>
        <w:rPr>
          <w:rFonts w:ascii="Times New Roman" w:hAnsi="Times New Roman"/>
          <w:sz w:val="24"/>
          <w:szCs w:val="24"/>
        </w:rPr>
        <w:t xml:space="preserve">2017 m. spalio </w:t>
      </w:r>
      <w:r w:rsidR="00490B53">
        <w:rPr>
          <w:rFonts w:ascii="Times New Roman" w:hAnsi="Times New Roman"/>
          <w:sz w:val="24"/>
          <w:szCs w:val="24"/>
        </w:rPr>
        <w:t>26</w:t>
      </w:r>
      <w:r>
        <w:rPr>
          <w:rFonts w:ascii="Times New Roman" w:hAnsi="Times New Roman"/>
          <w:sz w:val="24"/>
          <w:szCs w:val="24"/>
        </w:rPr>
        <w:t xml:space="preserve"> d.  Nr. T</w:t>
      </w:r>
      <w:r w:rsidR="00490B53">
        <w:rPr>
          <w:rFonts w:ascii="Times New Roman" w:hAnsi="Times New Roman"/>
          <w:sz w:val="24"/>
          <w:szCs w:val="24"/>
        </w:rPr>
        <w:t>2</w:t>
      </w:r>
      <w:r>
        <w:rPr>
          <w:rFonts w:ascii="Times New Roman" w:hAnsi="Times New Roman"/>
          <w:sz w:val="24"/>
          <w:szCs w:val="24"/>
        </w:rPr>
        <w:t>-</w:t>
      </w:r>
      <w:r w:rsidR="00AF3A15">
        <w:rPr>
          <w:rFonts w:ascii="Times New Roman" w:hAnsi="Times New Roman"/>
          <w:sz w:val="24"/>
          <w:szCs w:val="24"/>
        </w:rPr>
        <w:t>287</w:t>
      </w:r>
      <w:bookmarkStart w:id="0" w:name="_GoBack"/>
      <w:bookmarkEnd w:id="0"/>
      <w:r w:rsidR="00DD1E79">
        <w:rPr>
          <w:rFonts w:ascii="Times New Roman" w:hAnsi="Times New Roman"/>
          <w:sz w:val="24"/>
          <w:szCs w:val="24"/>
        </w:rPr>
        <w:t xml:space="preserve">      </w:t>
      </w:r>
    </w:p>
    <w:p w:rsidR="00DD1E79" w:rsidRDefault="00DD1E79" w:rsidP="00DD1E79">
      <w:pPr>
        <w:spacing w:after="0" w:line="240" w:lineRule="auto"/>
        <w:jc w:val="center"/>
        <w:rPr>
          <w:rFonts w:ascii="Times New Roman" w:hAnsi="Times New Roman"/>
          <w:sz w:val="24"/>
          <w:szCs w:val="24"/>
        </w:rPr>
      </w:pPr>
      <w:r>
        <w:rPr>
          <w:rFonts w:ascii="Times New Roman" w:hAnsi="Times New Roman"/>
          <w:sz w:val="24"/>
          <w:szCs w:val="24"/>
        </w:rPr>
        <w:t>Kretinga</w:t>
      </w:r>
    </w:p>
    <w:p w:rsidR="00DD1E79" w:rsidRDefault="00DD1E79" w:rsidP="00DD1E79">
      <w:pPr>
        <w:spacing w:after="0" w:line="240" w:lineRule="auto"/>
        <w:jc w:val="both"/>
        <w:rPr>
          <w:rFonts w:ascii="Times New Roman" w:hAnsi="Times New Roman"/>
          <w:sz w:val="24"/>
          <w:szCs w:val="24"/>
        </w:rPr>
      </w:pPr>
    </w:p>
    <w:p w:rsidR="00DD1E79" w:rsidRDefault="00DD1E79" w:rsidP="00DD1E79">
      <w:pPr>
        <w:spacing w:after="0" w:line="240" w:lineRule="auto"/>
        <w:jc w:val="both"/>
        <w:rPr>
          <w:rFonts w:ascii="Times New Roman" w:hAnsi="Times New Roman"/>
          <w:sz w:val="24"/>
          <w:szCs w:val="24"/>
        </w:rPr>
      </w:pPr>
      <w:r>
        <w:rPr>
          <w:rFonts w:ascii="Times New Roman" w:hAnsi="Times New Roman"/>
          <w:sz w:val="24"/>
          <w:szCs w:val="24"/>
        </w:rPr>
        <w:tab/>
        <w:t>Vadovaudamasi Lietuvos Respublikos vietos savivaldos įstatymo 16 straipsnio 2 dalies 26 punktu,</w:t>
      </w:r>
      <w:r w:rsidR="00432AB1">
        <w:rPr>
          <w:rFonts w:ascii="Times New Roman" w:hAnsi="Times New Roman"/>
          <w:sz w:val="24"/>
          <w:szCs w:val="24"/>
        </w:rPr>
        <w:t xml:space="preserve"> 18 straipsnio 1 dalimi,</w:t>
      </w:r>
      <w:r>
        <w:rPr>
          <w:rFonts w:ascii="Times New Roman" w:hAnsi="Times New Roman"/>
          <w:sz w:val="24"/>
          <w:szCs w:val="24"/>
        </w:rPr>
        <w:t xml:space="preserve"> Lietuvos Respublikos valstybės ir savivaldybių turto valdymo, naudojimo ir disponavimo juo įstatymo 12 straipsnio 1 ir 2 dalimis</w:t>
      </w:r>
      <w:r>
        <w:t xml:space="preserve"> </w:t>
      </w:r>
      <w:r>
        <w:rPr>
          <w:rFonts w:ascii="Times New Roman" w:hAnsi="Times New Roman"/>
          <w:sz w:val="24"/>
          <w:szCs w:val="24"/>
        </w:rPr>
        <w:t xml:space="preserve">bei atsižvelgdama į </w:t>
      </w:r>
      <w:r w:rsidRPr="0040148E">
        <w:rPr>
          <w:rFonts w:ascii="Times New Roman" w:hAnsi="Times New Roman"/>
          <w:sz w:val="24"/>
          <w:szCs w:val="24"/>
        </w:rPr>
        <w:t>Kretingos rajono savivaldybės Motiejaus Valan</w:t>
      </w:r>
      <w:r>
        <w:rPr>
          <w:rFonts w:ascii="Times New Roman" w:hAnsi="Times New Roman"/>
          <w:sz w:val="24"/>
          <w:szCs w:val="24"/>
        </w:rPr>
        <w:t>čiaus viešosios bibliotekos 2017</w:t>
      </w:r>
      <w:r w:rsidRPr="0040148E">
        <w:rPr>
          <w:rFonts w:ascii="Times New Roman" w:hAnsi="Times New Roman"/>
          <w:sz w:val="24"/>
          <w:szCs w:val="24"/>
        </w:rPr>
        <w:t xml:space="preserve"> m. </w:t>
      </w:r>
      <w:r>
        <w:rPr>
          <w:rFonts w:ascii="Times New Roman" w:hAnsi="Times New Roman"/>
          <w:sz w:val="24"/>
          <w:szCs w:val="24"/>
        </w:rPr>
        <w:t>spalio 5</w:t>
      </w:r>
      <w:r w:rsidRPr="0040148E">
        <w:rPr>
          <w:rFonts w:ascii="Times New Roman" w:hAnsi="Times New Roman"/>
          <w:sz w:val="24"/>
          <w:szCs w:val="24"/>
        </w:rPr>
        <w:t xml:space="preserve"> d. raš</w:t>
      </w:r>
      <w:r>
        <w:rPr>
          <w:rFonts w:ascii="Times New Roman" w:hAnsi="Times New Roman"/>
          <w:sz w:val="24"/>
          <w:szCs w:val="24"/>
        </w:rPr>
        <w:t>t</w:t>
      </w:r>
      <w:r w:rsidRPr="0040148E">
        <w:rPr>
          <w:rFonts w:ascii="Times New Roman" w:hAnsi="Times New Roman"/>
          <w:sz w:val="24"/>
          <w:szCs w:val="24"/>
        </w:rPr>
        <w:t>ą Nr. V6-</w:t>
      </w:r>
      <w:r>
        <w:rPr>
          <w:rFonts w:ascii="Times New Roman" w:hAnsi="Times New Roman"/>
          <w:sz w:val="24"/>
          <w:szCs w:val="24"/>
        </w:rPr>
        <w:t>20</w:t>
      </w:r>
      <w:r w:rsidRPr="0040148E">
        <w:rPr>
          <w:rFonts w:ascii="Times New Roman" w:hAnsi="Times New Roman"/>
          <w:sz w:val="24"/>
          <w:szCs w:val="24"/>
        </w:rPr>
        <w:t>8 „Dėl patalpų perdavimo</w:t>
      </w:r>
      <w:r>
        <w:rPr>
          <w:rFonts w:ascii="Times New Roman" w:hAnsi="Times New Roman"/>
          <w:sz w:val="24"/>
          <w:szCs w:val="24"/>
        </w:rPr>
        <w:t xml:space="preserve">“ ir Kretingos rajono Darbėnų gimnazijos 2017 m. spalio 6 d. raštą Nr. (2.5)R2-176 „Dėl turto perėmimo“, Kretingos rajono savivaldybės taryba </w:t>
      </w:r>
      <w:r w:rsidR="00C11F02">
        <w:rPr>
          <w:rFonts w:ascii="Times New Roman" w:hAnsi="Times New Roman"/>
          <w:sz w:val="24"/>
          <w:szCs w:val="24"/>
        </w:rPr>
        <w:t xml:space="preserve"> </w:t>
      </w:r>
      <w:r>
        <w:rPr>
          <w:rFonts w:ascii="Times New Roman" w:hAnsi="Times New Roman"/>
          <w:sz w:val="24"/>
          <w:szCs w:val="24"/>
        </w:rPr>
        <w:t xml:space="preserve">n u s p r e n d ž i a: </w:t>
      </w:r>
      <w:r>
        <w:rPr>
          <w:rFonts w:ascii="Times New Roman" w:hAnsi="Times New Roman"/>
          <w:sz w:val="24"/>
          <w:szCs w:val="24"/>
        </w:rPr>
        <w:tab/>
      </w:r>
    </w:p>
    <w:p w:rsidR="00661DB7" w:rsidRDefault="00DD1E79" w:rsidP="00432AB1">
      <w:pPr>
        <w:spacing w:after="0" w:line="240" w:lineRule="auto"/>
        <w:jc w:val="both"/>
        <w:rPr>
          <w:rFonts w:ascii="Times New Roman" w:hAnsi="Times New Roman"/>
          <w:sz w:val="24"/>
          <w:szCs w:val="24"/>
        </w:rPr>
      </w:pPr>
      <w:r>
        <w:rPr>
          <w:rFonts w:ascii="Times New Roman" w:hAnsi="Times New Roman"/>
          <w:sz w:val="24"/>
          <w:szCs w:val="24"/>
        </w:rPr>
        <w:tab/>
        <w:t xml:space="preserve">1. </w:t>
      </w:r>
      <w:r w:rsidR="00661DB7" w:rsidRPr="0046635F">
        <w:rPr>
          <w:rFonts w:ascii="Times New Roman" w:hAnsi="Times New Roman"/>
          <w:sz w:val="24"/>
          <w:szCs w:val="24"/>
        </w:rPr>
        <w:t>Pakeisti</w:t>
      </w:r>
      <w:r w:rsidR="00661DB7">
        <w:rPr>
          <w:szCs w:val="24"/>
        </w:rPr>
        <w:t xml:space="preserve"> </w:t>
      </w:r>
      <w:r w:rsidR="00661DB7">
        <w:rPr>
          <w:rFonts w:ascii="Times New Roman" w:hAnsi="Times New Roman"/>
          <w:sz w:val="24"/>
          <w:szCs w:val="24"/>
        </w:rPr>
        <w:t xml:space="preserve">Kretingos rajono savivaldybės tarybos </w:t>
      </w:r>
      <w:r w:rsidR="00661DB7" w:rsidRPr="007D56EF">
        <w:rPr>
          <w:rFonts w:ascii="Times New Roman" w:hAnsi="Times New Roman"/>
          <w:sz w:val="24"/>
          <w:szCs w:val="24"/>
        </w:rPr>
        <w:t>2010</w:t>
      </w:r>
      <w:r w:rsidR="00661DB7">
        <w:rPr>
          <w:rFonts w:ascii="Times New Roman" w:hAnsi="Times New Roman"/>
          <w:sz w:val="24"/>
          <w:szCs w:val="24"/>
        </w:rPr>
        <w:t xml:space="preserve"> m. gruodžio </w:t>
      </w:r>
      <w:r w:rsidR="00661DB7" w:rsidRPr="007D56EF">
        <w:rPr>
          <w:rFonts w:ascii="Times New Roman" w:hAnsi="Times New Roman"/>
          <w:sz w:val="24"/>
          <w:szCs w:val="24"/>
        </w:rPr>
        <w:t xml:space="preserve">21 </w:t>
      </w:r>
      <w:r w:rsidR="00661DB7">
        <w:rPr>
          <w:rFonts w:ascii="Times New Roman" w:hAnsi="Times New Roman"/>
          <w:sz w:val="24"/>
          <w:szCs w:val="24"/>
        </w:rPr>
        <w:t xml:space="preserve">d. </w:t>
      </w:r>
      <w:r w:rsidR="00661DB7" w:rsidRPr="007D56EF">
        <w:rPr>
          <w:rFonts w:ascii="Times New Roman" w:hAnsi="Times New Roman"/>
          <w:sz w:val="24"/>
          <w:szCs w:val="24"/>
        </w:rPr>
        <w:t xml:space="preserve">sprendimo Nr. T2-472 „Dėl negyvenamųjų patalpų perdavimo valdyti patikėjimo teise Kretingos rajono savivaldybės Motiejaus Valančiaus viešajai bibliotekai“ priedo </w:t>
      </w:r>
      <w:r w:rsidR="00661DB7">
        <w:rPr>
          <w:rFonts w:ascii="Times New Roman" w:hAnsi="Times New Roman"/>
          <w:sz w:val="24"/>
          <w:szCs w:val="24"/>
        </w:rPr>
        <w:t>9 punktą</w:t>
      </w:r>
      <w:r w:rsidR="00661DB7" w:rsidRPr="007D56EF">
        <w:rPr>
          <w:rFonts w:ascii="Times New Roman" w:hAnsi="Times New Roman"/>
          <w:sz w:val="24"/>
          <w:szCs w:val="24"/>
        </w:rPr>
        <w:t xml:space="preserve"> ir j</w:t>
      </w:r>
      <w:r w:rsidR="00661DB7">
        <w:rPr>
          <w:rFonts w:ascii="Times New Roman" w:hAnsi="Times New Roman"/>
          <w:sz w:val="24"/>
          <w:szCs w:val="24"/>
        </w:rPr>
        <w:t>į</w:t>
      </w:r>
      <w:r w:rsidR="00196815">
        <w:rPr>
          <w:rFonts w:ascii="Times New Roman" w:hAnsi="Times New Roman"/>
          <w:sz w:val="24"/>
          <w:szCs w:val="24"/>
        </w:rPr>
        <w:t xml:space="preserve"> išdėstyti taip:</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992"/>
        <w:gridCol w:w="992"/>
        <w:gridCol w:w="851"/>
        <w:gridCol w:w="1134"/>
        <w:gridCol w:w="1275"/>
        <w:gridCol w:w="1276"/>
      </w:tblGrid>
      <w:tr w:rsidR="00196815" w:rsidRPr="00196815" w:rsidTr="00196815">
        <w:tc>
          <w:tcPr>
            <w:tcW w:w="675"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„Eil. Nr.</w:t>
            </w:r>
          </w:p>
        </w:tc>
        <w:tc>
          <w:tcPr>
            <w:tcW w:w="1560"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Adresas, registro įrašo Nr.</w:t>
            </w:r>
          </w:p>
        </w:tc>
        <w:tc>
          <w:tcPr>
            <w:tcW w:w="1134"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Pastatas pažymėtas plane, statybos metai</w:t>
            </w:r>
          </w:p>
        </w:tc>
        <w:tc>
          <w:tcPr>
            <w:tcW w:w="992"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Unikalus Nr.</w:t>
            </w:r>
          </w:p>
        </w:tc>
        <w:tc>
          <w:tcPr>
            <w:tcW w:w="992"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Patalpų  indeksai</w:t>
            </w:r>
          </w:p>
        </w:tc>
        <w:tc>
          <w:tcPr>
            <w:tcW w:w="851"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Patalpų plotas</w:t>
            </w:r>
          </w:p>
          <w:p w:rsidR="00196815" w:rsidRPr="00196815" w:rsidRDefault="00196815" w:rsidP="006137A8">
            <w:pPr>
              <w:pStyle w:val="Pagrindinistekstas"/>
              <w:spacing w:after="0"/>
              <w:jc w:val="center"/>
              <w:rPr>
                <w:sz w:val="20"/>
                <w:szCs w:val="24"/>
              </w:rPr>
            </w:pPr>
            <w:r w:rsidRPr="00196815">
              <w:rPr>
                <w:sz w:val="20"/>
                <w:szCs w:val="24"/>
              </w:rPr>
              <w:t>(m</w:t>
            </w:r>
            <w:r w:rsidRPr="00196815">
              <w:rPr>
                <w:sz w:val="20"/>
                <w:szCs w:val="24"/>
                <w:vertAlign w:val="superscript"/>
              </w:rPr>
              <w:t>2</w:t>
            </w:r>
            <w:r w:rsidRPr="00196815">
              <w:rPr>
                <w:sz w:val="20"/>
                <w:szCs w:val="24"/>
              </w:rPr>
              <w:t>)</w:t>
            </w:r>
          </w:p>
        </w:tc>
        <w:tc>
          <w:tcPr>
            <w:tcW w:w="1134"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 xml:space="preserve">Balansinė vertė (Eur) </w:t>
            </w:r>
          </w:p>
        </w:tc>
        <w:tc>
          <w:tcPr>
            <w:tcW w:w="1275"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Likutinė vertė (Eur) 2017-09-30</w:t>
            </w:r>
          </w:p>
        </w:tc>
        <w:tc>
          <w:tcPr>
            <w:tcW w:w="1276"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Turtą perduodanti biudžetinė įstaiga</w:t>
            </w:r>
          </w:p>
        </w:tc>
      </w:tr>
      <w:tr w:rsidR="00196815" w:rsidRPr="00196815" w:rsidTr="00196815">
        <w:tc>
          <w:tcPr>
            <w:tcW w:w="675" w:type="dxa"/>
            <w:shd w:val="clear" w:color="auto" w:fill="auto"/>
            <w:vAlign w:val="center"/>
          </w:tcPr>
          <w:p w:rsidR="00196815" w:rsidRPr="00196815" w:rsidRDefault="00196815" w:rsidP="006137A8">
            <w:pPr>
              <w:pStyle w:val="Pagrindinistekstas"/>
              <w:jc w:val="center"/>
              <w:rPr>
                <w:sz w:val="20"/>
                <w:szCs w:val="24"/>
              </w:rPr>
            </w:pPr>
            <w:r w:rsidRPr="00196815">
              <w:rPr>
                <w:sz w:val="20"/>
                <w:szCs w:val="24"/>
              </w:rPr>
              <w:t>9.</w:t>
            </w:r>
          </w:p>
        </w:tc>
        <w:tc>
          <w:tcPr>
            <w:tcW w:w="1560"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Laukžemės g. 6, Darbėnai, Kretingos r. sav.</w:t>
            </w:r>
          </w:p>
          <w:p w:rsidR="00196815" w:rsidRPr="00196815" w:rsidRDefault="00196815" w:rsidP="006137A8">
            <w:pPr>
              <w:pStyle w:val="Pagrindinistekstas"/>
              <w:spacing w:after="0"/>
              <w:jc w:val="center"/>
              <w:rPr>
                <w:sz w:val="20"/>
                <w:szCs w:val="24"/>
              </w:rPr>
            </w:pPr>
            <w:r w:rsidRPr="00196815">
              <w:rPr>
                <w:sz w:val="20"/>
                <w:szCs w:val="24"/>
              </w:rPr>
              <w:t>50/106401</w:t>
            </w:r>
          </w:p>
        </w:tc>
        <w:tc>
          <w:tcPr>
            <w:tcW w:w="1134"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1C2(p) (darželis), 1980</w:t>
            </w:r>
          </w:p>
        </w:tc>
        <w:tc>
          <w:tcPr>
            <w:tcW w:w="992"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5698-0006-3018</w:t>
            </w:r>
          </w:p>
        </w:tc>
        <w:tc>
          <w:tcPr>
            <w:tcW w:w="992"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 xml:space="preserve">1-27; </w:t>
            </w:r>
          </w:p>
          <w:p w:rsidR="00196815" w:rsidRPr="00196815" w:rsidRDefault="00196815" w:rsidP="006137A8">
            <w:pPr>
              <w:pStyle w:val="Pagrindinistekstas"/>
              <w:spacing w:after="0"/>
              <w:jc w:val="center"/>
              <w:rPr>
                <w:sz w:val="20"/>
                <w:szCs w:val="24"/>
              </w:rPr>
            </w:pPr>
            <w:r w:rsidRPr="00196815">
              <w:rPr>
                <w:sz w:val="20"/>
                <w:szCs w:val="24"/>
              </w:rPr>
              <w:t xml:space="preserve">1-28; </w:t>
            </w:r>
          </w:p>
          <w:p w:rsidR="00196815" w:rsidRPr="00196815" w:rsidRDefault="00196815" w:rsidP="006137A8">
            <w:pPr>
              <w:pStyle w:val="Pagrindinistekstas"/>
              <w:spacing w:after="0"/>
              <w:jc w:val="center"/>
              <w:rPr>
                <w:sz w:val="20"/>
                <w:szCs w:val="24"/>
              </w:rPr>
            </w:pPr>
            <w:r w:rsidRPr="00196815">
              <w:rPr>
                <w:sz w:val="20"/>
                <w:szCs w:val="24"/>
              </w:rPr>
              <w:t xml:space="preserve">1-29; </w:t>
            </w:r>
          </w:p>
          <w:p w:rsidR="00196815" w:rsidRPr="00196815" w:rsidRDefault="00196815" w:rsidP="006137A8">
            <w:pPr>
              <w:pStyle w:val="Pagrindinistekstas"/>
              <w:spacing w:after="0"/>
              <w:jc w:val="center"/>
              <w:rPr>
                <w:sz w:val="20"/>
                <w:szCs w:val="24"/>
              </w:rPr>
            </w:pPr>
            <w:r w:rsidRPr="00196815">
              <w:rPr>
                <w:sz w:val="20"/>
                <w:szCs w:val="24"/>
              </w:rPr>
              <w:t xml:space="preserve">1-30; </w:t>
            </w:r>
          </w:p>
          <w:p w:rsidR="00196815" w:rsidRPr="00196815" w:rsidRDefault="00196815" w:rsidP="006137A8">
            <w:pPr>
              <w:pStyle w:val="Pagrindinistekstas"/>
              <w:spacing w:after="0"/>
              <w:jc w:val="center"/>
              <w:rPr>
                <w:sz w:val="20"/>
                <w:szCs w:val="24"/>
              </w:rPr>
            </w:pPr>
            <w:r w:rsidRPr="00196815">
              <w:rPr>
                <w:sz w:val="20"/>
                <w:szCs w:val="24"/>
              </w:rPr>
              <w:t>1-31</w:t>
            </w:r>
          </w:p>
        </w:tc>
        <w:tc>
          <w:tcPr>
            <w:tcW w:w="851"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121,78</w:t>
            </w:r>
          </w:p>
        </w:tc>
        <w:tc>
          <w:tcPr>
            <w:tcW w:w="1134"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17980,87</w:t>
            </w:r>
          </w:p>
        </w:tc>
        <w:tc>
          <w:tcPr>
            <w:tcW w:w="1275"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0,29</w:t>
            </w:r>
          </w:p>
        </w:tc>
        <w:tc>
          <w:tcPr>
            <w:tcW w:w="1276" w:type="dxa"/>
            <w:shd w:val="clear" w:color="auto" w:fill="auto"/>
            <w:vAlign w:val="center"/>
          </w:tcPr>
          <w:p w:rsidR="00196815" w:rsidRPr="00196815" w:rsidRDefault="00196815" w:rsidP="006137A8">
            <w:pPr>
              <w:pStyle w:val="Pagrindinistekstas"/>
              <w:spacing w:after="0"/>
              <w:jc w:val="center"/>
              <w:rPr>
                <w:sz w:val="20"/>
                <w:szCs w:val="24"/>
              </w:rPr>
            </w:pPr>
            <w:r w:rsidRPr="00196815">
              <w:rPr>
                <w:sz w:val="20"/>
                <w:szCs w:val="24"/>
              </w:rPr>
              <w:t>Kretingos rajono Darbėnų gimnazija“</w:t>
            </w:r>
          </w:p>
        </w:tc>
      </w:tr>
    </w:tbl>
    <w:p w:rsidR="00DD1E79" w:rsidRDefault="00DD1E79" w:rsidP="00DD1E79">
      <w:pPr>
        <w:spacing w:after="0" w:line="240" w:lineRule="auto"/>
        <w:jc w:val="both"/>
        <w:rPr>
          <w:rFonts w:ascii="Times New Roman" w:hAnsi="Times New Roman"/>
          <w:sz w:val="24"/>
          <w:szCs w:val="24"/>
        </w:rPr>
      </w:pPr>
      <w:r>
        <w:rPr>
          <w:rFonts w:ascii="Times New Roman" w:eastAsia="MS Mincho" w:hAnsi="Times New Roman"/>
          <w:sz w:val="24"/>
          <w:szCs w:val="24"/>
        </w:rPr>
        <w:tab/>
        <w:t xml:space="preserve">2. </w:t>
      </w:r>
      <w:r>
        <w:rPr>
          <w:rFonts w:ascii="Times New Roman" w:hAnsi="Times New Roman"/>
          <w:sz w:val="24"/>
          <w:szCs w:val="24"/>
        </w:rPr>
        <w:t>Perduoti</w:t>
      </w:r>
      <w:r w:rsidRPr="00C53F6D">
        <w:rPr>
          <w:rFonts w:ascii="Times New Roman" w:hAnsi="Times New Roman"/>
          <w:sz w:val="24"/>
          <w:szCs w:val="24"/>
        </w:rPr>
        <w:t xml:space="preserve"> </w:t>
      </w:r>
      <w:r w:rsidR="007C7AB8">
        <w:rPr>
          <w:rFonts w:ascii="Times New Roman" w:hAnsi="Times New Roman"/>
          <w:sz w:val="24"/>
          <w:szCs w:val="24"/>
        </w:rPr>
        <w:t xml:space="preserve">Kretingos rajono Darbėnų gimnazijai </w:t>
      </w:r>
      <w:r>
        <w:rPr>
          <w:rFonts w:ascii="Times New Roman" w:hAnsi="Times New Roman"/>
          <w:sz w:val="24"/>
          <w:szCs w:val="24"/>
        </w:rPr>
        <w:t xml:space="preserve">nuostatuose nurodytai veiklai vykdyti patikėjimo teise valdyti, </w:t>
      </w:r>
      <w:r>
        <w:rPr>
          <w:rFonts w:ascii="Times New Roman" w:eastAsia="MS Mincho" w:hAnsi="Times New Roman"/>
          <w:sz w:val="24"/>
          <w:szCs w:val="24"/>
        </w:rPr>
        <w:t xml:space="preserve">naudoti ir disponuoti Kretingos rajono savivaldybei nuosavybės teise priklausančias </w:t>
      </w:r>
      <w:r w:rsidR="007C7AB8">
        <w:rPr>
          <w:rFonts w:ascii="Times New Roman" w:eastAsia="MS Mincho" w:hAnsi="Times New Roman"/>
          <w:sz w:val="24"/>
          <w:szCs w:val="24"/>
        </w:rPr>
        <w:t>121,78 m</w:t>
      </w:r>
      <w:r w:rsidR="007C7AB8">
        <w:rPr>
          <w:rFonts w:ascii="Times New Roman" w:eastAsia="MS Mincho" w:hAnsi="Times New Roman"/>
          <w:sz w:val="24"/>
          <w:szCs w:val="24"/>
          <w:vertAlign w:val="superscript"/>
        </w:rPr>
        <w:t>2</w:t>
      </w:r>
      <w:r w:rsidR="007C7AB8">
        <w:rPr>
          <w:rFonts w:ascii="Times New Roman" w:eastAsia="MS Mincho" w:hAnsi="Times New Roman"/>
          <w:sz w:val="24"/>
          <w:szCs w:val="24"/>
        </w:rPr>
        <w:t xml:space="preserve"> ploto </w:t>
      </w:r>
      <w:r>
        <w:rPr>
          <w:rFonts w:ascii="Times New Roman" w:eastAsia="MS Mincho" w:hAnsi="Times New Roman"/>
          <w:sz w:val="24"/>
          <w:szCs w:val="24"/>
        </w:rPr>
        <w:t>negyvenamąsias patalpas</w:t>
      </w:r>
      <w:r w:rsidRPr="00C53F6D">
        <w:rPr>
          <w:rFonts w:ascii="Times New Roman" w:eastAsia="MS Mincho" w:hAnsi="Times New Roman"/>
          <w:sz w:val="24"/>
          <w:szCs w:val="24"/>
        </w:rPr>
        <w:t xml:space="preserve"> </w:t>
      </w:r>
      <w:r>
        <w:rPr>
          <w:rFonts w:ascii="Times New Roman" w:eastAsia="MS Mincho" w:hAnsi="Times New Roman"/>
          <w:sz w:val="24"/>
          <w:szCs w:val="24"/>
        </w:rPr>
        <w:t>Laukžemės g. 6, Darbėnai, Kretingos r. sav.</w:t>
      </w:r>
      <w:r w:rsidRPr="00C53F6D">
        <w:rPr>
          <w:rFonts w:ascii="Times New Roman" w:eastAsia="MS Mincho" w:hAnsi="Times New Roman"/>
          <w:sz w:val="24"/>
          <w:szCs w:val="24"/>
        </w:rPr>
        <w:t xml:space="preserve"> </w:t>
      </w:r>
      <w:r>
        <w:rPr>
          <w:rFonts w:ascii="Times New Roman" w:eastAsia="MS Mincho" w:hAnsi="Times New Roman"/>
          <w:sz w:val="24"/>
          <w:szCs w:val="24"/>
        </w:rPr>
        <w:t>(nekilnojamojo turto kadastro ir registro dokumentų byloje pastatas pažymėtas 1C2p,</w:t>
      </w:r>
      <w:r w:rsidR="007C7AB8">
        <w:rPr>
          <w:rFonts w:ascii="Times New Roman" w:eastAsia="MS Mincho" w:hAnsi="Times New Roman"/>
          <w:sz w:val="24"/>
          <w:szCs w:val="24"/>
        </w:rPr>
        <w:t xml:space="preserve"> patalpos plane pažymėtos simboliais nuo 1-27 iki 1-31,</w:t>
      </w:r>
      <w:r w:rsidRPr="00C53F6D">
        <w:rPr>
          <w:rFonts w:ascii="Times New Roman" w:eastAsia="MS Mincho" w:hAnsi="Times New Roman"/>
          <w:sz w:val="24"/>
          <w:szCs w:val="24"/>
        </w:rPr>
        <w:t xml:space="preserve"> </w:t>
      </w:r>
      <w:r>
        <w:rPr>
          <w:rFonts w:ascii="Times New Roman" w:eastAsia="MS Mincho" w:hAnsi="Times New Roman"/>
          <w:sz w:val="24"/>
          <w:szCs w:val="24"/>
        </w:rPr>
        <w:t>registro Nr. 50/106401, unikalus Nr. 569</w:t>
      </w:r>
      <w:r w:rsidR="007C7AB8">
        <w:rPr>
          <w:rFonts w:ascii="Times New Roman" w:eastAsia="MS Mincho" w:hAnsi="Times New Roman"/>
          <w:sz w:val="24"/>
          <w:szCs w:val="24"/>
        </w:rPr>
        <w:t>8-0</w:t>
      </w:r>
      <w:r>
        <w:rPr>
          <w:rFonts w:ascii="Times New Roman" w:eastAsia="MS Mincho" w:hAnsi="Times New Roman"/>
          <w:sz w:val="24"/>
          <w:szCs w:val="24"/>
        </w:rPr>
        <w:t>00</w:t>
      </w:r>
      <w:r w:rsidR="007C7AB8">
        <w:rPr>
          <w:rFonts w:ascii="Times New Roman" w:eastAsia="MS Mincho" w:hAnsi="Times New Roman"/>
          <w:sz w:val="24"/>
          <w:szCs w:val="24"/>
        </w:rPr>
        <w:t>6</w:t>
      </w:r>
      <w:r>
        <w:rPr>
          <w:rFonts w:ascii="Times New Roman" w:eastAsia="MS Mincho" w:hAnsi="Times New Roman"/>
          <w:sz w:val="24"/>
          <w:szCs w:val="24"/>
        </w:rPr>
        <w:t>-</w:t>
      </w:r>
      <w:r w:rsidR="007C7AB8">
        <w:rPr>
          <w:rFonts w:ascii="Times New Roman" w:eastAsia="MS Mincho" w:hAnsi="Times New Roman"/>
          <w:sz w:val="24"/>
          <w:szCs w:val="24"/>
        </w:rPr>
        <w:t xml:space="preserve">3018), </w:t>
      </w:r>
      <w:r>
        <w:rPr>
          <w:rFonts w:ascii="Times New Roman" w:eastAsia="MS Mincho" w:hAnsi="Times New Roman"/>
          <w:sz w:val="24"/>
          <w:szCs w:val="24"/>
        </w:rPr>
        <w:t xml:space="preserve">kurių įsigijimo vertė – </w:t>
      </w:r>
      <w:r w:rsidR="00196815">
        <w:rPr>
          <w:rFonts w:ascii="Times New Roman" w:eastAsia="MS Mincho" w:hAnsi="Times New Roman"/>
          <w:sz w:val="24"/>
          <w:szCs w:val="24"/>
        </w:rPr>
        <w:t>17980,87 Eur</w:t>
      </w:r>
      <w:r w:rsidR="00432AB1">
        <w:rPr>
          <w:rFonts w:ascii="Times New Roman" w:eastAsia="MS Mincho" w:hAnsi="Times New Roman"/>
          <w:sz w:val="24"/>
          <w:szCs w:val="24"/>
        </w:rPr>
        <w:t>, šiuo metu</w:t>
      </w:r>
      <w:r>
        <w:rPr>
          <w:rFonts w:ascii="Times New Roman" w:eastAsia="MS Mincho" w:hAnsi="Times New Roman"/>
          <w:sz w:val="24"/>
          <w:szCs w:val="24"/>
        </w:rPr>
        <w:t xml:space="preserve"> </w:t>
      </w:r>
      <w:r w:rsidR="00432AB1">
        <w:rPr>
          <w:rFonts w:ascii="Times New Roman" w:eastAsia="MS Mincho" w:hAnsi="Times New Roman"/>
          <w:sz w:val="24"/>
          <w:szCs w:val="24"/>
        </w:rPr>
        <w:t>patikėjimo teise</w:t>
      </w:r>
      <w:r w:rsidR="00432AB1" w:rsidRPr="004E1695">
        <w:rPr>
          <w:rFonts w:ascii="Times New Roman" w:eastAsia="MS Mincho" w:hAnsi="Times New Roman"/>
          <w:sz w:val="24"/>
          <w:szCs w:val="24"/>
        </w:rPr>
        <w:t xml:space="preserve"> </w:t>
      </w:r>
      <w:r w:rsidR="00432AB1">
        <w:rPr>
          <w:rFonts w:ascii="Times New Roman" w:eastAsia="MS Mincho" w:hAnsi="Times New Roman"/>
          <w:sz w:val="24"/>
          <w:szCs w:val="24"/>
        </w:rPr>
        <w:t>valdomas</w:t>
      </w:r>
      <w:r w:rsidR="00432AB1" w:rsidRPr="004E1695">
        <w:rPr>
          <w:rFonts w:ascii="Times New Roman" w:eastAsia="MS Mincho" w:hAnsi="Times New Roman"/>
          <w:sz w:val="24"/>
          <w:szCs w:val="24"/>
        </w:rPr>
        <w:t xml:space="preserve"> Kretingos </w:t>
      </w:r>
      <w:r w:rsidR="00432AB1">
        <w:rPr>
          <w:rFonts w:ascii="Times New Roman" w:eastAsia="MS Mincho" w:hAnsi="Times New Roman"/>
          <w:sz w:val="24"/>
          <w:szCs w:val="24"/>
        </w:rPr>
        <w:t xml:space="preserve">rajono savivaldybės Motiejaus Valančiaus viešosios bibliotekos. </w:t>
      </w:r>
    </w:p>
    <w:p w:rsidR="00432AB1" w:rsidRPr="004E1695" w:rsidRDefault="00DD1E79" w:rsidP="00432AB1">
      <w:pPr>
        <w:spacing w:after="0" w:line="240" w:lineRule="auto"/>
        <w:jc w:val="both"/>
        <w:rPr>
          <w:rFonts w:ascii="Times New Roman" w:hAnsi="Times New Roman"/>
          <w:sz w:val="24"/>
          <w:szCs w:val="24"/>
        </w:rPr>
      </w:pPr>
      <w:r>
        <w:rPr>
          <w:rFonts w:ascii="Times New Roman" w:hAnsi="Times New Roman"/>
          <w:sz w:val="24"/>
          <w:szCs w:val="24"/>
        </w:rPr>
        <w:tab/>
        <w:t xml:space="preserve">3. </w:t>
      </w:r>
      <w:r w:rsidR="00432AB1" w:rsidRPr="00270133">
        <w:rPr>
          <w:rFonts w:ascii="Times New Roman" w:hAnsi="Times New Roman"/>
          <w:sz w:val="24"/>
          <w:szCs w:val="24"/>
        </w:rPr>
        <w:t>Įgalioti</w:t>
      </w:r>
      <w:r w:rsidR="00432AB1" w:rsidRPr="004E1695">
        <w:rPr>
          <w:rFonts w:ascii="Times New Roman" w:hAnsi="Times New Roman"/>
          <w:sz w:val="24"/>
          <w:szCs w:val="24"/>
        </w:rPr>
        <w:t xml:space="preserve"> Kretingos </w:t>
      </w:r>
      <w:r w:rsidR="00432AB1">
        <w:rPr>
          <w:rFonts w:ascii="Times New Roman" w:hAnsi="Times New Roman"/>
          <w:sz w:val="24"/>
          <w:szCs w:val="24"/>
        </w:rPr>
        <w:t>rajono savivaldybės Motiejaus Valančiaus viešosios bibliotekos direktorių pasirašyti 2</w:t>
      </w:r>
      <w:r w:rsidR="00432AB1" w:rsidRPr="004E1695">
        <w:rPr>
          <w:rFonts w:ascii="Times New Roman" w:hAnsi="Times New Roman"/>
          <w:sz w:val="24"/>
          <w:szCs w:val="24"/>
        </w:rPr>
        <w:t xml:space="preserve"> punkte nuro</w:t>
      </w:r>
      <w:r w:rsidR="00432AB1">
        <w:rPr>
          <w:rFonts w:ascii="Times New Roman" w:hAnsi="Times New Roman"/>
          <w:sz w:val="24"/>
          <w:szCs w:val="24"/>
        </w:rPr>
        <w:t>dyto turto perdavimo ir priėmimo aktą.</w:t>
      </w:r>
    </w:p>
    <w:p w:rsidR="00DD1E79" w:rsidRDefault="00DD1E79" w:rsidP="00DD1E79">
      <w:pPr>
        <w:spacing w:after="0" w:line="240" w:lineRule="auto"/>
        <w:jc w:val="both"/>
        <w:rPr>
          <w:rFonts w:ascii="Times New Roman" w:hAnsi="Times New Roman"/>
          <w:sz w:val="24"/>
          <w:szCs w:val="24"/>
        </w:rPr>
      </w:pPr>
      <w:r>
        <w:rPr>
          <w:rFonts w:ascii="Times New Roman" w:hAnsi="Times New Roman"/>
          <w:sz w:val="24"/>
          <w:szCs w:val="24"/>
        </w:rPr>
        <w:tab/>
        <w:t xml:space="preserve">4. </w:t>
      </w:r>
      <w:r w:rsidR="007C7AB8" w:rsidRPr="007C7AB8">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FB6550" w:rsidRDefault="00FB6550" w:rsidP="00DD1E79">
      <w:pPr>
        <w:spacing w:after="0" w:line="240" w:lineRule="auto"/>
        <w:jc w:val="both"/>
        <w:rPr>
          <w:rFonts w:ascii="Times New Roman" w:hAnsi="Times New Roman"/>
          <w:sz w:val="24"/>
          <w:szCs w:val="24"/>
        </w:rPr>
      </w:pPr>
    </w:p>
    <w:p w:rsidR="00FB6550" w:rsidRPr="007C7AB8" w:rsidRDefault="00FB6550" w:rsidP="00DD1E79">
      <w:pPr>
        <w:spacing w:after="0" w:line="240" w:lineRule="auto"/>
        <w:jc w:val="both"/>
        <w:rPr>
          <w:rFonts w:ascii="Times New Roman" w:hAnsi="Times New Roman"/>
          <w:sz w:val="24"/>
          <w:szCs w:val="24"/>
        </w:rPr>
      </w:pPr>
    </w:p>
    <w:p w:rsidR="00DD1E79" w:rsidRDefault="00DD1E79" w:rsidP="00DD1E7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Pr="007C7AB8">
        <w:rPr>
          <w:rFonts w:ascii="Times New Roman" w:hAnsi="Times New Roman"/>
          <w:sz w:val="24"/>
          <w:szCs w:val="24"/>
        </w:rPr>
        <w:tab/>
      </w:r>
      <w:r w:rsidR="00663769">
        <w:rPr>
          <w:rFonts w:ascii="Times New Roman" w:hAnsi="Times New Roman"/>
          <w:sz w:val="24"/>
          <w:szCs w:val="24"/>
        </w:rPr>
        <w:tab/>
      </w:r>
      <w:r w:rsidR="00663769">
        <w:rPr>
          <w:rFonts w:ascii="Times New Roman" w:hAnsi="Times New Roman"/>
          <w:sz w:val="24"/>
          <w:szCs w:val="24"/>
        </w:rPr>
        <w:tab/>
      </w:r>
      <w:r w:rsidR="00663769">
        <w:rPr>
          <w:rFonts w:ascii="Times New Roman" w:hAnsi="Times New Roman"/>
          <w:sz w:val="24"/>
          <w:szCs w:val="24"/>
        </w:rPr>
        <w:tab/>
      </w:r>
      <w:r w:rsidR="00663769">
        <w:rPr>
          <w:rFonts w:ascii="Times New Roman" w:hAnsi="Times New Roman"/>
          <w:sz w:val="24"/>
          <w:szCs w:val="24"/>
        </w:rPr>
        <w:tab/>
        <w:t xml:space="preserve">        </w:t>
      </w:r>
      <w:r w:rsidR="00663769" w:rsidRPr="00663769">
        <w:rPr>
          <w:rFonts w:ascii="Times New Roman" w:hAnsi="Times New Roman"/>
          <w:sz w:val="24"/>
          <w:szCs w:val="24"/>
        </w:rPr>
        <w:t>Juozas Mažeika</w:t>
      </w:r>
      <w:r w:rsidRPr="006637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p>
    <w:p w:rsidR="00DD1E79" w:rsidRDefault="00DD1E79" w:rsidP="00DD1E79">
      <w:pPr>
        <w:spacing w:after="0" w:line="240" w:lineRule="auto"/>
        <w:jc w:val="both"/>
        <w:rPr>
          <w:rFonts w:ascii="Times New Roman" w:hAnsi="Times New Roman"/>
          <w:sz w:val="24"/>
          <w:szCs w:val="24"/>
        </w:rPr>
      </w:pPr>
    </w:p>
    <w:p w:rsidR="00661DB7" w:rsidRPr="00C11F02" w:rsidRDefault="00DD1E79" w:rsidP="00DD1E79">
      <w:pPr>
        <w:spacing w:after="0" w:line="240" w:lineRule="auto"/>
        <w:rPr>
          <w:rFonts w:ascii="Times New Roman" w:hAnsi="Times New Roman"/>
          <w:sz w:val="24"/>
          <w:szCs w:val="24"/>
        </w:rPr>
      </w:pPr>
      <w:r w:rsidRPr="00C11F02">
        <w:rPr>
          <w:rFonts w:ascii="Times New Roman" w:hAnsi="Times New Roman"/>
          <w:sz w:val="24"/>
          <w:szCs w:val="24"/>
        </w:rPr>
        <w:t xml:space="preserve">Nijolė Vaičienė </w:t>
      </w:r>
    </w:p>
    <w:sectPr w:rsidR="00661DB7" w:rsidRPr="00C11F02" w:rsidSect="00490B53">
      <w:headerReference w:type="default" r:id="rId7"/>
      <w:pgSz w:w="11906" w:h="16838" w:code="9"/>
      <w:pgMar w:top="851" w:right="567"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DA5" w:rsidRDefault="00A93DA5" w:rsidP="00DD1E79">
      <w:pPr>
        <w:spacing w:after="0" w:line="240" w:lineRule="auto"/>
      </w:pPr>
      <w:r>
        <w:separator/>
      </w:r>
    </w:p>
  </w:endnote>
  <w:endnote w:type="continuationSeparator" w:id="0">
    <w:p w:rsidR="00A93DA5" w:rsidRDefault="00A93DA5" w:rsidP="00DD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DA5" w:rsidRDefault="00A93DA5" w:rsidP="00DD1E79">
      <w:pPr>
        <w:spacing w:after="0" w:line="240" w:lineRule="auto"/>
      </w:pPr>
      <w:r>
        <w:separator/>
      </w:r>
    </w:p>
  </w:footnote>
  <w:footnote w:type="continuationSeparator" w:id="0">
    <w:p w:rsidR="00A93DA5" w:rsidRDefault="00A93DA5" w:rsidP="00DD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B7" w:rsidRDefault="00661DB7" w:rsidP="00DD1E79">
    <w:pPr>
      <w:pStyle w:val="Antrats"/>
      <w:spacing w:after="0" w:line="240" w:lineRule="auto"/>
      <w:jc w:val="right"/>
      <w:rPr>
        <w:rFonts w:ascii="Times New Roman" w:hAnsi="Times New Roman"/>
        <w:b/>
        <w:sz w:val="24"/>
        <w:szCs w:val="24"/>
      </w:rPr>
    </w:pPr>
  </w:p>
  <w:p w:rsidR="00661DB7" w:rsidRDefault="00661DB7" w:rsidP="00DD1E79">
    <w:pPr>
      <w:pStyle w:val="Antrats"/>
      <w:spacing w:after="0" w:line="240" w:lineRule="auto"/>
      <w:jc w:val="right"/>
      <w:rPr>
        <w:rFonts w:ascii="Times New Roman" w:hAnsi="Times New Roman"/>
        <w:b/>
        <w:sz w:val="24"/>
        <w:szCs w:val="24"/>
      </w:rPr>
    </w:pPr>
  </w:p>
  <w:p w:rsidR="00661DB7" w:rsidRPr="00DD1E79" w:rsidRDefault="00661DB7" w:rsidP="00661DB7">
    <w:pPr>
      <w:pStyle w:val="Antrats"/>
      <w:tabs>
        <w:tab w:val="left" w:pos="8475"/>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79"/>
    <w:rsid w:val="00081AC0"/>
    <w:rsid w:val="00111E0E"/>
    <w:rsid w:val="00180001"/>
    <w:rsid w:val="00196815"/>
    <w:rsid w:val="002C49D3"/>
    <w:rsid w:val="00341EE9"/>
    <w:rsid w:val="003729A9"/>
    <w:rsid w:val="00421FF7"/>
    <w:rsid w:val="00432AB1"/>
    <w:rsid w:val="00490B53"/>
    <w:rsid w:val="00515055"/>
    <w:rsid w:val="00551679"/>
    <w:rsid w:val="006137A8"/>
    <w:rsid w:val="00624546"/>
    <w:rsid w:val="00635D55"/>
    <w:rsid w:val="00661DB7"/>
    <w:rsid w:val="00663769"/>
    <w:rsid w:val="007B14D8"/>
    <w:rsid w:val="007C7AB8"/>
    <w:rsid w:val="007D6CD7"/>
    <w:rsid w:val="009D0872"/>
    <w:rsid w:val="00A23C13"/>
    <w:rsid w:val="00A93DA5"/>
    <w:rsid w:val="00AB58C3"/>
    <w:rsid w:val="00AC791F"/>
    <w:rsid w:val="00AE3BF0"/>
    <w:rsid w:val="00AF3A15"/>
    <w:rsid w:val="00B24489"/>
    <w:rsid w:val="00B50628"/>
    <w:rsid w:val="00BD5B12"/>
    <w:rsid w:val="00C11F02"/>
    <w:rsid w:val="00C472A6"/>
    <w:rsid w:val="00C912F7"/>
    <w:rsid w:val="00D17AA2"/>
    <w:rsid w:val="00D200E6"/>
    <w:rsid w:val="00D21A7C"/>
    <w:rsid w:val="00DB4589"/>
    <w:rsid w:val="00DD094E"/>
    <w:rsid w:val="00DD1C30"/>
    <w:rsid w:val="00DD1E79"/>
    <w:rsid w:val="00E145BE"/>
    <w:rsid w:val="00E7704C"/>
    <w:rsid w:val="00EE4EF0"/>
    <w:rsid w:val="00F716C2"/>
    <w:rsid w:val="00FB6358"/>
    <w:rsid w:val="00FB6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71550"/>
  <w15:chartTrackingRefBased/>
  <w15:docId w15:val="{994DCA98-D654-4A95-93BE-D12FB822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D1E79"/>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D1E7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DD1E79"/>
    <w:rPr>
      <w:rFonts w:eastAsia="Times New Roman"/>
      <w:sz w:val="24"/>
      <w:lang w:eastAsia="en-US"/>
    </w:rPr>
  </w:style>
  <w:style w:type="paragraph" w:styleId="Antrats">
    <w:name w:val="header"/>
    <w:basedOn w:val="prastasis"/>
    <w:link w:val="AntratsDiagrama"/>
    <w:uiPriority w:val="99"/>
    <w:unhideWhenUsed/>
    <w:rsid w:val="00DD1E79"/>
    <w:pPr>
      <w:tabs>
        <w:tab w:val="center" w:pos="4819"/>
        <w:tab w:val="right" w:pos="9638"/>
      </w:tabs>
    </w:pPr>
  </w:style>
  <w:style w:type="character" w:customStyle="1" w:styleId="AntratsDiagrama">
    <w:name w:val="Antraštės Diagrama"/>
    <w:link w:val="Antrats"/>
    <w:uiPriority w:val="99"/>
    <w:rsid w:val="00DD1E79"/>
    <w:rPr>
      <w:rFonts w:ascii="Calibri" w:hAnsi="Calibri"/>
      <w:sz w:val="22"/>
      <w:szCs w:val="22"/>
      <w:lang w:eastAsia="en-US"/>
    </w:rPr>
  </w:style>
  <w:style w:type="paragraph" w:styleId="Porat">
    <w:name w:val="footer"/>
    <w:basedOn w:val="prastasis"/>
    <w:link w:val="PoratDiagrama"/>
    <w:uiPriority w:val="99"/>
    <w:unhideWhenUsed/>
    <w:rsid w:val="00DD1E79"/>
    <w:pPr>
      <w:tabs>
        <w:tab w:val="center" w:pos="4819"/>
        <w:tab w:val="right" w:pos="9638"/>
      </w:tabs>
    </w:pPr>
  </w:style>
  <w:style w:type="character" w:customStyle="1" w:styleId="PoratDiagrama">
    <w:name w:val="Poraštė Diagrama"/>
    <w:link w:val="Porat"/>
    <w:uiPriority w:val="99"/>
    <w:rsid w:val="00DD1E79"/>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DD1E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D1E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1908</Words>
  <Characters>1089</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cp:revision>
  <cp:lastPrinted>2017-10-11T13:33:00Z</cp:lastPrinted>
  <dcterms:created xsi:type="dcterms:W3CDTF">2017-10-13T07:35:00Z</dcterms:created>
  <dcterms:modified xsi:type="dcterms:W3CDTF">2017-10-27T09:27:00Z</dcterms:modified>
</cp:coreProperties>
</file>