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4D9F" w:rsidRPr="00B04D9F" w:rsidRDefault="009E4197" w:rsidP="009E4197">
      <w:pPr>
        <w:tabs>
          <w:tab w:val="left" w:pos="4095"/>
          <w:tab w:val="center" w:pos="4819"/>
        </w:tabs>
        <w:spacing w:after="0" w:line="240" w:lineRule="auto"/>
        <w:rPr>
          <w:rFonts w:ascii="Times New Roman" w:hAnsi="Times New Roman" w:cs="Times New Roman"/>
          <w:b/>
          <w:sz w:val="24"/>
          <w:szCs w:val="24"/>
        </w:rPr>
      </w:pPr>
      <w:r>
        <w:rPr>
          <w:rFonts w:ascii="Times New Roman" w:hAnsi="Times New Roman" w:cs="Times New Roman"/>
          <w:sz w:val="24"/>
          <w:szCs w:val="24"/>
        </w:rPr>
        <w:tab/>
      </w:r>
      <w:r w:rsidR="00B04D9F">
        <w:rPr>
          <w:rFonts w:ascii="Times New Roman" w:hAnsi="Times New Roman" w:cs="Times New Roman"/>
          <w:sz w:val="24"/>
          <w:szCs w:val="24"/>
        </w:rPr>
        <w:t xml:space="preserve">                                                                                                                                        </w:t>
      </w:r>
    </w:p>
    <w:p w:rsidR="00EA208F" w:rsidRPr="00A04AD1" w:rsidRDefault="009E4197" w:rsidP="00EA208F">
      <w:pPr>
        <w:spacing w:after="0" w:line="240" w:lineRule="auto"/>
        <w:jc w:val="center"/>
        <w:rPr>
          <w:rFonts w:ascii="Times New Roman" w:hAnsi="Times New Roman" w:cs="Times New Roman"/>
          <w:sz w:val="24"/>
          <w:szCs w:val="24"/>
        </w:rPr>
      </w:pPr>
      <w:r>
        <w:rPr>
          <w:noProof/>
        </w:rPr>
        <w:drawing>
          <wp:inline distT="0" distB="0" distL="0" distR="0" wp14:anchorId="77415065" wp14:editId="2D3E1C2F">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EA208F" w:rsidRPr="00A04AD1" w:rsidRDefault="00EA208F" w:rsidP="00EA208F">
      <w:pPr>
        <w:spacing w:after="0" w:line="240" w:lineRule="auto"/>
        <w:jc w:val="center"/>
        <w:rPr>
          <w:rFonts w:ascii="Times New Roman" w:hAnsi="Times New Roman" w:cs="Times New Roman"/>
          <w:sz w:val="20"/>
          <w:szCs w:val="20"/>
        </w:rPr>
      </w:pPr>
    </w:p>
    <w:p w:rsidR="00EA208F" w:rsidRPr="00A04AD1" w:rsidRDefault="009E4197" w:rsidP="00EA208F">
      <w:pPr>
        <w:spacing w:after="0" w:line="240" w:lineRule="auto"/>
        <w:jc w:val="center"/>
        <w:rPr>
          <w:rFonts w:ascii="Times New Roman" w:hAnsi="Times New Roman" w:cs="Times New Roman"/>
          <w:b/>
          <w:caps/>
          <w:sz w:val="28"/>
          <w:szCs w:val="24"/>
        </w:rPr>
      </w:pPr>
      <w:r>
        <w:rPr>
          <w:rFonts w:ascii="Times New Roman" w:hAnsi="Times New Roman" w:cs="Times New Roman"/>
          <w:b/>
          <w:caps/>
          <w:sz w:val="28"/>
          <w:szCs w:val="24"/>
        </w:rPr>
        <w:t xml:space="preserve">     </w:t>
      </w:r>
      <w:r w:rsidR="00EA208F" w:rsidRPr="00A04AD1">
        <w:rPr>
          <w:rFonts w:ascii="Times New Roman" w:hAnsi="Times New Roman" w:cs="Times New Roman"/>
          <w:b/>
          <w:caps/>
          <w:sz w:val="28"/>
          <w:szCs w:val="24"/>
        </w:rPr>
        <w:t>Kretingos rajono savivaldybės taryba</w:t>
      </w:r>
    </w:p>
    <w:p w:rsidR="00EA208F" w:rsidRPr="00A04AD1" w:rsidRDefault="00EA208F" w:rsidP="00EA208F">
      <w:pPr>
        <w:spacing w:after="0" w:line="240" w:lineRule="auto"/>
        <w:jc w:val="center"/>
        <w:rPr>
          <w:rFonts w:ascii="Times New Roman" w:hAnsi="Times New Roman" w:cs="Times New Roman"/>
          <w:b/>
          <w:caps/>
          <w:sz w:val="20"/>
          <w:szCs w:val="20"/>
        </w:rPr>
      </w:pPr>
    </w:p>
    <w:p w:rsidR="00EA208F" w:rsidRPr="00A04AD1" w:rsidRDefault="00EA208F" w:rsidP="00EA208F">
      <w:pPr>
        <w:spacing w:after="0" w:line="240" w:lineRule="auto"/>
        <w:jc w:val="center"/>
        <w:rPr>
          <w:rFonts w:ascii="Times New Roman" w:hAnsi="Times New Roman" w:cs="Times New Roman"/>
          <w:b/>
          <w:caps/>
          <w:sz w:val="28"/>
          <w:szCs w:val="28"/>
        </w:rPr>
      </w:pPr>
      <w:r w:rsidRPr="00A04AD1">
        <w:rPr>
          <w:rFonts w:ascii="Times New Roman" w:hAnsi="Times New Roman" w:cs="Times New Roman"/>
          <w:b/>
          <w:caps/>
          <w:sz w:val="28"/>
          <w:szCs w:val="28"/>
        </w:rPr>
        <w:t>Sprendimas</w:t>
      </w:r>
    </w:p>
    <w:p w:rsidR="00024412" w:rsidRPr="00A04AD1" w:rsidRDefault="00EA208F" w:rsidP="00024412">
      <w:pPr>
        <w:spacing w:after="0" w:line="240" w:lineRule="auto"/>
        <w:jc w:val="center"/>
        <w:rPr>
          <w:rFonts w:ascii="Times New Roman" w:eastAsia="Times New Roman" w:hAnsi="Times New Roman" w:cs="Times New Roman"/>
          <w:b/>
          <w:caps/>
          <w:sz w:val="24"/>
          <w:szCs w:val="24"/>
        </w:rPr>
      </w:pPr>
      <w:r w:rsidRPr="00A04AD1">
        <w:rPr>
          <w:rFonts w:ascii="Times New Roman" w:hAnsi="Times New Roman" w:cs="Times New Roman"/>
          <w:b/>
          <w:caps/>
          <w:sz w:val="24"/>
          <w:szCs w:val="24"/>
        </w:rPr>
        <w:t xml:space="preserve">Dėl </w:t>
      </w:r>
      <w:r w:rsidR="00024412" w:rsidRPr="00A04AD1">
        <w:rPr>
          <w:rFonts w:ascii="Times New Roman" w:eastAsia="Times New Roman" w:hAnsi="Times New Roman" w:cs="Times New Roman"/>
          <w:b/>
          <w:caps/>
          <w:sz w:val="24"/>
          <w:szCs w:val="24"/>
        </w:rPr>
        <w:t>MĖNESINĖS ALGOS KINTAMOSIOS DALIES DYDŽIO NUSTATYMO</w:t>
      </w:r>
    </w:p>
    <w:p w:rsidR="00EA208F" w:rsidRPr="00A04AD1" w:rsidRDefault="00EA208F" w:rsidP="00024412">
      <w:pPr>
        <w:spacing w:after="0" w:line="240" w:lineRule="auto"/>
        <w:jc w:val="center"/>
        <w:rPr>
          <w:rFonts w:ascii="Times New Roman" w:hAnsi="Times New Roman" w:cs="Times New Roman"/>
          <w:b/>
          <w:caps/>
          <w:sz w:val="24"/>
          <w:szCs w:val="24"/>
        </w:rPr>
      </w:pPr>
      <w:r w:rsidRPr="00A04AD1">
        <w:rPr>
          <w:rFonts w:ascii="Times New Roman" w:hAnsi="Times New Roman" w:cs="Times New Roman"/>
          <w:b/>
          <w:caps/>
          <w:sz w:val="24"/>
          <w:szCs w:val="24"/>
        </w:rPr>
        <w:t>KRETINGOS RAJONO SAVIVALDYBĖS VIEŠOSI</w:t>
      </w:r>
      <w:r w:rsidR="00BA58A0">
        <w:rPr>
          <w:rFonts w:ascii="Times New Roman" w:hAnsi="Times New Roman" w:cs="Times New Roman"/>
          <w:b/>
          <w:caps/>
          <w:sz w:val="24"/>
          <w:szCs w:val="24"/>
        </w:rPr>
        <w:t>OS ĮSTAIGOS KretingoS PSICHIKOS SVEIKATOS CENTRO DIREKTOREI</w:t>
      </w:r>
      <w:r w:rsidR="00A849F2" w:rsidRPr="00A04AD1">
        <w:rPr>
          <w:rFonts w:ascii="Times New Roman" w:hAnsi="Times New Roman" w:cs="Times New Roman"/>
          <w:b/>
          <w:caps/>
          <w:sz w:val="24"/>
          <w:szCs w:val="24"/>
        </w:rPr>
        <w:t xml:space="preserve"> </w:t>
      </w:r>
      <w:r w:rsidR="00BA58A0">
        <w:rPr>
          <w:rFonts w:ascii="Times New Roman" w:hAnsi="Times New Roman" w:cs="Times New Roman"/>
          <w:b/>
          <w:caps/>
          <w:sz w:val="24"/>
          <w:szCs w:val="24"/>
        </w:rPr>
        <w:t>INNAI VIRŠIL</w:t>
      </w:r>
      <w:r w:rsidR="00024412" w:rsidRPr="00A04AD1">
        <w:rPr>
          <w:rFonts w:ascii="Times New Roman" w:hAnsi="Times New Roman" w:cs="Times New Roman"/>
          <w:b/>
          <w:caps/>
          <w:sz w:val="24"/>
          <w:szCs w:val="24"/>
        </w:rPr>
        <w:t>IENEI</w:t>
      </w:r>
    </w:p>
    <w:p w:rsidR="00EA208F" w:rsidRPr="00A04AD1" w:rsidRDefault="00EA208F" w:rsidP="00EA208F">
      <w:pPr>
        <w:spacing w:after="0" w:line="240" w:lineRule="auto"/>
        <w:jc w:val="center"/>
        <w:rPr>
          <w:rFonts w:ascii="Times New Roman" w:hAnsi="Times New Roman" w:cs="Times New Roman"/>
          <w:sz w:val="24"/>
          <w:szCs w:val="24"/>
        </w:rPr>
      </w:pPr>
    </w:p>
    <w:p w:rsidR="00EA208F" w:rsidRPr="00A04AD1" w:rsidRDefault="00BA58A0" w:rsidP="00EA20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2017 m. rugsėj</w:t>
      </w:r>
      <w:r w:rsidR="0025560E">
        <w:rPr>
          <w:rFonts w:ascii="Times New Roman" w:hAnsi="Times New Roman" w:cs="Times New Roman"/>
          <w:sz w:val="24"/>
          <w:szCs w:val="24"/>
        </w:rPr>
        <w:t>o</w:t>
      </w:r>
      <w:r w:rsidR="0064083B">
        <w:rPr>
          <w:rFonts w:ascii="Times New Roman" w:hAnsi="Times New Roman" w:cs="Times New Roman"/>
          <w:sz w:val="24"/>
          <w:szCs w:val="24"/>
        </w:rPr>
        <w:t xml:space="preserve"> 2</w:t>
      </w:r>
      <w:r w:rsidR="009E4197">
        <w:rPr>
          <w:rFonts w:ascii="Times New Roman" w:hAnsi="Times New Roman" w:cs="Times New Roman"/>
          <w:sz w:val="24"/>
          <w:szCs w:val="24"/>
        </w:rPr>
        <w:t>8</w:t>
      </w:r>
      <w:r w:rsidR="00B04D9F">
        <w:rPr>
          <w:rFonts w:ascii="Times New Roman" w:hAnsi="Times New Roman" w:cs="Times New Roman"/>
          <w:sz w:val="24"/>
          <w:szCs w:val="24"/>
        </w:rPr>
        <w:t xml:space="preserve"> </w:t>
      </w:r>
      <w:r w:rsidR="006C1820">
        <w:rPr>
          <w:rFonts w:ascii="Times New Roman" w:hAnsi="Times New Roman" w:cs="Times New Roman"/>
          <w:sz w:val="24"/>
          <w:szCs w:val="24"/>
        </w:rPr>
        <w:t>d.</w:t>
      </w:r>
      <w:r w:rsidR="00B04D9F">
        <w:rPr>
          <w:rFonts w:ascii="Times New Roman" w:hAnsi="Times New Roman" w:cs="Times New Roman"/>
          <w:sz w:val="24"/>
          <w:szCs w:val="24"/>
        </w:rPr>
        <w:t xml:space="preserve"> </w:t>
      </w:r>
      <w:r w:rsidR="0064083B">
        <w:rPr>
          <w:rFonts w:ascii="Times New Roman" w:hAnsi="Times New Roman" w:cs="Times New Roman"/>
          <w:sz w:val="24"/>
          <w:szCs w:val="24"/>
        </w:rPr>
        <w:t xml:space="preserve"> </w:t>
      </w:r>
      <w:r w:rsidR="00EA208F" w:rsidRPr="00A04AD1">
        <w:rPr>
          <w:rFonts w:ascii="Times New Roman" w:hAnsi="Times New Roman" w:cs="Times New Roman"/>
          <w:sz w:val="24"/>
          <w:szCs w:val="24"/>
        </w:rPr>
        <w:t xml:space="preserve">Nr. </w:t>
      </w:r>
      <w:r w:rsidR="0064083B">
        <w:rPr>
          <w:rFonts w:ascii="Times New Roman" w:hAnsi="Times New Roman" w:cs="Times New Roman"/>
          <w:sz w:val="24"/>
          <w:szCs w:val="24"/>
        </w:rPr>
        <w:t>T</w:t>
      </w:r>
      <w:r w:rsidR="009E4197">
        <w:rPr>
          <w:rFonts w:ascii="Times New Roman" w:hAnsi="Times New Roman" w:cs="Times New Roman"/>
          <w:sz w:val="24"/>
          <w:szCs w:val="24"/>
        </w:rPr>
        <w:t>2</w:t>
      </w:r>
      <w:r w:rsidR="0064083B">
        <w:rPr>
          <w:rFonts w:ascii="Times New Roman" w:hAnsi="Times New Roman" w:cs="Times New Roman"/>
          <w:sz w:val="24"/>
          <w:szCs w:val="24"/>
        </w:rPr>
        <w:t>-</w:t>
      </w:r>
      <w:r w:rsidR="00E5313A">
        <w:rPr>
          <w:rFonts w:ascii="Times New Roman" w:hAnsi="Times New Roman" w:cs="Times New Roman"/>
          <w:sz w:val="24"/>
          <w:szCs w:val="24"/>
        </w:rPr>
        <w:t>265</w:t>
      </w:r>
      <w:bookmarkStart w:id="0" w:name="_GoBack"/>
      <w:bookmarkEnd w:id="0"/>
    </w:p>
    <w:p w:rsidR="00EA208F" w:rsidRPr="00A04AD1" w:rsidRDefault="00EA208F" w:rsidP="00EA208F">
      <w:pPr>
        <w:spacing w:after="0" w:line="240" w:lineRule="auto"/>
        <w:jc w:val="center"/>
        <w:rPr>
          <w:rFonts w:ascii="Times New Roman" w:hAnsi="Times New Roman" w:cs="Times New Roman"/>
          <w:sz w:val="24"/>
          <w:szCs w:val="24"/>
        </w:rPr>
      </w:pPr>
      <w:r w:rsidRPr="00A04AD1">
        <w:rPr>
          <w:rFonts w:ascii="Times New Roman" w:hAnsi="Times New Roman" w:cs="Times New Roman"/>
          <w:sz w:val="24"/>
          <w:szCs w:val="24"/>
        </w:rPr>
        <w:t>Kretinga</w:t>
      </w:r>
    </w:p>
    <w:p w:rsidR="00EA208F" w:rsidRPr="00A04AD1" w:rsidRDefault="00EA208F" w:rsidP="00EA208F">
      <w:pPr>
        <w:spacing w:after="0" w:line="240" w:lineRule="auto"/>
        <w:ind w:firstLine="851"/>
        <w:jc w:val="both"/>
        <w:rPr>
          <w:rFonts w:ascii="Times New Roman" w:hAnsi="Times New Roman" w:cs="Times New Roman"/>
          <w:sz w:val="24"/>
          <w:szCs w:val="24"/>
        </w:rPr>
      </w:pPr>
    </w:p>
    <w:p w:rsidR="00EA208F" w:rsidRPr="00A04AD1" w:rsidRDefault="00EA208F" w:rsidP="00A849F2">
      <w:pPr>
        <w:spacing w:after="0" w:line="240" w:lineRule="auto"/>
        <w:ind w:firstLine="1296"/>
        <w:jc w:val="both"/>
        <w:rPr>
          <w:rFonts w:ascii="Times New Roman" w:eastAsia="Times New Roman" w:hAnsi="Times New Roman" w:cs="Times New Roman"/>
          <w:sz w:val="24"/>
          <w:szCs w:val="20"/>
        </w:rPr>
      </w:pPr>
      <w:r w:rsidRPr="00A04AD1">
        <w:rPr>
          <w:rFonts w:ascii="Times New Roman" w:eastAsia="Times New Roman" w:hAnsi="Times New Roman" w:cs="Times New Roman"/>
          <w:sz w:val="24"/>
          <w:szCs w:val="20"/>
        </w:rPr>
        <w:t>Vadovaudamasi Lietuvos Respublikos vietos savivaldos įstatymo 1</w:t>
      </w:r>
      <w:r w:rsidR="001A379D">
        <w:rPr>
          <w:rFonts w:ascii="Times New Roman" w:eastAsia="Times New Roman" w:hAnsi="Times New Roman" w:cs="Times New Roman"/>
          <w:sz w:val="24"/>
          <w:szCs w:val="20"/>
        </w:rPr>
        <w:t>6 straipsnio 3 dalies 9 punktu</w:t>
      </w:r>
      <w:r w:rsidR="00A849F2" w:rsidRPr="00A04AD1">
        <w:rPr>
          <w:rFonts w:ascii="Times New Roman" w:eastAsia="Times New Roman" w:hAnsi="Times New Roman" w:cs="Times New Roman"/>
          <w:sz w:val="24"/>
          <w:szCs w:val="20"/>
        </w:rPr>
        <w:t xml:space="preserve"> </w:t>
      </w:r>
      <w:r w:rsidRPr="00A04AD1">
        <w:rPr>
          <w:rFonts w:ascii="Times New Roman" w:eastAsia="Times New Roman" w:hAnsi="Times New Roman" w:cs="Times New Roman"/>
          <w:sz w:val="24"/>
          <w:szCs w:val="20"/>
        </w:rPr>
        <w:t>ir Lietuvos Respublikos sveikatos priežiūros įstaigų įstatymo 15¹ straipsnio 6 dalimi bei Lietuvos nacionalinės sveikatos sistemos viešųjų įstaigų veiklos finansinių rezultatų vertinimo kiekybinių ir kokybinių rodiklių ir vadovaujančių darbuotojų mėnesinės algos kintamosios dalies nustatymo tvarkos aprašo, patvirtinto Lietuvos Respublikos sveikatos apsau</w:t>
      </w:r>
      <w:r w:rsidR="00515BC7" w:rsidRPr="00A04AD1">
        <w:rPr>
          <w:rFonts w:ascii="Times New Roman" w:eastAsia="Times New Roman" w:hAnsi="Times New Roman" w:cs="Times New Roman"/>
          <w:sz w:val="24"/>
          <w:szCs w:val="20"/>
        </w:rPr>
        <w:t xml:space="preserve">gos ministro 2011 m. gruodžio </w:t>
      </w:r>
      <w:r w:rsidR="00A849F2" w:rsidRPr="00A04AD1">
        <w:rPr>
          <w:rFonts w:ascii="Times New Roman" w:eastAsia="Times New Roman" w:hAnsi="Times New Roman" w:cs="Times New Roman"/>
          <w:sz w:val="24"/>
          <w:szCs w:val="20"/>
        </w:rPr>
        <w:t xml:space="preserve">1 </w:t>
      </w:r>
      <w:r w:rsidR="00515BC7" w:rsidRPr="00A04AD1">
        <w:rPr>
          <w:rFonts w:ascii="Times New Roman" w:eastAsia="Times New Roman" w:hAnsi="Times New Roman" w:cs="Times New Roman"/>
          <w:sz w:val="24"/>
          <w:szCs w:val="20"/>
        </w:rPr>
        <w:t xml:space="preserve">d. </w:t>
      </w:r>
      <w:r w:rsidR="00A849F2" w:rsidRPr="00A04AD1">
        <w:rPr>
          <w:rFonts w:ascii="Times New Roman" w:eastAsia="Times New Roman" w:hAnsi="Times New Roman" w:cs="Times New Roman"/>
          <w:sz w:val="24"/>
          <w:szCs w:val="20"/>
        </w:rPr>
        <w:t>įsakymu</w:t>
      </w:r>
      <w:r w:rsidRPr="00A04AD1">
        <w:rPr>
          <w:rFonts w:ascii="Times New Roman" w:eastAsia="Times New Roman" w:hAnsi="Times New Roman" w:cs="Times New Roman"/>
          <w:sz w:val="24"/>
          <w:szCs w:val="20"/>
        </w:rPr>
        <w:t xml:space="preserve"> Nr. V-1019 „Dėl Lietuvos nacionalinės sveikatos sistemos viešųjų įstaigų veiklos finansinių rezultatų vertinimo kiekybinių ir kokybinių rodiklių ir vadovaujančių darbuotojų mėnesinės algos kintamosios dalies nustatymo tv</w:t>
      </w:r>
      <w:r w:rsidR="00985B23">
        <w:rPr>
          <w:rFonts w:ascii="Times New Roman" w:eastAsia="Times New Roman" w:hAnsi="Times New Roman" w:cs="Times New Roman"/>
          <w:sz w:val="24"/>
          <w:szCs w:val="20"/>
        </w:rPr>
        <w:t xml:space="preserve">arkos aprašo patvirtinimo“, </w:t>
      </w:r>
      <w:r w:rsidR="00985B23" w:rsidRPr="00480391">
        <w:rPr>
          <w:rFonts w:ascii="Times New Roman" w:eastAsia="Times New Roman" w:hAnsi="Times New Roman" w:cs="Times New Roman"/>
          <w:sz w:val="24"/>
          <w:szCs w:val="20"/>
        </w:rPr>
        <w:t>2</w:t>
      </w:r>
      <w:r w:rsidR="00B6347B">
        <w:rPr>
          <w:rFonts w:ascii="Times New Roman" w:eastAsia="Times New Roman" w:hAnsi="Times New Roman" w:cs="Times New Roman"/>
          <w:sz w:val="24"/>
          <w:szCs w:val="20"/>
        </w:rPr>
        <w:t xml:space="preserve"> punktu</w:t>
      </w:r>
      <w:r w:rsidR="00024412" w:rsidRPr="00A04AD1">
        <w:rPr>
          <w:rFonts w:ascii="Times New Roman" w:eastAsia="Times New Roman" w:hAnsi="Times New Roman" w:cs="Times New Roman"/>
          <w:sz w:val="24"/>
          <w:szCs w:val="20"/>
        </w:rPr>
        <w:t>, atsižvelgdama į</w:t>
      </w:r>
      <w:r w:rsidR="000E64AB">
        <w:rPr>
          <w:rFonts w:ascii="Times New Roman" w:eastAsia="Times New Roman" w:hAnsi="Times New Roman" w:cs="Times New Roman"/>
          <w:sz w:val="24"/>
          <w:szCs w:val="20"/>
        </w:rPr>
        <w:t xml:space="preserve"> Kretingos rajono savivaldybės mero 2017 m. rugsėjo 26 d. potvarkį Nr.</w:t>
      </w:r>
      <w:r w:rsidR="005A5A42">
        <w:rPr>
          <w:rFonts w:ascii="Times New Roman" w:eastAsia="Times New Roman" w:hAnsi="Times New Roman" w:cs="Times New Roman"/>
          <w:sz w:val="24"/>
          <w:szCs w:val="20"/>
        </w:rPr>
        <w:t xml:space="preserve"> </w:t>
      </w:r>
      <w:r w:rsidR="000E64AB">
        <w:rPr>
          <w:rFonts w:ascii="Times New Roman" w:eastAsia="Times New Roman" w:hAnsi="Times New Roman" w:cs="Times New Roman"/>
          <w:sz w:val="24"/>
          <w:szCs w:val="20"/>
        </w:rPr>
        <w:t>V4-102</w:t>
      </w:r>
      <w:r w:rsidR="00B31440">
        <w:rPr>
          <w:rFonts w:ascii="Times New Roman" w:eastAsia="Times New Roman" w:hAnsi="Times New Roman" w:cs="Times New Roman"/>
          <w:sz w:val="24"/>
          <w:szCs w:val="20"/>
        </w:rPr>
        <w:t xml:space="preserve"> „Dėl Innos Viršilienės skyrim</w:t>
      </w:r>
      <w:r w:rsidR="006C1820">
        <w:rPr>
          <w:rFonts w:ascii="Times New Roman" w:eastAsia="Times New Roman" w:hAnsi="Times New Roman" w:cs="Times New Roman"/>
          <w:sz w:val="24"/>
          <w:szCs w:val="20"/>
        </w:rPr>
        <w:t>o</w:t>
      </w:r>
      <w:r w:rsidR="00B31440">
        <w:rPr>
          <w:rFonts w:ascii="Times New Roman" w:eastAsia="Times New Roman" w:hAnsi="Times New Roman" w:cs="Times New Roman"/>
          <w:sz w:val="24"/>
          <w:szCs w:val="20"/>
        </w:rPr>
        <w:t xml:space="preserve"> į pareigas“ ir </w:t>
      </w:r>
      <w:r w:rsidR="00024412" w:rsidRPr="00A04AD1">
        <w:rPr>
          <w:rFonts w:ascii="Times New Roman" w:eastAsia="Times New Roman" w:hAnsi="Times New Roman" w:cs="Times New Roman"/>
          <w:sz w:val="24"/>
          <w:szCs w:val="20"/>
        </w:rPr>
        <w:t xml:space="preserve"> </w:t>
      </w:r>
      <w:r w:rsidR="00BA58A0">
        <w:rPr>
          <w:rFonts w:ascii="Times New Roman" w:eastAsia="Times New Roman" w:hAnsi="Times New Roman" w:cs="Times New Roman"/>
          <w:sz w:val="24"/>
          <w:szCs w:val="20"/>
        </w:rPr>
        <w:t>Kretingos rajono savivaldybės tarybos</w:t>
      </w:r>
      <w:r w:rsidR="000E64AB">
        <w:rPr>
          <w:rFonts w:ascii="Times New Roman" w:eastAsia="Times New Roman" w:hAnsi="Times New Roman" w:cs="Times New Roman"/>
          <w:sz w:val="24"/>
          <w:szCs w:val="20"/>
        </w:rPr>
        <w:t xml:space="preserve"> </w:t>
      </w:r>
      <w:r w:rsidR="00B31440">
        <w:rPr>
          <w:rFonts w:ascii="Times New Roman" w:eastAsia="Times New Roman" w:hAnsi="Times New Roman" w:cs="Times New Roman"/>
          <w:sz w:val="24"/>
          <w:szCs w:val="20"/>
        </w:rPr>
        <w:t xml:space="preserve">2017 m. kovo 30 d. sprendimo </w:t>
      </w:r>
      <w:r w:rsidR="000E64AB">
        <w:rPr>
          <w:rFonts w:ascii="Times New Roman" w:eastAsia="Times New Roman" w:hAnsi="Times New Roman" w:cs="Times New Roman"/>
          <w:sz w:val="24"/>
          <w:szCs w:val="20"/>
        </w:rPr>
        <w:t>Nr. T2-109 „</w:t>
      </w:r>
      <w:r w:rsidR="006C1820">
        <w:rPr>
          <w:rFonts w:ascii="Times New Roman" w:eastAsia="Times New Roman" w:hAnsi="Times New Roman" w:cs="Times New Roman"/>
          <w:sz w:val="24"/>
          <w:szCs w:val="20"/>
        </w:rPr>
        <w:t>Dėl M</w:t>
      </w:r>
      <w:r w:rsidR="000E64AB">
        <w:rPr>
          <w:rFonts w:ascii="Times New Roman" w:eastAsia="Times New Roman" w:hAnsi="Times New Roman" w:cs="Times New Roman"/>
          <w:sz w:val="24"/>
          <w:szCs w:val="20"/>
        </w:rPr>
        <w:t>ėnesinės algos kintamosios dalies dydžio nustatymo Kretingos psichikos sveikatos centro</w:t>
      </w:r>
      <w:r w:rsidR="00A849F2" w:rsidRPr="00A04AD1">
        <w:rPr>
          <w:rFonts w:ascii="Times New Roman" w:eastAsia="Times New Roman" w:hAnsi="Times New Roman" w:cs="Times New Roman"/>
          <w:sz w:val="24"/>
          <w:szCs w:val="20"/>
        </w:rPr>
        <w:t xml:space="preserve"> </w:t>
      </w:r>
      <w:r w:rsidR="000E64AB">
        <w:rPr>
          <w:rFonts w:ascii="Times New Roman" w:eastAsia="Times New Roman" w:hAnsi="Times New Roman" w:cs="Times New Roman"/>
          <w:sz w:val="24"/>
          <w:szCs w:val="20"/>
        </w:rPr>
        <w:t>direktorei Innai Viršilienei nustatymo“</w:t>
      </w:r>
      <w:r w:rsidR="00B31440" w:rsidRPr="00B31440">
        <w:rPr>
          <w:rFonts w:ascii="Times New Roman" w:eastAsia="Times New Roman" w:hAnsi="Times New Roman" w:cs="Times New Roman"/>
          <w:sz w:val="24"/>
          <w:szCs w:val="20"/>
        </w:rPr>
        <w:t xml:space="preserve"> </w:t>
      </w:r>
      <w:r w:rsidR="00B31440">
        <w:rPr>
          <w:rFonts w:ascii="Times New Roman" w:eastAsia="Times New Roman" w:hAnsi="Times New Roman" w:cs="Times New Roman"/>
          <w:sz w:val="24"/>
          <w:szCs w:val="20"/>
        </w:rPr>
        <w:t>1 punktą</w:t>
      </w:r>
      <w:r w:rsidR="000E64AB">
        <w:rPr>
          <w:rFonts w:ascii="Times New Roman" w:eastAsia="Times New Roman" w:hAnsi="Times New Roman" w:cs="Times New Roman"/>
          <w:sz w:val="24"/>
          <w:szCs w:val="20"/>
        </w:rPr>
        <w:t xml:space="preserve">, </w:t>
      </w:r>
      <w:r w:rsidRPr="00A04AD1">
        <w:rPr>
          <w:rFonts w:ascii="Times New Roman" w:eastAsia="Times New Roman" w:hAnsi="Times New Roman" w:cs="Times New Roman"/>
          <w:sz w:val="24"/>
          <w:szCs w:val="20"/>
        </w:rPr>
        <w:t>Kreting</w:t>
      </w:r>
      <w:r w:rsidR="00A849F2" w:rsidRPr="00A04AD1">
        <w:rPr>
          <w:rFonts w:ascii="Times New Roman" w:eastAsia="Times New Roman" w:hAnsi="Times New Roman" w:cs="Times New Roman"/>
          <w:sz w:val="24"/>
          <w:szCs w:val="20"/>
        </w:rPr>
        <w:t xml:space="preserve">os rajono savivaldybės taryba </w:t>
      </w:r>
      <w:r w:rsidR="00B04D9F">
        <w:rPr>
          <w:rFonts w:ascii="Times New Roman" w:eastAsia="Times New Roman" w:hAnsi="Times New Roman" w:cs="Times New Roman"/>
          <w:sz w:val="24"/>
          <w:szCs w:val="20"/>
        </w:rPr>
        <w:t xml:space="preserve"> </w:t>
      </w:r>
      <w:r w:rsidRPr="00A04AD1">
        <w:rPr>
          <w:rFonts w:ascii="Times New Roman" w:eastAsia="Times New Roman" w:hAnsi="Times New Roman" w:cs="Times New Roman"/>
          <w:sz w:val="24"/>
          <w:szCs w:val="20"/>
        </w:rPr>
        <w:t>n u s p r e n d ž i a:</w:t>
      </w:r>
    </w:p>
    <w:p w:rsidR="00EA208F" w:rsidRPr="00A04AD1" w:rsidRDefault="00A04AD1" w:rsidP="00EA208F">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1. Nustatyti</w:t>
      </w:r>
      <w:r w:rsidR="00A849F2" w:rsidRPr="00A04AD1">
        <w:rPr>
          <w:rFonts w:ascii="Times New Roman" w:eastAsia="Times New Roman" w:hAnsi="Times New Roman" w:cs="Times New Roman"/>
          <w:sz w:val="24"/>
          <w:szCs w:val="20"/>
        </w:rPr>
        <w:t xml:space="preserve"> Kretingos rajono savivaldybės viešosios </w:t>
      </w:r>
      <w:r w:rsidR="00EA208F" w:rsidRPr="00A04AD1">
        <w:rPr>
          <w:rFonts w:ascii="Times New Roman" w:eastAsia="Times New Roman" w:hAnsi="Times New Roman" w:cs="Times New Roman"/>
          <w:sz w:val="24"/>
          <w:szCs w:val="20"/>
        </w:rPr>
        <w:t>įs</w:t>
      </w:r>
      <w:r w:rsidR="00A849F2" w:rsidRPr="00A04AD1">
        <w:rPr>
          <w:rFonts w:ascii="Times New Roman" w:eastAsia="Times New Roman" w:hAnsi="Times New Roman" w:cs="Times New Roman"/>
          <w:sz w:val="24"/>
          <w:szCs w:val="20"/>
        </w:rPr>
        <w:t xml:space="preserve">taigos </w:t>
      </w:r>
      <w:r w:rsidR="003E74B6" w:rsidRPr="00A04AD1">
        <w:rPr>
          <w:rFonts w:ascii="Times New Roman" w:eastAsia="Times New Roman" w:hAnsi="Times New Roman" w:cs="Times New Roman"/>
          <w:sz w:val="24"/>
          <w:szCs w:val="20"/>
        </w:rPr>
        <w:t>Kr</w:t>
      </w:r>
      <w:r w:rsidR="00BA58A0">
        <w:rPr>
          <w:rFonts w:ascii="Times New Roman" w:eastAsia="Times New Roman" w:hAnsi="Times New Roman" w:cs="Times New Roman"/>
          <w:sz w:val="24"/>
          <w:szCs w:val="20"/>
        </w:rPr>
        <w:t>etingos psichikos sveika</w:t>
      </w:r>
      <w:r w:rsidR="006C1820">
        <w:rPr>
          <w:rFonts w:ascii="Times New Roman" w:eastAsia="Times New Roman" w:hAnsi="Times New Roman" w:cs="Times New Roman"/>
          <w:sz w:val="24"/>
          <w:szCs w:val="20"/>
        </w:rPr>
        <w:t>tos centro direktorei Innai</w:t>
      </w:r>
      <w:r w:rsidR="00BA58A0">
        <w:rPr>
          <w:rFonts w:ascii="Times New Roman" w:eastAsia="Times New Roman" w:hAnsi="Times New Roman" w:cs="Times New Roman"/>
          <w:sz w:val="24"/>
          <w:szCs w:val="20"/>
        </w:rPr>
        <w:t xml:space="preserve"> Viršil</w:t>
      </w:r>
      <w:r w:rsidR="006C1820">
        <w:rPr>
          <w:rFonts w:ascii="Times New Roman" w:eastAsia="Times New Roman" w:hAnsi="Times New Roman" w:cs="Times New Roman"/>
          <w:sz w:val="24"/>
          <w:szCs w:val="20"/>
        </w:rPr>
        <w:t>ienei</w:t>
      </w:r>
      <w:r w:rsidR="003E74B6" w:rsidRPr="00A04AD1">
        <w:rPr>
          <w:rFonts w:ascii="Times New Roman" w:eastAsia="Times New Roman" w:hAnsi="Times New Roman" w:cs="Times New Roman"/>
          <w:sz w:val="24"/>
          <w:szCs w:val="20"/>
        </w:rPr>
        <w:t xml:space="preserve"> </w:t>
      </w:r>
      <w:r w:rsidR="00EA208F" w:rsidRPr="00A04AD1">
        <w:rPr>
          <w:rFonts w:ascii="Times New Roman" w:eastAsia="Times New Roman" w:hAnsi="Times New Roman" w:cs="Times New Roman"/>
          <w:sz w:val="24"/>
          <w:szCs w:val="20"/>
        </w:rPr>
        <w:t>mėnesinės alg</w:t>
      </w:r>
      <w:r w:rsidR="0078377D" w:rsidRPr="00A04AD1">
        <w:rPr>
          <w:rFonts w:ascii="Times New Roman" w:eastAsia="Times New Roman" w:hAnsi="Times New Roman" w:cs="Times New Roman"/>
          <w:sz w:val="24"/>
          <w:szCs w:val="20"/>
        </w:rPr>
        <w:t>os</w:t>
      </w:r>
      <w:r w:rsidR="00A849F2" w:rsidRPr="00A04AD1">
        <w:rPr>
          <w:rFonts w:ascii="Times New Roman" w:eastAsia="Times New Roman" w:hAnsi="Times New Roman" w:cs="Times New Roman"/>
          <w:sz w:val="24"/>
          <w:szCs w:val="20"/>
        </w:rPr>
        <w:t xml:space="preserve"> kintamosios dalies </w:t>
      </w:r>
      <w:r w:rsidR="009A33B0">
        <w:rPr>
          <w:rFonts w:ascii="Times New Roman" w:eastAsia="Times New Roman" w:hAnsi="Times New Roman" w:cs="Times New Roman"/>
          <w:sz w:val="24"/>
          <w:szCs w:val="20"/>
        </w:rPr>
        <w:t>dydį 40</w:t>
      </w:r>
      <w:r w:rsidR="009229A0" w:rsidRPr="00A04AD1">
        <w:rPr>
          <w:rFonts w:ascii="Times New Roman" w:eastAsia="Times New Roman" w:hAnsi="Times New Roman" w:cs="Times New Roman"/>
          <w:sz w:val="24"/>
          <w:szCs w:val="20"/>
        </w:rPr>
        <w:t xml:space="preserve"> </w:t>
      </w:r>
      <w:r w:rsidR="00BE29D6" w:rsidRPr="00A04AD1">
        <w:rPr>
          <w:rFonts w:ascii="Times New Roman" w:eastAsia="Times New Roman" w:hAnsi="Times New Roman" w:cs="Times New Roman"/>
          <w:sz w:val="24"/>
          <w:szCs w:val="20"/>
        </w:rPr>
        <w:t>procentų n</w:t>
      </w:r>
      <w:r w:rsidR="0025560E">
        <w:rPr>
          <w:rFonts w:ascii="Times New Roman" w:eastAsia="Times New Roman" w:hAnsi="Times New Roman" w:cs="Times New Roman"/>
          <w:sz w:val="24"/>
          <w:szCs w:val="20"/>
        </w:rPr>
        <w:t xml:space="preserve">uo </w:t>
      </w:r>
      <w:r w:rsidR="00BA58A0">
        <w:rPr>
          <w:rFonts w:ascii="Times New Roman" w:eastAsia="Times New Roman" w:hAnsi="Times New Roman" w:cs="Times New Roman"/>
          <w:sz w:val="24"/>
          <w:szCs w:val="20"/>
        </w:rPr>
        <w:t>2017 m. rugsėjo 29</w:t>
      </w:r>
      <w:r w:rsidR="002547FF" w:rsidRPr="00480391">
        <w:rPr>
          <w:rFonts w:ascii="Times New Roman" w:eastAsia="Times New Roman" w:hAnsi="Times New Roman" w:cs="Times New Roman"/>
          <w:sz w:val="24"/>
          <w:szCs w:val="20"/>
        </w:rPr>
        <w:t xml:space="preserve"> d</w:t>
      </w:r>
      <w:r w:rsidR="00567BD4">
        <w:rPr>
          <w:rFonts w:ascii="Times New Roman" w:eastAsia="Times New Roman" w:hAnsi="Times New Roman" w:cs="Times New Roman"/>
          <w:sz w:val="24"/>
          <w:szCs w:val="20"/>
        </w:rPr>
        <w:t>. iki 2018</w:t>
      </w:r>
      <w:r w:rsidR="00EA208F" w:rsidRPr="00A04AD1">
        <w:rPr>
          <w:rFonts w:ascii="Times New Roman" w:eastAsia="Times New Roman" w:hAnsi="Times New Roman" w:cs="Times New Roman"/>
          <w:sz w:val="24"/>
          <w:szCs w:val="20"/>
        </w:rPr>
        <w:t xml:space="preserve"> m. balandžio 30 d.</w:t>
      </w:r>
    </w:p>
    <w:p w:rsidR="00EA208F" w:rsidRPr="00A04AD1" w:rsidRDefault="00A849F2" w:rsidP="00A849F2">
      <w:pPr>
        <w:spacing w:after="0" w:line="240" w:lineRule="auto"/>
        <w:ind w:firstLine="1296"/>
        <w:jc w:val="both"/>
        <w:rPr>
          <w:rFonts w:ascii="Times New Roman" w:eastAsia="Times New Roman" w:hAnsi="Times New Roman" w:cs="Times New Roman"/>
          <w:sz w:val="24"/>
          <w:szCs w:val="20"/>
        </w:rPr>
      </w:pPr>
      <w:r w:rsidRPr="00A04AD1">
        <w:rPr>
          <w:rFonts w:ascii="Times New Roman" w:eastAsia="Times New Roman" w:hAnsi="Times New Roman" w:cs="Times New Roman"/>
          <w:sz w:val="24"/>
          <w:szCs w:val="20"/>
        </w:rPr>
        <w:t xml:space="preserve">2. Šis sprendimas gali būti skundžiamas </w:t>
      </w:r>
      <w:r w:rsidR="0025560E">
        <w:rPr>
          <w:rFonts w:ascii="Times New Roman" w:eastAsia="Times New Roman" w:hAnsi="Times New Roman" w:cs="Times New Roman"/>
          <w:sz w:val="24"/>
          <w:szCs w:val="20"/>
        </w:rPr>
        <w:t xml:space="preserve">Lietuvos Respublikos </w:t>
      </w:r>
      <w:r w:rsidR="000E64AB">
        <w:rPr>
          <w:rFonts w:ascii="Times New Roman" w:eastAsia="Times New Roman" w:hAnsi="Times New Roman" w:cs="Times New Roman"/>
          <w:sz w:val="24"/>
          <w:szCs w:val="20"/>
        </w:rPr>
        <w:t>arbo kodekso</w:t>
      </w:r>
      <w:r w:rsidR="00EA208F" w:rsidRPr="00A04AD1">
        <w:rPr>
          <w:rFonts w:ascii="Times New Roman" w:eastAsia="Times New Roman" w:hAnsi="Times New Roman" w:cs="Times New Roman"/>
          <w:sz w:val="24"/>
          <w:szCs w:val="20"/>
        </w:rPr>
        <w:t xml:space="preserve"> nustatyta tvarka</w:t>
      </w:r>
      <w:r w:rsidR="000E64AB">
        <w:rPr>
          <w:rFonts w:ascii="Times New Roman" w:eastAsia="Times New Roman" w:hAnsi="Times New Roman" w:cs="Times New Roman"/>
          <w:sz w:val="24"/>
          <w:szCs w:val="20"/>
        </w:rPr>
        <w:t xml:space="preserve"> Klaipėdos </w:t>
      </w:r>
      <w:r w:rsidR="00567BD4">
        <w:rPr>
          <w:rFonts w:ascii="Times New Roman" w:eastAsia="Times New Roman" w:hAnsi="Times New Roman" w:cs="Times New Roman"/>
          <w:sz w:val="24"/>
          <w:szCs w:val="20"/>
        </w:rPr>
        <w:t>darbo ginčų komisijai (Taikos p</w:t>
      </w:r>
      <w:r w:rsidR="000E64AB">
        <w:rPr>
          <w:rFonts w:ascii="Times New Roman" w:eastAsia="Times New Roman" w:hAnsi="Times New Roman" w:cs="Times New Roman"/>
          <w:sz w:val="24"/>
          <w:szCs w:val="20"/>
        </w:rPr>
        <w:t>r. 28, Klaipėda) per tris mėnesius nuo šio sprendimo įteikimo dienos</w:t>
      </w:r>
      <w:r w:rsidR="00EA208F" w:rsidRPr="00A04AD1">
        <w:rPr>
          <w:rFonts w:ascii="Times New Roman" w:eastAsia="Times New Roman" w:hAnsi="Times New Roman" w:cs="Times New Roman"/>
          <w:sz w:val="24"/>
          <w:szCs w:val="20"/>
        </w:rPr>
        <w:t>.</w:t>
      </w:r>
    </w:p>
    <w:p w:rsidR="00EA208F" w:rsidRPr="00A04AD1" w:rsidRDefault="00EA208F" w:rsidP="00EA208F">
      <w:pPr>
        <w:spacing w:after="0" w:line="240" w:lineRule="auto"/>
        <w:ind w:firstLine="851"/>
        <w:jc w:val="both"/>
        <w:rPr>
          <w:rFonts w:ascii="Times New Roman" w:hAnsi="Times New Roman" w:cs="Times New Roman"/>
          <w:sz w:val="24"/>
          <w:szCs w:val="24"/>
        </w:rPr>
      </w:pPr>
    </w:p>
    <w:p w:rsidR="001D4770" w:rsidRDefault="001D4770" w:rsidP="00EA208F">
      <w:pPr>
        <w:spacing w:after="0" w:line="240" w:lineRule="auto"/>
        <w:rPr>
          <w:rFonts w:ascii="Times New Roman" w:hAnsi="Times New Roman" w:cs="Times New Roman"/>
          <w:sz w:val="24"/>
          <w:szCs w:val="24"/>
        </w:rPr>
      </w:pPr>
    </w:p>
    <w:p w:rsidR="00EA208F" w:rsidRPr="00A04AD1" w:rsidRDefault="00EA208F" w:rsidP="00EA208F">
      <w:pPr>
        <w:spacing w:after="0" w:line="240" w:lineRule="auto"/>
        <w:rPr>
          <w:rFonts w:ascii="Times New Roman" w:hAnsi="Times New Roman" w:cs="Times New Roman"/>
          <w:sz w:val="24"/>
          <w:szCs w:val="24"/>
        </w:rPr>
      </w:pPr>
      <w:r w:rsidRPr="00A04AD1">
        <w:rPr>
          <w:rFonts w:ascii="Times New Roman" w:hAnsi="Times New Roman" w:cs="Times New Roman"/>
          <w:sz w:val="24"/>
          <w:szCs w:val="24"/>
        </w:rPr>
        <w:t>Savivaldybės meras</w:t>
      </w:r>
      <w:r w:rsidRPr="00A04AD1">
        <w:rPr>
          <w:rFonts w:ascii="Times New Roman" w:hAnsi="Times New Roman" w:cs="Times New Roman"/>
          <w:sz w:val="24"/>
          <w:szCs w:val="24"/>
        </w:rPr>
        <w:tab/>
      </w:r>
      <w:r w:rsidR="009E4197">
        <w:rPr>
          <w:rFonts w:ascii="Times New Roman" w:hAnsi="Times New Roman" w:cs="Times New Roman"/>
          <w:sz w:val="24"/>
          <w:szCs w:val="24"/>
        </w:rPr>
        <w:t xml:space="preserve">                                                                                           Juozas Mažeika </w:t>
      </w:r>
      <w:r w:rsidRPr="00A04AD1">
        <w:rPr>
          <w:rFonts w:ascii="Times New Roman" w:hAnsi="Times New Roman" w:cs="Times New Roman"/>
          <w:sz w:val="24"/>
          <w:szCs w:val="24"/>
        </w:rPr>
        <w:tab/>
      </w:r>
      <w:r w:rsidRPr="00A04AD1">
        <w:rPr>
          <w:rFonts w:ascii="Times New Roman" w:hAnsi="Times New Roman" w:cs="Times New Roman"/>
          <w:sz w:val="24"/>
          <w:szCs w:val="24"/>
        </w:rPr>
        <w:tab/>
      </w:r>
      <w:r w:rsidRPr="00A04AD1">
        <w:rPr>
          <w:rFonts w:ascii="Times New Roman" w:hAnsi="Times New Roman" w:cs="Times New Roman"/>
          <w:sz w:val="24"/>
          <w:szCs w:val="24"/>
        </w:rPr>
        <w:tab/>
      </w:r>
      <w:r w:rsidRPr="00A04AD1">
        <w:rPr>
          <w:rFonts w:ascii="Times New Roman" w:hAnsi="Times New Roman" w:cs="Times New Roman"/>
          <w:sz w:val="24"/>
          <w:szCs w:val="24"/>
        </w:rPr>
        <w:tab/>
      </w:r>
      <w:r w:rsidRPr="00A04AD1">
        <w:rPr>
          <w:rFonts w:ascii="Times New Roman" w:hAnsi="Times New Roman" w:cs="Times New Roman"/>
          <w:sz w:val="24"/>
          <w:szCs w:val="24"/>
        </w:rPr>
        <w:tab/>
      </w:r>
      <w:r w:rsidRPr="00A04AD1">
        <w:rPr>
          <w:rFonts w:ascii="Times New Roman" w:hAnsi="Times New Roman" w:cs="Times New Roman"/>
          <w:sz w:val="24"/>
          <w:szCs w:val="24"/>
        </w:rPr>
        <w:tab/>
      </w:r>
    </w:p>
    <w:p w:rsidR="00EA208F" w:rsidRPr="00A04AD1" w:rsidRDefault="00EA208F" w:rsidP="00EA208F">
      <w:pPr>
        <w:spacing w:after="0" w:line="240" w:lineRule="auto"/>
        <w:jc w:val="both"/>
        <w:rPr>
          <w:rFonts w:ascii="Times New Roman" w:hAnsi="Times New Roman" w:cs="Times New Roman"/>
          <w:sz w:val="24"/>
          <w:szCs w:val="24"/>
        </w:rPr>
      </w:pPr>
    </w:p>
    <w:p w:rsidR="00EA208F" w:rsidRPr="00A04AD1" w:rsidRDefault="00EA208F" w:rsidP="00EA208F">
      <w:pPr>
        <w:spacing w:after="0" w:line="240" w:lineRule="auto"/>
        <w:jc w:val="both"/>
        <w:rPr>
          <w:rFonts w:ascii="Times New Roman" w:hAnsi="Times New Roman" w:cs="Times New Roman"/>
          <w:sz w:val="24"/>
          <w:szCs w:val="24"/>
        </w:rPr>
      </w:pPr>
    </w:p>
    <w:p w:rsidR="00EA208F" w:rsidRPr="00A04AD1" w:rsidRDefault="00EA208F" w:rsidP="00EA208F">
      <w:pPr>
        <w:spacing w:after="0" w:line="240" w:lineRule="auto"/>
        <w:jc w:val="both"/>
        <w:rPr>
          <w:rFonts w:ascii="Times New Roman" w:hAnsi="Times New Roman" w:cs="Times New Roman"/>
          <w:sz w:val="24"/>
          <w:szCs w:val="24"/>
        </w:rPr>
      </w:pPr>
    </w:p>
    <w:p w:rsidR="00EA208F" w:rsidRPr="00A04AD1" w:rsidRDefault="00EA208F" w:rsidP="00EA208F">
      <w:pPr>
        <w:spacing w:after="0" w:line="240" w:lineRule="auto"/>
        <w:jc w:val="both"/>
        <w:rPr>
          <w:rFonts w:ascii="Times New Roman" w:hAnsi="Times New Roman" w:cs="Times New Roman"/>
          <w:sz w:val="24"/>
          <w:szCs w:val="24"/>
        </w:rPr>
      </w:pPr>
    </w:p>
    <w:p w:rsidR="00EA208F" w:rsidRPr="00A04AD1" w:rsidRDefault="00EA208F" w:rsidP="00EA208F">
      <w:pPr>
        <w:spacing w:after="0" w:line="240" w:lineRule="auto"/>
        <w:jc w:val="both"/>
        <w:rPr>
          <w:rFonts w:ascii="Times New Roman" w:hAnsi="Times New Roman" w:cs="Times New Roman"/>
          <w:sz w:val="24"/>
          <w:szCs w:val="24"/>
        </w:rPr>
      </w:pPr>
    </w:p>
    <w:p w:rsidR="00EA208F" w:rsidRPr="00A04AD1" w:rsidRDefault="00EA208F" w:rsidP="00EA208F">
      <w:pPr>
        <w:spacing w:after="0" w:line="240" w:lineRule="auto"/>
        <w:jc w:val="both"/>
        <w:rPr>
          <w:rFonts w:ascii="Times New Roman" w:hAnsi="Times New Roman" w:cs="Times New Roman"/>
          <w:sz w:val="24"/>
          <w:szCs w:val="24"/>
        </w:rPr>
      </w:pPr>
    </w:p>
    <w:p w:rsidR="00EA208F" w:rsidRDefault="00EA208F" w:rsidP="00EA208F">
      <w:pPr>
        <w:spacing w:after="0" w:line="240" w:lineRule="auto"/>
        <w:jc w:val="both"/>
        <w:rPr>
          <w:rFonts w:ascii="Times New Roman" w:hAnsi="Times New Roman" w:cs="Times New Roman"/>
          <w:sz w:val="24"/>
          <w:szCs w:val="24"/>
        </w:rPr>
      </w:pPr>
    </w:p>
    <w:p w:rsidR="00A04AD1" w:rsidRDefault="00A04AD1" w:rsidP="00EA208F">
      <w:pPr>
        <w:spacing w:after="0" w:line="240" w:lineRule="auto"/>
        <w:jc w:val="both"/>
        <w:rPr>
          <w:rFonts w:ascii="Times New Roman" w:hAnsi="Times New Roman" w:cs="Times New Roman"/>
          <w:sz w:val="24"/>
          <w:szCs w:val="24"/>
        </w:rPr>
      </w:pPr>
    </w:p>
    <w:p w:rsidR="00A849F2" w:rsidRDefault="00A849F2" w:rsidP="00EA208F">
      <w:pPr>
        <w:spacing w:after="0" w:line="240" w:lineRule="auto"/>
        <w:jc w:val="both"/>
        <w:rPr>
          <w:rFonts w:ascii="Times New Roman" w:hAnsi="Times New Roman" w:cs="Times New Roman"/>
          <w:sz w:val="24"/>
          <w:szCs w:val="24"/>
        </w:rPr>
      </w:pPr>
    </w:p>
    <w:p w:rsidR="009E4197" w:rsidRDefault="009E4197" w:rsidP="00EA208F">
      <w:pPr>
        <w:spacing w:after="0" w:line="240" w:lineRule="auto"/>
        <w:jc w:val="both"/>
        <w:rPr>
          <w:rFonts w:ascii="Times New Roman" w:hAnsi="Times New Roman" w:cs="Times New Roman"/>
          <w:sz w:val="24"/>
          <w:szCs w:val="24"/>
        </w:rPr>
      </w:pPr>
    </w:p>
    <w:p w:rsidR="00B04D9F" w:rsidRDefault="00B04D9F" w:rsidP="00EA208F">
      <w:pPr>
        <w:spacing w:after="0" w:line="240" w:lineRule="auto"/>
        <w:jc w:val="both"/>
        <w:rPr>
          <w:rFonts w:ascii="Times New Roman" w:hAnsi="Times New Roman" w:cs="Times New Roman"/>
          <w:sz w:val="24"/>
          <w:szCs w:val="24"/>
        </w:rPr>
      </w:pPr>
    </w:p>
    <w:p w:rsidR="00A849F2" w:rsidRPr="00A04AD1" w:rsidRDefault="00A849F2" w:rsidP="00EA208F">
      <w:pPr>
        <w:spacing w:after="0" w:line="240" w:lineRule="auto"/>
        <w:jc w:val="both"/>
        <w:rPr>
          <w:rFonts w:ascii="Times New Roman" w:hAnsi="Times New Roman" w:cs="Times New Roman"/>
          <w:sz w:val="24"/>
          <w:szCs w:val="24"/>
        </w:rPr>
      </w:pPr>
    </w:p>
    <w:p w:rsidR="00A849F2" w:rsidRDefault="00024412">
      <w:pPr>
        <w:rPr>
          <w:rFonts w:ascii="Times New Roman" w:hAnsi="Times New Roman" w:cs="Times New Roman"/>
          <w:sz w:val="24"/>
          <w:szCs w:val="24"/>
        </w:rPr>
      </w:pPr>
      <w:r w:rsidRPr="00A04AD1">
        <w:rPr>
          <w:rFonts w:ascii="Times New Roman" w:hAnsi="Times New Roman" w:cs="Times New Roman"/>
          <w:sz w:val="24"/>
          <w:szCs w:val="24"/>
        </w:rPr>
        <w:t>Vanda Verbutienė</w:t>
      </w:r>
    </w:p>
    <w:p w:rsidR="00B04D9F" w:rsidRDefault="00B04D9F" w:rsidP="00E27AFB">
      <w:pPr>
        <w:spacing w:after="0" w:line="240" w:lineRule="auto"/>
        <w:jc w:val="center"/>
        <w:rPr>
          <w:rFonts w:ascii="Times New Roman" w:eastAsia="Times New Roman" w:hAnsi="Times New Roman" w:cs="Times New Roman"/>
          <w:b/>
          <w:sz w:val="24"/>
          <w:szCs w:val="24"/>
        </w:rPr>
      </w:pPr>
    </w:p>
    <w:sectPr w:rsidR="00B04D9F" w:rsidSect="00B04D9F">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51C7" w:rsidRDefault="00EA51C7" w:rsidP="00C750CE">
      <w:pPr>
        <w:spacing w:after="0" w:line="240" w:lineRule="auto"/>
      </w:pPr>
      <w:r>
        <w:separator/>
      </w:r>
    </w:p>
  </w:endnote>
  <w:endnote w:type="continuationSeparator" w:id="0">
    <w:p w:rsidR="00EA51C7" w:rsidRDefault="00EA51C7" w:rsidP="00C75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51C7" w:rsidRDefault="00EA51C7" w:rsidP="00C750CE">
      <w:pPr>
        <w:spacing w:after="0" w:line="240" w:lineRule="auto"/>
      </w:pPr>
      <w:r>
        <w:separator/>
      </w:r>
    </w:p>
  </w:footnote>
  <w:footnote w:type="continuationSeparator" w:id="0">
    <w:p w:rsidR="00EA51C7" w:rsidRDefault="00EA51C7" w:rsidP="00C750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1AF"/>
    <w:rsid w:val="00007975"/>
    <w:rsid w:val="000167A2"/>
    <w:rsid w:val="00020CB3"/>
    <w:rsid w:val="00024412"/>
    <w:rsid w:val="0005060A"/>
    <w:rsid w:val="00071F22"/>
    <w:rsid w:val="000E64AB"/>
    <w:rsid w:val="000E659D"/>
    <w:rsid w:val="00151E36"/>
    <w:rsid w:val="00161DCB"/>
    <w:rsid w:val="00181407"/>
    <w:rsid w:val="001A379D"/>
    <w:rsid w:val="001C2137"/>
    <w:rsid w:val="001D4770"/>
    <w:rsid w:val="00217738"/>
    <w:rsid w:val="002547FF"/>
    <w:rsid w:val="0025560E"/>
    <w:rsid w:val="002937F6"/>
    <w:rsid w:val="002D26DE"/>
    <w:rsid w:val="002F67FD"/>
    <w:rsid w:val="00345809"/>
    <w:rsid w:val="003857CC"/>
    <w:rsid w:val="003A4932"/>
    <w:rsid w:val="003E74B6"/>
    <w:rsid w:val="00480391"/>
    <w:rsid w:val="004979BF"/>
    <w:rsid w:val="00515BC7"/>
    <w:rsid w:val="00541D35"/>
    <w:rsid w:val="00555F71"/>
    <w:rsid w:val="00567BD4"/>
    <w:rsid w:val="005A5A42"/>
    <w:rsid w:val="00614E91"/>
    <w:rsid w:val="006345A1"/>
    <w:rsid w:val="0064083B"/>
    <w:rsid w:val="00680ED7"/>
    <w:rsid w:val="006C1820"/>
    <w:rsid w:val="006C5D23"/>
    <w:rsid w:val="006D0A06"/>
    <w:rsid w:val="006E75AC"/>
    <w:rsid w:val="00746DC4"/>
    <w:rsid w:val="0078377D"/>
    <w:rsid w:val="008373AB"/>
    <w:rsid w:val="00895863"/>
    <w:rsid w:val="009229A0"/>
    <w:rsid w:val="0097726B"/>
    <w:rsid w:val="00985B23"/>
    <w:rsid w:val="00995E6B"/>
    <w:rsid w:val="009A33B0"/>
    <w:rsid w:val="009D5651"/>
    <w:rsid w:val="009E2586"/>
    <w:rsid w:val="009E34B5"/>
    <w:rsid w:val="009E4197"/>
    <w:rsid w:val="00A04AD1"/>
    <w:rsid w:val="00A211AF"/>
    <w:rsid w:val="00A54D6F"/>
    <w:rsid w:val="00A72135"/>
    <w:rsid w:val="00A75B60"/>
    <w:rsid w:val="00A849F2"/>
    <w:rsid w:val="00AF1C67"/>
    <w:rsid w:val="00B04D9F"/>
    <w:rsid w:val="00B270B9"/>
    <w:rsid w:val="00B31440"/>
    <w:rsid w:val="00B6347B"/>
    <w:rsid w:val="00BA58A0"/>
    <w:rsid w:val="00BB2F3C"/>
    <w:rsid w:val="00BE29D6"/>
    <w:rsid w:val="00C110A8"/>
    <w:rsid w:val="00C750CE"/>
    <w:rsid w:val="00D306D7"/>
    <w:rsid w:val="00D33966"/>
    <w:rsid w:val="00D53624"/>
    <w:rsid w:val="00D81AB4"/>
    <w:rsid w:val="00E14262"/>
    <w:rsid w:val="00E2237C"/>
    <w:rsid w:val="00E27AFB"/>
    <w:rsid w:val="00E5313A"/>
    <w:rsid w:val="00EA208F"/>
    <w:rsid w:val="00EA51C7"/>
    <w:rsid w:val="00EC217F"/>
    <w:rsid w:val="00ED6C7C"/>
    <w:rsid w:val="00F26B0D"/>
    <w:rsid w:val="00F50787"/>
    <w:rsid w:val="00F82212"/>
    <w:rsid w:val="00F87F2A"/>
    <w:rsid w:val="00FD18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A66EE"/>
  <w15:docId w15:val="{1053FD6A-4DC3-448E-AF54-F72F287D0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A208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A2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A208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A208F"/>
    <w:rPr>
      <w:rFonts w:ascii="Tahoma" w:hAnsi="Tahoma" w:cs="Tahoma"/>
      <w:sz w:val="16"/>
      <w:szCs w:val="16"/>
    </w:rPr>
  </w:style>
  <w:style w:type="paragraph" w:styleId="Antrats">
    <w:name w:val="header"/>
    <w:basedOn w:val="prastasis"/>
    <w:link w:val="AntratsDiagrama"/>
    <w:uiPriority w:val="99"/>
    <w:unhideWhenUsed/>
    <w:rsid w:val="00C750C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750CE"/>
  </w:style>
  <w:style w:type="paragraph" w:styleId="Porat">
    <w:name w:val="footer"/>
    <w:basedOn w:val="prastasis"/>
    <w:link w:val="PoratDiagrama"/>
    <w:uiPriority w:val="99"/>
    <w:unhideWhenUsed/>
    <w:rsid w:val="00C750C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75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048115">
      <w:bodyDiv w:val="1"/>
      <w:marLeft w:val="0"/>
      <w:marRight w:val="0"/>
      <w:marTop w:val="0"/>
      <w:marBottom w:val="0"/>
      <w:divBdr>
        <w:top w:val="none" w:sz="0" w:space="0" w:color="auto"/>
        <w:left w:val="none" w:sz="0" w:space="0" w:color="auto"/>
        <w:bottom w:val="none" w:sz="0" w:space="0" w:color="auto"/>
        <w:right w:val="none" w:sz="0" w:space="0" w:color="auto"/>
      </w:divBdr>
    </w:div>
    <w:div w:id="151847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434BB-946C-4FFD-AA8B-0EFD22842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1392</Words>
  <Characters>794</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8</cp:revision>
  <cp:lastPrinted>2017-09-26T14:12:00Z</cp:lastPrinted>
  <dcterms:created xsi:type="dcterms:W3CDTF">2017-09-27T05:58:00Z</dcterms:created>
  <dcterms:modified xsi:type="dcterms:W3CDTF">2017-09-28T11:55:00Z</dcterms:modified>
</cp:coreProperties>
</file>