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A3E" w:rsidRPr="006C0F4D" w:rsidRDefault="00342A3E" w:rsidP="00342A3E">
      <w:pPr>
        <w:jc w:val="right"/>
        <w:rPr>
          <w:b/>
        </w:rPr>
      </w:pPr>
    </w:p>
    <w:tbl>
      <w:tblPr>
        <w:tblW w:w="0" w:type="auto"/>
        <w:tblLayout w:type="fixed"/>
        <w:tblLook w:val="0000" w:firstRow="0" w:lastRow="0" w:firstColumn="0" w:lastColumn="0" w:noHBand="0" w:noVBand="0"/>
      </w:tblPr>
      <w:tblGrid>
        <w:gridCol w:w="9747"/>
      </w:tblGrid>
      <w:tr w:rsidR="00342A3E" w:rsidTr="009A5BCA">
        <w:trPr>
          <w:trHeight w:val="2129"/>
          <w:tblHeader/>
        </w:trPr>
        <w:tc>
          <w:tcPr>
            <w:tcW w:w="9747" w:type="dxa"/>
          </w:tcPr>
          <w:p w:rsidR="00342A3E" w:rsidRDefault="002C7EA8" w:rsidP="009A5BCA">
            <w:pPr>
              <w:jc w:val="center"/>
              <w:rPr>
                <w:b/>
                <w:caps/>
                <w:sz w:val="28"/>
              </w:rPr>
            </w:pPr>
            <w:r w:rsidRPr="006C0F4D">
              <w:rPr>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42A3E" w:rsidRDefault="00342A3E" w:rsidP="009A5BCA">
            <w:pPr>
              <w:jc w:val="center"/>
              <w:rPr>
                <w:b/>
                <w:caps/>
                <w:sz w:val="20"/>
              </w:rPr>
            </w:pPr>
          </w:p>
          <w:p w:rsidR="00342A3E" w:rsidRDefault="00527CEC" w:rsidP="009A5BCA">
            <w:pPr>
              <w:jc w:val="center"/>
              <w:rPr>
                <w:b/>
                <w:caps/>
                <w:sz w:val="28"/>
              </w:rPr>
            </w:pPr>
            <w:r>
              <w:rPr>
                <w:b/>
                <w:caps/>
                <w:sz w:val="28"/>
              </w:rPr>
              <w:t xml:space="preserve">   </w:t>
            </w:r>
            <w:r w:rsidR="00342A3E">
              <w:rPr>
                <w:b/>
                <w:caps/>
                <w:sz w:val="28"/>
              </w:rPr>
              <w:t>KRETINGOS RAJONO SAVIVALDYBĖS taryba</w:t>
            </w:r>
          </w:p>
          <w:p w:rsidR="00342A3E" w:rsidRDefault="00342A3E" w:rsidP="009A5BCA">
            <w:pPr>
              <w:jc w:val="center"/>
              <w:rPr>
                <w:b/>
                <w:sz w:val="28"/>
              </w:rPr>
            </w:pPr>
          </w:p>
        </w:tc>
      </w:tr>
      <w:tr w:rsidR="00342A3E" w:rsidTr="009A5BCA">
        <w:tc>
          <w:tcPr>
            <w:tcW w:w="9747" w:type="dxa"/>
          </w:tcPr>
          <w:p w:rsidR="00342A3E" w:rsidRDefault="00342A3E" w:rsidP="009A5BCA">
            <w:pPr>
              <w:pStyle w:val="Antrat1"/>
              <w:rPr>
                <w:sz w:val="26"/>
              </w:rPr>
            </w:pPr>
            <w:r>
              <w:t>SPRENDIMAS</w:t>
            </w:r>
          </w:p>
        </w:tc>
      </w:tr>
      <w:tr w:rsidR="00342A3E" w:rsidTr="009A5BCA">
        <w:tc>
          <w:tcPr>
            <w:tcW w:w="9747" w:type="dxa"/>
          </w:tcPr>
          <w:p w:rsidR="00342A3E" w:rsidRDefault="00342A3E" w:rsidP="009A5BCA">
            <w:pPr>
              <w:jc w:val="center"/>
              <w:rPr>
                <w:b/>
                <w:caps/>
                <w:sz w:val="26"/>
              </w:rPr>
            </w:pPr>
            <w:r>
              <w:rPr>
                <w:b/>
                <w:caps/>
              </w:rPr>
              <w:t>dėl KRETINGOS rajono savivaldybės turto NURAŠYMO</w:t>
            </w:r>
          </w:p>
        </w:tc>
      </w:tr>
      <w:tr w:rsidR="00342A3E" w:rsidTr="009A5BCA">
        <w:tc>
          <w:tcPr>
            <w:tcW w:w="9747" w:type="dxa"/>
          </w:tcPr>
          <w:p w:rsidR="00342A3E" w:rsidRDefault="00342A3E" w:rsidP="009A5BCA">
            <w:pPr>
              <w:jc w:val="center"/>
            </w:pPr>
          </w:p>
        </w:tc>
      </w:tr>
      <w:tr w:rsidR="00342A3E" w:rsidTr="009A5BCA">
        <w:tc>
          <w:tcPr>
            <w:tcW w:w="9747" w:type="dxa"/>
          </w:tcPr>
          <w:p w:rsidR="00342A3E" w:rsidRDefault="00342A3E" w:rsidP="009A5BCA">
            <w:pPr>
              <w:jc w:val="center"/>
            </w:pPr>
            <w:r>
              <w:t xml:space="preserve">2017 m. birželio </w:t>
            </w:r>
            <w:r w:rsidR="007E5139">
              <w:t>2</w:t>
            </w:r>
            <w:r w:rsidR="00DA2356">
              <w:t>9</w:t>
            </w:r>
            <w:r>
              <w:t xml:space="preserve"> d. </w:t>
            </w:r>
            <w:r w:rsidR="00DA2356">
              <w:t xml:space="preserve"> </w:t>
            </w:r>
            <w:r>
              <w:t>Nr.</w:t>
            </w:r>
            <w:r w:rsidR="00DA2356">
              <w:t xml:space="preserve"> T</w:t>
            </w:r>
            <w:r w:rsidR="007E5139">
              <w:t>2</w:t>
            </w:r>
            <w:r w:rsidR="00DA2356">
              <w:t>-</w:t>
            </w:r>
            <w:r w:rsidR="00951C3E">
              <w:t>225</w:t>
            </w:r>
            <w:bookmarkStart w:id="0" w:name="_GoBack"/>
            <w:bookmarkEnd w:id="0"/>
            <w:r>
              <w:t xml:space="preserve">    </w:t>
            </w:r>
          </w:p>
          <w:p w:rsidR="00342A3E" w:rsidRDefault="00342A3E" w:rsidP="009A5BCA">
            <w:pPr>
              <w:jc w:val="center"/>
            </w:pPr>
            <w:r>
              <w:t>Kretinga</w:t>
            </w:r>
          </w:p>
        </w:tc>
      </w:tr>
    </w:tbl>
    <w:p w:rsidR="00342A3E" w:rsidRDefault="00342A3E" w:rsidP="00342A3E">
      <w:pPr>
        <w:jc w:val="both"/>
      </w:pPr>
    </w:p>
    <w:p w:rsidR="00342A3E" w:rsidRDefault="00342A3E" w:rsidP="00342A3E">
      <w:pPr>
        <w:ind w:firstLine="720"/>
        <w:jc w:val="both"/>
      </w:pPr>
      <w:r>
        <w:tab/>
        <w:t>Vadovaudamasi Lietuvos Respublikos vietos savivaldos įstatymo 16 straipsnio 2 dalies 26 punktu, Lietuvos Respublikos valstybės ir savivaldybių turto valdymo, naudojimo ir disponavimo juo įstatymo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Kretingos rajono Vydmantų lopšelio-darželio „Pasagėlė“ 2017 m. gegužės 15 d. raštą Nr. (1.8)-R3-32 „Dėl materialiojo turto nurašymo“, Kretingos rajono savivaldybės taryba  n u s p r e n d ž i a:</w:t>
      </w:r>
      <w:r w:rsidRPr="005A2264">
        <w:t xml:space="preserve"> </w:t>
      </w:r>
    </w:p>
    <w:p w:rsidR="00342A3E" w:rsidRPr="00B47805" w:rsidRDefault="00342A3E" w:rsidP="00342A3E">
      <w:pPr>
        <w:ind w:firstLine="720"/>
        <w:jc w:val="both"/>
      </w:pPr>
      <w:r>
        <w:tab/>
      </w:r>
      <w:r w:rsidR="0035675A">
        <w:t>1</w:t>
      </w:r>
      <w:r>
        <w:t>. Nurašyti Kretingos rajono savivaldybei nuosavybės teise priklausantį Kretingos rajono Vydmantų lopšelio-darželio „Pasagėlė“ patikėjimo teise valdomą pripažintą netinkamu</w:t>
      </w:r>
      <w:r w:rsidR="00B47805">
        <w:t xml:space="preserve"> (negalimu)</w:t>
      </w:r>
      <w:r>
        <w:t xml:space="preserve"> naudoti</w:t>
      </w:r>
      <w:r w:rsidR="0035675A">
        <w:t xml:space="preserve"> dėl fizinio ir funkcinio nusidėvėjimo</w:t>
      </w:r>
      <w:r w:rsidRPr="006C0F4D">
        <w:t xml:space="preserve"> </w:t>
      </w:r>
      <w:r>
        <w:t xml:space="preserve">nekilnojamąjį turtą </w:t>
      </w:r>
      <w:r w:rsidRPr="009A5BCA">
        <w:t xml:space="preserve">inžinerinius statinius – pavėsines, </w:t>
      </w:r>
      <w:r w:rsidR="00272099">
        <w:t xml:space="preserve">2 vnt., </w:t>
      </w:r>
      <w:r w:rsidRPr="009A5BCA">
        <w:t>esančias Atžalyno g. 2, Vydmantų k., Kretingos</w:t>
      </w:r>
      <w:r w:rsidR="00272099">
        <w:t xml:space="preserve"> sen., Kretingos r. sav.</w:t>
      </w:r>
      <w:r w:rsidR="009A5BCA" w:rsidRPr="009A5BCA">
        <w:t xml:space="preserve"> </w:t>
      </w:r>
      <w:r w:rsidR="00272099">
        <w:t xml:space="preserve">(nekilnojamojo turto kadastro ir registro dokumentų byloje Nr. 56/33347 pavėsinė plane pažymėta simboliu k12, </w:t>
      </w:r>
      <w:r w:rsidRPr="00272099">
        <w:t xml:space="preserve">plotas – </w:t>
      </w:r>
      <w:r w:rsidR="00272099" w:rsidRPr="00272099">
        <w:t>25,20</w:t>
      </w:r>
      <w:r w:rsidRPr="00272099">
        <w:t xml:space="preserve"> m</w:t>
      </w:r>
      <w:r w:rsidRPr="00272099">
        <w:rPr>
          <w:vertAlign w:val="superscript"/>
        </w:rPr>
        <w:t>2</w:t>
      </w:r>
      <w:r w:rsidRPr="00272099">
        <w:t xml:space="preserve">, </w:t>
      </w:r>
      <w:r w:rsidR="00272099" w:rsidRPr="00272099">
        <w:t xml:space="preserve">pavėsinė </w:t>
      </w:r>
      <w:r w:rsidRPr="00272099">
        <w:t xml:space="preserve">plane pažymėta </w:t>
      </w:r>
      <w:r w:rsidR="00272099" w:rsidRPr="00272099">
        <w:t xml:space="preserve">simboliu </w:t>
      </w:r>
      <w:r w:rsidRPr="00272099">
        <w:t>k</w:t>
      </w:r>
      <w:r w:rsidR="00272099" w:rsidRPr="00272099">
        <w:t>1</w:t>
      </w:r>
      <w:r w:rsidRPr="00272099">
        <w:t>3,</w:t>
      </w:r>
      <w:r w:rsidR="00272099" w:rsidRPr="00272099">
        <w:t xml:space="preserve"> plotas 35,40 m</w:t>
      </w:r>
      <w:r w:rsidR="00272099" w:rsidRPr="00272099">
        <w:rPr>
          <w:vertAlign w:val="superscript"/>
        </w:rPr>
        <w:t>2</w:t>
      </w:r>
      <w:r w:rsidR="00272099" w:rsidRPr="00272099">
        <w:t>,</w:t>
      </w:r>
      <w:r w:rsidRPr="00272099">
        <w:t xml:space="preserve"> statybos metai –</w:t>
      </w:r>
      <w:r w:rsidR="003A143E">
        <w:t xml:space="preserve"> </w:t>
      </w:r>
      <w:r w:rsidRPr="00272099">
        <w:t>19</w:t>
      </w:r>
      <w:r w:rsidR="00272099" w:rsidRPr="00272099">
        <w:t>68</w:t>
      </w:r>
      <w:r w:rsidRPr="00272099">
        <w:t xml:space="preserve">, </w:t>
      </w:r>
      <w:r w:rsidR="00272099" w:rsidRPr="009A5BCA">
        <w:t>unikalus Nr. 4400-2192-0276, registro Nr. 50/131804</w:t>
      </w:r>
      <w:r w:rsidR="00272099" w:rsidRPr="00B47805">
        <w:t xml:space="preserve">), </w:t>
      </w:r>
      <w:r w:rsidR="00B47805" w:rsidRPr="00B47805">
        <w:t xml:space="preserve">1 vnt. </w:t>
      </w:r>
      <w:r w:rsidRPr="00B47805">
        <w:t xml:space="preserve">įsigijimo vertė </w:t>
      </w:r>
      <w:r w:rsidR="003A143E">
        <w:t xml:space="preserve">– </w:t>
      </w:r>
      <w:r w:rsidR="00B47805" w:rsidRPr="00B47805">
        <w:t xml:space="preserve">218,22 </w:t>
      </w:r>
      <w:r w:rsidRPr="00B47805">
        <w:t xml:space="preserve">Eur, </w:t>
      </w:r>
      <w:r w:rsidR="00B47805" w:rsidRPr="00B47805">
        <w:t xml:space="preserve">1 vnt. </w:t>
      </w:r>
      <w:r w:rsidRPr="00B47805">
        <w:t xml:space="preserve">likutinė vertė – </w:t>
      </w:r>
      <w:r w:rsidR="00B47805" w:rsidRPr="00B47805">
        <w:t>0</w:t>
      </w:r>
      <w:r w:rsidRPr="00B47805">
        <w:t>,</w:t>
      </w:r>
      <w:r w:rsidR="00B47805" w:rsidRPr="00B47805">
        <w:t>29</w:t>
      </w:r>
      <w:r w:rsidRPr="00B47805">
        <w:t xml:space="preserve"> Eur.  </w:t>
      </w:r>
    </w:p>
    <w:p w:rsidR="00342A3E" w:rsidRDefault="00342A3E" w:rsidP="00342A3E">
      <w:pPr>
        <w:ind w:firstLine="720"/>
        <w:jc w:val="both"/>
      </w:pPr>
      <w:r w:rsidRPr="00272099">
        <w:tab/>
        <w:t xml:space="preserve">2. Įpareigoti Kretingos </w:t>
      </w:r>
      <w:r w:rsidR="00272099" w:rsidRPr="00272099">
        <w:t xml:space="preserve">rajono Vydmantų lopšelio-darželio „Pasagėlė“ </w:t>
      </w:r>
      <w:r w:rsidRPr="00272099">
        <w:t>direktorių būti atsakingu už 1 punkte nurod</w:t>
      </w:r>
      <w:r w:rsidR="00DB69CD">
        <w:t xml:space="preserve">yto turto </w:t>
      </w:r>
      <w:r w:rsidRPr="00272099">
        <w:t>likvidavimą Vyriausybės nustatyta tvarka.</w:t>
      </w:r>
    </w:p>
    <w:p w:rsidR="00DB69CD" w:rsidRDefault="00342A3E" w:rsidP="00DB69CD">
      <w:pPr>
        <w:ind w:firstLine="720"/>
        <w:jc w:val="both"/>
        <w:rPr>
          <w:szCs w:val="24"/>
        </w:rPr>
      </w:pPr>
      <w:r>
        <w:tab/>
        <w:t xml:space="preserve">3. </w:t>
      </w:r>
      <w:r w:rsidR="00DB69CD">
        <w:rPr>
          <w:szCs w:val="24"/>
          <w:lang w:eastAsia="lt-LT"/>
        </w:rPr>
        <w:t>Šis sprendimas gali būti skundžiamas Administracinių bylų tei</w:t>
      </w:r>
      <w:r w:rsidR="00D069FE">
        <w:rPr>
          <w:szCs w:val="24"/>
          <w:lang w:eastAsia="lt-LT"/>
        </w:rPr>
        <w:t>senos įstatymo nustatyta tvarka</w:t>
      </w:r>
      <w:r w:rsidR="00DB69CD">
        <w:rPr>
          <w:szCs w:val="24"/>
          <w:lang w:eastAsia="lt-LT"/>
        </w:rPr>
        <w:t xml:space="preserve"> </w:t>
      </w:r>
      <w:r w:rsidR="00DB69CD">
        <w:rPr>
          <w:szCs w:val="24"/>
        </w:rP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342A3E" w:rsidRDefault="00342A3E" w:rsidP="00DB69CD">
      <w:pPr>
        <w:pStyle w:val="Pagrindinistekstas2"/>
        <w:spacing w:before="20" w:after="20" w:line="240" w:lineRule="auto"/>
        <w:ind w:firstLine="720"/>
        <w:jc w:val="both"/>
      </w:pPr>
    </w:p>
    <w:p w:rsidR="00342A3E" w:rsidRDefault="00342A3E" w:rsidP="00342A3E">
      <w:pPr>
        <w:jc w:val="both"/>
      </w:pPr>
    </w:p>
    <w:p w:rsidR="00342A3E" w:rsidRDefault="00342A3E" w:rsidP="00342A3E">
      <w:r>
        <w:t>Savivaldybės meras</w:t>
      </w:r>
      <w:r w:rsidR="007E5139">
        <w:tab/>
      </w:r>
      <w:r w:rsidR="007E5139">
        <w:tab/>
      </w:r>
      <w:r w:rsidR="007E5139">
        <w:tab/>
      </w:r>
      <w:r w:rsidR="007E5139">
        <w:tab/>
      </w:r>
      <w:r w:rsidR="007E5139">
        <w:tab/>
        <w:t xml:space="preserve">     </w:t>
      </w:r>
      <w:r w:rsidR="007E5139" w:rsidRPr="007E5139">
        <w:t>Juozas Mažeika</w:t>
      </w:r>
    </w:p>
    <w:p w:rsidR="00342A3E" w:rsidRDefault="00342A3E" w:rsidP="00342A3E"/>
    <w:p w:rsidR="00342A3E" w:rsidRDefault="00342A3E" w:rsidP="00342A3E"/>
    <w:p w:rsidR="00342A3E" w:rsidRDefault="00342A3E" w:rsidP="00342A3E"/>
    <w:p w:rsidR="00342A3E" w:rsidRDefault="00342A3E" w:rsidP="00342A3E"/>
    <w:p w:rsidR="00342A3E" w:rsidRDefault="00342A3E" w:rsidP="00342A3E"/>
    <w:p w:rsidR="00342A3E" w:rsidRDefault="00342A3E" w:rsidP="00342A3E"/>
    <w:p w:rsidR="00527CEC" w:rsidRDefault="00527CEC" w:rsidP="00342A3E"/>
    <w:p w:rsidR="007E5139" w:rsidRDefault="007E5139" w:rsidP="00342A3E"/>
    <w:p w:rsidR="007E5139" w:rsidRDefault="007E5139" w:rsidP="00342A3E"/>
    <w:p w:rsidR="00342A3E" w:rsidRDefault="00342A3E" w:rsidP="00342A3E">
      <w:r>
        <w:t xml:space="preserve">Nijolė Vaičienė </w:t>
      </w:r>
    </w:p>
    <w:p w:rsidR="00527CEC" w:rsidRDefault="00527CEC" w:rsidP="00342A3E">
      <w:pPr>
        <w:jc w:val="center"/>
        <w:rPr>
          <w:b/>
        </w:rPr>
      </w:pPr>
    </w:p>
    <w:sectPr w:rsidR="00527CEC" w:rsidSect="00527CEC">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3E"/>
    <w:rsid w:val="000169D9"/>
    <w:rsid w:val="000A2455"/>
    <w:rsid w:val="000A34E6"/>
    <w:rsid w:val="00111E0E"/>
    <w:rsid w:val="00180001"/>
    <w:rsid w:val="00272099"/>
    <w:rsid w:val="002C7EA8"/>
    <w:rsid w:val="00342A3E"/>
    <w:rsid w:val="0035675A"/>
    <w:rsid w:val="003729A9"/>
    <w:rsid w:val="003A143E"/>
    <w:rsid w:val="00421FF7"/>
    <w:rsid w:val="00515055"/>
    <w:rsid w:val="00527CEC"/>
    <w:rsid w:val="00642E2B"/>
    <w:rsid w:val="006F4FEB"/>
    <w:rsid w:val="00745F52"/>
    <w:rsid w:val="007E5139"/>
    <w:rsid w:val="008C7BDA"/>
    <w:rsid w:val="00951C3E"/>
    <w:rsid w:val="009A5BCA"/>
    <w:rsid w:val="009F02FE"/>
    <w:rsid w:val="00A23C13"/>
    <w:rsid w:val="00B47805"/>
    <w:rsid w:val="00B82676"/>
    <w:rsid w:val="00D069FE"/>
    <w:rsid w:val="00DA2356"/>
    <w:rsid w:val="00DB4589"/>
    <w:rsid w:val="00DB69CD"/>
    <w:rsid w:val="00DD094E"/>
    <w:rsid w:val="00E95C16"/>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8E72"/>
  <w15:chartTrackingRefBased/>
  <w15:docId w15:val="{AA924865-16B6-4D76-933D-C6B1B566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42A3E"/>
    <w:rPr>
      <w:rFonts w:eastAsia="Times New Roman"/>
      <w:sz w:val="24"/>
      <w:lang w:eastAsia="en-US"/>
    </w:rPr>
  </w:style>
  <w:style w:type="paragraph" w:styleId="Antrat1">
    <w:name w:val="heading 1"/>
    <w:basedOn w:val="prastasis"/>
    <w:next w:val="prastasis"/>
    <w:link w:val="Antrat1Diagrama"/>
    <w:qFormat/>
    <w:rsid w:val="00342A3E"/>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42A3E"/>
    <w:rPr>
      <w:rFonts w:eastAsia="Times New Roman"/>
      <w:b/>
      <w:sz w:val="28"/>
      <w:lang w:eastAsia="en-US"/>
    </w:rPr>
  </w:style>
  <w:style w:type="paragraph" w:styleId="Pagrindinistekstas2">
    <w:name w:val="Body Text 2"/>
    <w:basedOn w:val="prastasis"/>
    <w:link w:val="Pagrindinistekstas2Diagrama"/>
    <w:rsid w:val="00342A3E"/>
    <w:pPr>
      <w:spacing w:after="120" w:line="480" w:lineRule="auto"/>
    </w:pPr>
  </w:style>
  <w:style w:type="character" w:customStyle="1" w:styleId="Pagrindinistekstas2Diagrama">
    <w:name w:val="Pagrindinis tekstas 2 Diagrama"/>
    <w:link w:val="Pagrindinistekstas2"/>
    <w:rsid w:val="00342A3E"/>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1470</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2017-06-14T12:24:00Z</cp:lastPrinted>
  <dcterms:created xsi:type="dcterms:W3CDTF">2017-06-19T10:14:00Z</dcterms:created>
  <dcterms:modified xsi:type="dcterms:W3CDTF">2017-06-30T06:55:00Z</dcterms:modified>
</cp:coreProperties>
</file>