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B61" w:rsidRPr="009D3CE4" w:rsidRDefault="003B5B61" w:rsidP="003B5B61">
      <w:pPr>
        <w:pStyle w:val="Antrat2"/>
        <w:rPr>
          <w:b/>
          <w:i/>
        </w:rPr>
      </w:pPr>
      <w:r>
        <w:tab/>
      </w:r>
      <w:r w:rsidR="00A26EDE">
        <w:t xml:space="preserve">  </w:t>
      </w:r>
      <w:r w:rsidRPr="009D3CE4">
        <w:rPr>
          <w:b/>
        </w:rPr>
        <w:tab/>
        <w:t xml:space="preserve">      </w:t>
      </w:r>
    </w:p>
    <w:tbl>
      <w:tblPr>
        <w:tblW w:w="0" w:type="auto"/>
        <w:tblLayout w:type="fixed"/>
        <w:tblLook w:val="0000" w:firstRow="0" w:lastRow="0" w:firstColumn="0" w:lastColumn="0" w:noHBand="0" w:noVBand="0"/>
      </w:tblPr>
      <w:tblGrid>
        <w:gridCol w:w="9747"/>
      </w:tblGrid>
      <w:tr w:rsidR="003B5B61" w:rsidTr="003B5B61">
        <w:trPr>
          <w:trHeight w:val="1985"/>
          <w:tblHeader/>
        </w:trPr>
        <w:tc>
          <w:tcPr>
            <w:tcW w:w="9747" w:type="dxa"/>
          </w:tcPr>
          <w:p w:rsidR="003B5B61" w:rsidRDefault="00575366" w:rsidP="003B5B61">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B5B61" w:rsidRDefault="003B5B61" w:rsidP="003B5B61">
            <w:pPr>
              <w:jc w:val="center"/>
              <w:rPr>
                <w:b/>
                <w:caps/>
                <w:sz w:val="28"/>
                <w:lang w:val="lt-LT"/>
              </w:rPr>
            </w:pPr>
          </w:p>
          <w:p w:rsidR="003B5B61" w:rsidRDefault="0010087A" w:rsidP="003B5B61">
            <w:pPr>
              <w:jc w:val="center"/>
              <w:rPr>
                <w:b/>
                <w:caps/>
                <w:sz w:val="28"/>
                <w:lang w:val="lt-LT"/>
              </w:rPr>
            </w:pPr>
            <w:r>
              <w:rPr>
                <w:b/>
                <w:caps/>
                <w:sz w:val="28"/>
                <w:lang w:val="lt-LT"/>
              </w:rPr>
              <w:t xml:space="preserve">     </w:t>
            </w:r>
            <w:r w:rsidR="003B5B61">
              <w:rPr>
                <w:b/>
                <w:caps/>
                <w:sz w:val="28"/>
                <w:lang w:val="lt-LT"/>
              </w:rPr>
              <w:t>KRETINGOS RAJONO SAVIVALDYBĖS taryba</w:t>
            </w:r>
          </w:p>
          <w:p w:rsidR="003B5B61" w:rsidRDefault="003B5B61" w:rsidP="003B5B61">
            <w:pPr>
              <w:jc w:val="center"/>
              <w:rPr>
                <w:b/>
                <w:caps/>
                <w:sz w:val="28"/>
                <w:lang w:val="lt-LT"/>
              </w:rPr>
            </w:pPr>
          </w:p>
          <w:p w:rsidR="003B5B61" w:rsidRPr="00D86CE1" w:rsidRDefault="003B5B61" w:rsidP="003B5B61">
            <w:pPr>
              <w:jc w:val="center"/>
              <w:rPr>
                <w:b/>
                <w:caps/>
                <w:sz w:val="28"/>
                <w:lang w:val="lt-LT"/>
              </w:rPr>
            </w:pPr>
            <w:r w:rsidRPr="00D86CE1">
              <w:rPr>
                <w:b/>
                <w:caps/>
                <w:sz w:val="28"/>
                <w:lang w:val="lt-LT"/>
              </w:rPr>
              <w:t>sprendimas</w:t>
            </w:r>
          </w:p>
          <w:p w:rsidR="003B5B61" w:rsidRPr="00204BB2" w:rsidRDefault="003B5B61" w:rsidP="003B5B61">
            <w:pPr>
              <w:jc w:val="center"/>
              <w:rPr>
                <w:b/>
                <w:bCs/>
                <w:lang w:val="lt-LT"/>
              </w:rPr>
            </w:pPr>
            <w:r w:rsidRPr="00204BB2">
              <w:rPr>
                <w:b/>
                <w:bCs/>
                <w:lang w:val="lt-LT"/>
              </w:rPr>
              <w:t>DĖL NEGYVENAMŲJŲ PATALPŲ</w:t>
            </w:r>
          </w:p>
          <w:p w:rsidR="003B5B61" w:rsidRDefault="003B5B61" w:rsidP="003B5B61">
            <w:pPr>
              <w:jc w:val="center"/>
              <w:rPr>
                <w:b/>
                <w:sz w:val="28"/>
                <w:lang w:val="lt-LT" w:eastAsia="en-US"/>
              </w:rPr>
            </w:pPr>
            <w:r w:rsidRPr="00204BB2">
              <w:rPr>
                <w:b/>
                <w:bCs/>
                <w:lang w:val="lt-LT"/>
              </w:rPr>
              <w:t xml:space="preserve"> J.</w:t>
            </w:r>
            <w:r>
              <w:rPr>
                <w:b/>
                <w:bCs/>
                <w:lang w:val="lt-LT"/>
              </w:rPr>
              <w:t xml:space="preserve"> </w:t>
            </w:r>
            <w:r w:rsidRPr="00204BB2">
              <w:rPr>
                <w:b/>
                <w:bCs/>
                <w:lang w:val="lt-LT"/>
              </w:rPr>
              <w:t xml:space="preserve">K. CHODKEVIČIAUS G. 10, KRETINGOJE, </w:t>
            </w:r>
            <w:r w:rsidRPr="00204BB2">
              <w:rPr>
                <w:b/>
                <w:lang w:val="lt-LT"/>
              </w:rPr>
              <w:t>NUOMOS</w:t>
            </w:r>
          </w:p>
        </w:tc>
      </w:tr>
    </w:tbl>
    <w:p w:rsidR="003B5B61" w:rsidRDefault="003B5B61" w:rsidP="003B5B61">
      <w:pPr>
        <w:jc w:val="center"/>
        <w:rPr>
          <w:rFonts w:ascii="BaltikaLT" w:hAnsi="BaltikaLT"/>
          <w:szCs w:val="20"/>
          <w:lang w:val="lt-LT" w:eastAsia="en-US"/>
        </w:rPr>
      </w:pPr>
    </w:p>
    <w:p w:rsidR="003B5B61" w:rsidRDefault="003B5B61" w:rsidP="003B5B61">
      <w:pPr>
        <w:jc w:val="center"/>
        <w:rPr>
          <w:rFonts w:ascii="BaltikaLT" w:hAnsi="BaltikaLT"/>
          <w:lang w:val="lt-LT"/>
        </w:rPr>
      </w:pPr>
      <w:r>
        <w:rPr>
          <w:rFonts w:ascii="BaltikaLT" w:hAnsi="BaltikaLT"/>
          <w:lang w:val="lt-LT"/>
        </w:rPr>
        <w:t xml:space="preserve">2017 m. birželio </w:t>
      </w:r>
      <w:r w:rsidR="00533EDF">
        <w:rPr>
          <w:rFonts w:ascii="BaltikaLT" w:hAnsi="BaltikaLT"/>
          <w:lang w:val="lt-LT"/>
        </w:rPr>
        <w:t>29</w:t>
      </w:r>
      <w:r>
        <w:rPr>
          <w:rFonts w:ascii="BaltikaLT" w:hAnsi="BaltikaLT"/>
          <w:lang w:val="lt-LT"/>
        </w:rPr>
        <w:t xml:space="preserve"> d.  Nr. </w:t>
      </w:r>
      <w:r w:rsidR="0010087A">
        <w:rPr>
          <w:rFonts w:ascii="BaltikaLT" w:hAnsi="BaltikaLT"/>
          <w:lang w:val="lt-LT"/>
        </w:rPr>
        <w:t>T</w:t>
      </w:r>
      <w:r w:rsidR="00533EDF">
        <w:rPr>
          <w:rFonts w:ascii="BaltikaLT" w:hAnsi="BaltikaLT"/>
          <w:lang w:val="lt-LT"/>
        </w:rPr>
        <w:t>2</w:t>
      </w:r>
      <w:r w:rsidR="0010087A">
        <w:rPr>
          <w:rFonts w:ascii="BaltikaLT" w:hAnsi="BaltikaLT"/>
          <w:lang w:val="lt-LT"/>
        </w:rPr>
        <w:t>-</w:t>
      </w:r>
      <w:r w:rsidR="00806251">
        <w:rPr>
          <w:rFonts w:ascii="BaltikaLT" w:hAnsi="BaltikaLT"/>
          <w:lang w:val="lt-LT"/>
        </w:rPr>
        <w:t>219</w:t>
      </w:r>
      <w:bookmarkStart w:id="0" w:name="_GoBack"/>
      <w:bookmarkEnd w:id="0"/>
    </w:p>
    <w:p w:rsidR="003B5B61" w:rsidRDefault="003B5B61" w:rsidP="003B5B61">
      <w:pPr>
        <w:jc w:val="center"/>
        <w:rPr>
          <w:lang w:val="lt-LT"/>
        </w:rPr>
      </w:pPr>
      <w:r>
        <w:rPr>
          <w:rFonts w:ascii="BaltikaLT" w:hAnsi="BaltikaLT"/>
          <w:lang w:val="lt-LT"/>
        </w:rPr>
        <w:t>Kretinga</w:t>
      </w:r>
    </w:p>
    <w:p w:rsidR="003B5B61" w:rsidRDefault="003B5B61" w:rsidP="003B5B61">
      <w:pPr>
        <w:jc w:val="center"/>
        <w:rPr>
          <w:lang w:val="lt-LT"/>
        </w:rPr>
      </w:pPr>
    </w:p>
    <w:p w:rsidR="003B5B61" w:rsidRDefault="003B5B61" w:rsidP="003B5B61">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w:t>
      </w:r>
      <w:r w:rsidR="00A26EDE">
        <w:rPr>
          <w:lang w:val="lt-LT"/>
        </w:rPr>
        <w:t xml:space="preserve">      </w:t>
      </w:r>
      <w:r>
        <w:rPr>
          <w:lang w:val="lt-LT"/>
        </w:rPr>
        <w:t>n u s p r e n d ž i a:</w:t>
      </w:r>
    </w:p>
    <w:p w:rsidR="003B5B61" w:rsidRDefault="003B5B61" w:rsidP="003B5B61">
      <w:pPr>
        <w:jc w:val="both"/>
        <w:rPr>
          <w:lang w:val="lt-LT"/>
        </w:rPr>
      </w:pPr>
      <w:r>
        <w:rPr>
          <w:lang w:val="lt-LT"/>
        </w:rPr>
        <w:tab/>
        <w:t>1. Viešojo nuomos konkurso būdu išnuomoti administracinei veiklai 10 metų laikotarpiui</w:t>
      </w:r>
      <w:r w:rsidRPr="00455DE6">
        <w:rPr>
          <w:lang w:val="lt-LT"/>
        </w:rPr>
        <w:t xml:space="preserve"> </w:t>
      </w:r>
      <w:r>
        <w:rPr>
          <w:lang w:val="lt-LT"/>
        </w:rPr>
        <w:t>22,07 m</w:t>
      </w:r>
      <w:r>
        <w:rPr>
          <w:vertAlign w:val="superscript"/>
          <w:lang w:val="lt-LT"/>
        </w:rPr>
        <w:t>2</w:t>
      </w:r>
      <w:r>
        <w:rPr>
          <w:lang w:val="lt-LT"/>
        </w:rPr>
        <w:t xml:space="preserve"> ploto Kretingos rajono savivaldybei nuosavybės teise priklausančias negyvenamąsias patalpas J. K. Chodkevičiaus g. 10, Kretingoje (Nekilnojamojo turto kadastro ir registro byloje Nr. 56/1900 pastatas plane pažymėtas 1B4p, patalp</w:t>
      </w:r>
      <w:r w:rsidR="00043575">
        <w:rPr>
          <w:lang w:val="lt-LT"/>
        </w:rPr>
        <w:t>a</w:t>
      </w:r>
      <w:r>
        <w:rPr>
          <w:lang w:val="lt-LT"/>
        </w:rPr>
        <w:t xml:space="preserve"> plane pažymėt</w:t>
      </w:r>
      <w:r w:rsidR="00043575">
        <w:rPr>
          <w:lang w:val="lt-LT"/>
        </w:rPr>
        <w:t>a simboliu</w:t>
      </w:r>
      <w:r>
        <w:rPr>
          <w:lang w:val="lt-LT"/>
        </w:rPr>
        <w:t xml:space="preserve"> II-1, plotas 17,70 m</w:t>
      </w:r>
      <w:r>
        <w:rPr>
          <w:vertAlign w:val="superscript"/>
          <w:lang w:val="lt-LT"/>
        </w:rPr>
        <w:t>2</w:t>
      </w:r>
      <w:r>
        <w:rPr>
          <w:lang w:val="lt-LT"/>
        </w:rPr>
        <w:t>, su 4,37</w:t>
      </w:r>
      <w:r w:rsidRPr="007E4FDF">
        <w:rPr>
          <w:lang w:val="lt-LT"/>
        </w:rPr>
        <w:t xml:space="preserve"> m</w:t>
      </w:r>
      <w:r>
        <w:rPr>
          <w:vertAlign w:val="superscript"/>
          <w:lang w:val="lt-LT"/>
        </w:rPr>
        <w:t>2</w:t>
      </w:r>
      <w:r>
        <w:rPr>
          <w:lang w:val="lt-LT"/>
        </w:rPr>
        <w:t xml:space="preserve"> ploto bendro naudojimo</w:t>
      </w:r>
      <w:r w:rsidR="00043575">
        <w:rPr>
          <w:lang w:val="lt-LT"/>
        </w:rPr>
        <w:t xml:space="preserve"> patalpomis, plane pažymėtomis simboliais</w:t>
      </w:r>
      <w:r>
        <w:rPr>
          <w:lang w:val="lt-LT"/>
        </w:rPr>
        <w:t xml:space="preserve"> II-31, II-41, registro Nr. 44/101856, unikalus Nr.</w:t>
      </w:r>
      <w:r w:rsidRPr="000F0ADB">
        <w:rPr>
          <w:lang w:val="lt-LT"/>
        </w:rPr>
        <w:t xml:space="preserve"> </w:t>
      </w:r>
      <w:r>
        <w:rPr>
          <w:lang w:val="lt-LT"/>
        </w:rPr>
        <w:t>4400-0150-4305:8198),</w:t>
      </w:r>
      <w:r w:rsidRPr="00372F51">
        <w:t xml:space="preserve"> </w:t>
      </w:r>
      <w:r w:rsidRPr="00372F51">
        <w:rPr>
          <w:lang w:val="lt-LT"/>
        </w:rPr>
        <w:t xml:space="preserve">kurių įsigijimo vertė </w:t>
      </w:r>
      <w:r>
        <w:rPr>
          <w:lang w:val="lt-LT"/>
        </w:rPr>
        <w:t>– 1037,57 Eur ir nustatyti nuomojamų patalpų 1 m</w:t>
      </w:r>
      <w:r>
        <w:rPr>
          <w:vertAlign w:val="superscript"/>
          <w:lang w:val="lt-LT"/>
        </w:rPr>
        <w:t>2</w:t>
      </w:r>
      <w:r>
        <w:rPr>
          <w:lang w:val="lt-LT"/>
        </w:rPr>
        <w:t xml:space="preserve"> pradinį nuompinigių dydį – 4,00 </w:t>
      </w:r>
      <w:r>
        <w:t>Eur</w:t>
      </w:r>
      <w:r>
        <w:rPr>
          <w:lang w:val="lt-LT"/>
        </w:rPr>
        <w:t xml:space="preserve"> per mėnesį.</w:t>
      </w:r>
    </w:p>
    <w:p w:rsidR="003B5B61" w:rsidRDefault="003B5B61" w:rsidP="003B5B61">
      <w:pPr>
        <w:pStyle w:val="Pagrindinistekstas"/>
        <w:ind w:firstLine="1296"/>
        <w:rPr>
          <w:lang w:val="lt-LT"/>
        </w:rPr>
      </w:pPr>
      <w:r>
        <w:rPr>
          <w:lang w:val="lt-LT"/>
        </w:rPr>
        <w:t>2. Įgalioti Kretingos rajono savivaldybės administracijos direktorių pasirašyti negyvenamųjų patalpų  nuomos sutartį, perdavimo ir priėmimo aktą ir kitus su sutartimi susijusius dokumentus.</w:t>
      </w:r>
    </w:p>
    <w:p w:rsidR="003B5B61" w:rsidRDefault="003B5B61" w:rsidP="003B5B61">
      <w:pPr>
        <w:ind w:firstLine="720"/>
        <w:jc w:val="both"/>
      </w:pPr>
      <w:r>
        <w:rPr>
          <w:lang w:val="pt-BR"/>
        </w:rPr>
        <w:tab/>
        <w:t xml:space="preserve">3. </w:t>
      </w:r>
      <w:r w:rsidR="00E15E2E">
        <w:rPr>
          <w:lang w:val="pt-BR"/>
        </w:rPr>
        <w:t xml:space="preserve">Apie šį sprendimą paskelbti vietinėje spaudoje, o visą sprendimą – Savivaldybės interneto svetainėje. </w:t>
      </w:r>
    </w:p>
    <w:p w:rsidR="003B5B61" w:rsidRDefault="003B5B61" w:rsidP="003B5B61">
      <w:pPr>
        <w:pStyle w:val="Pagrindinistekstas"/>
        <w:ind w:firstLine="1296"/>
        <w:rPr>
          <w:lang w:val="pt-BR"/>
        </w:rPr>
      </w:pPr>
    </w:p>
    <w:p w:rsidR="003B5B61" w:rsidRDefault="003B5B61" w:rsidP="003B5B61">
      <w:pPr>
        <w:pStyle w:val="Pagrindinistekstas"/>
        <w:jc w:val="center"/>
        <w:rPr>
          <w:b/>
          <w:bCs/>
          <w:szCs w:val="24"/>
          <w:lang w:val="lt-LT"/>
        </w:rPr>
      </w:pPr>
    </w:p>
    <w:p w:rsidR="003B5B61" w:rsidRPr="0070706F" w:rsidRDefault="003B5B61" w:rsidP="003B5B61">
      <w:pPr>
        <w:pStyle w:val="Pagrindinistekstas"/>
        <w:rPr>
          <w:bCs/>
          <w:szCs w:val="24"/>
          <w:lang w:val="lt-LT"/>
        </w:rPr>
      </w:pPr>
      <w:r w:rsidRPr="0070706F">
        <w:rPr>
          <w:bCs/>
          <w:szCs w:val="24"/>
          <w:lang w:val="lt-LT"/>
        </w:rPr>
        <w:t xml:space="preserve">Savivaldybės </w:t>
      </w:r>
      <w:r>
        <w:rPr>
          <w:bCs/>
          <w:szCs w:val="24"/>
          <w:lang w:val="lt-LT"/>
        </w:rPr>
        <w:t xml:space="preserve">meras               </w:t>
      </w:r>
      <w:r w:rsidR="00533EDF">
        <w:rPr>
          <w:bCs/>
          <w:szCs w:val="24"/>
          <w:lang w:val="lt-LT"/>
        </w:rPr>
        <w:tab/>
      </w:r>
      <w:r w:rsidR="00533EDF">
        <w:rPr>
          <w:bCs/>
          <w:szCs w:val="24"/>
          <w:lang w:val="lt-LT"/>
        </w:rPr>
        <w:tab/>
      </w:r>
      <w:r w:rsidR="00533EDF">
        <w:rPr>
          <w:bCs/>
          <w:szCs w:val="24"/>
          <w:lang w:val="lt-LT"/>
        </w:rPr>
        <w:tab/>
      </w:r>
      <w:r w:rsidR="00533EDF">
        <w:rPr>
          <w:bCs/>
          <w:szCs w:val="24"/>
          <w:lang w:val="lt-LT"/>
        </w:rPr>
        <w:tab/>
        <w:t xml:space="preserve">        </w:t>
      </w:r>
      <w:r w:rsidR="00533EDF" w:rsidRPr="00533EDF">
        <w:rPr>
          <w:szCs w:val="24"/>
          <w:lang w:val="lt-LT" w:eastAsia="lt-LT"/>
        </w:rPr>
        <w:t xml:space="preserve">Juozas Mažeika </w:t>
      </w:r>
      <w:r>
        <w:rPr>
          <w:bCs/>
          <w:szCs w:val="24"/>
          <w:lang w:val="lt-LT"/>
        </w:rPr>
        <w:t xml:space="preserve">                                                                                   </w:t>
      </w:r>
    </w:p>
    <w:p w:rsidR="003B5B61" w:rsidRDefault="003B5B61" w:rsidP="003B5B61"/>
    <w:p w:rsidR="003B5B61" w:rsidRDefault="003B5B61" w:rsidP="003B5B61"/>
    <w:p w:rsidR="003B5B61" w:rsidRDefault="003B5B61" w:rsidP="003B5B61"/>
    <w:p w:rsidR="003B5B61" w:rsidRDefault="003B5B61" w:rsidP="003B5B61">
      <w:pPr>
        <w:jc w:val="both"/>
      </w:pPr>
      <w:r>
        <w:tab/>
      </w:r>
      <w:r>
        <w:tab/>
      </w:r>
    </w:p>
    <w:p w:rsidR="00E15E2E" w:rsidRDefault="00E15E2E" w:rsidP="003B5B61">
      <w:pPr>
        <w:jc w:val="both"/>
      </w:pPr>
    </w:p>
    <w:p w:rsidR="003B5B61" w:rsidRDefault="003B5B61" w:rsidP="003B5B61">
      <w:pPr>
        <w:jc w:val="both"/>
      </w:pPr>
    </w:p>
    <w:p w:rsidR="0010087A" w:rsidRDefault="0010087A" w:rsidP="003B5B61">
      <w:pPr>
        <w:jc w:val="both"/>
      </w:pPr>
    </w:p>
    <w:p w:rsidR="0010087A" w:rsidRDefault="0010087A" w:rsidP="003B5B61">
      <w:pPr>
        <w:jc w:val="both"/>
      </w:pPr>
    </w:p>
    <w:p w:rsidR="0010087A" w:rsidRDefault="0010087A" w:rsidP="003B5B61">
      <w:pPr>
        <w:jc w:val="both"/>
      </w:pPr>
    </w:p>
    <w:p w:rsidR="0010087A" w:rsidRDefault="0010087A" w:rsidP="003B5B61">
      <w:pPr>
        <w:jc w:val="both"/>
      </w:pPr>
    </w:p>
    <w:p w:rsidR="003B5B61" w:rsidRDefault="003B5B61" w:rsidP="003B5B61">
      <w:pPr>
        <w:jc w:val="both"/>
      </w:pPr>
      <w:r>
        <w:t xml:space="preserve">Nijolė Vaičienė </w:t>
      </w:r>
      <w:r>
        <w:tab/>
      </w:r>
      <w:r>
        <w:tab/>
      </w:r>
    </w:p>
    <w:p w:rsidR="003B5B61" w:rsidRDefault="003B5B61" w:rsidP="003B5B61">
      <w:pPr>
        <w:jc w:val="both"/>
      </w:pPr>
      <w:r>
        <w:t xml:space="preserve"> </w:t>
      </w:r>
    </w:p>
    <w:p w:rsidR="003B5B61" w:rsidRDefault="003B5B61" w:rsidP="003B5B61">
      <w:pPr>
        <w:pStyle w:val="Pagrindinistekstas"/>
        <w:jc w:val="center"/>
        <w:rPr>
          <w:bCs/>
          <w:szCs w:val="24"/>
          <w:lang w:val="lt-LT"/>
        </w:rPr>
      </w:pPr>
    </w:p>
    <w:sectPr w:rsidR="003B5B61" w:rsidSect="0010087A">
      <w:pgSz w:w="11906" w:h="16838" w:code="9"/>
      <w:pgMar w:top="709" w:right="567" w:bottom="851"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61"/>
    <w:rsid w:val="00043575"/>
    <w:rsid w:val="0010087A"/>
    <w:rsid w:val="00111E0E"/>
    <w:rsid w:val="00180001"/>
    <w:rsid w:val="003729A9"/>
    <w:rsid w:val="003B5B61"/>
    <w:rsid w:val="00421FF7"/>
    <w:rsid w:val="00515055"/>
    <w:rsid w:val="00533EDF"/>
    <w:rsid w:val="00575366"/>
    <w:rsid w:val="00806251"/>
    <w:rsid w:val="009B57F2"/>
    <w:rsid w:val="00A23C13"/>
    <w:rsid w:val="00A26EDE"/>
    <w:rsid w:val="00C45819"/>
    <w:rsid w:val="00C62632"/>
    <w:rsid w:val="00DB4589"/>
    <w:rsid w:val="00DD094E"/>
    <w:rsid w:val="00DE5091"/>
    <w:rsid w:val="00E15E2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CC40"/>
  <w15:chartTrackingRefBased/>
  <w15:docId w15:val="{175B5B8B-AD9D-4D62-BF8D-2997FF10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5B61"/>
    <w:rPr>
      <w:rFonts w:eastAsia="Times New Roman"/>
      <w:sz w:val="24"/>
      <w:szCs w:val="24"/>
      <w:lang w:val="fr-029"/>
    </w:rPr>
  </w:style>
  <w:style w:type="paragraph" w:styleId="Antrat2">
    <w:name w:val="heading 2"/>
    <w:basedOn w:val="prastasis"/>
    <w:next w:val="prastasis"/>
    <w:link w:val="Antrat2Diagrama"/>
    <w:qFormat/>
    <w:rsid w:val="003B5B61"/>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B5B61"/>
    <w:rPr>
      <w:rFonts w:eastAsia="Times New Roman"/>
      <w:sz w:val="24"/>
      <w:lang w:eastAsia="en-US"/>
    </w:rPr>
  </w:style>
  <w:style w:type="paragraph" w:styleId="Pagrindinistekstas">
    <w:name w:val="Body Text"/>
    <w:basedOn w:val="prastasis"/>
    <w:link w:val="PagrindinistekstasDiagrama"/>
    <w:rsid w:val="003B5B61"/>
    <w:pPr>
      <w:jc w:val="both"/>
    </w:pPr>
    <w:rPr>
      <w:szCs w:val="20"/>
      <w:lang w:val="en-US" w:eastAsia="en-US"/>
    </w:rPr>
  </w:style>
  <w:style w:type="character" w:customStyle="1" w:styleId="PagrindinistekstasDiagrama">
    <w:name w:val="Pagrindinis tekstas Diagrama"/>
    <w:link w:val="Pagrindinistekstas"/>
    <w:rsid w:val="003B5B61"/>
    <w:rPr>
      <w:rFonts w:eastAsia="Times New Roman"/>
      <w:sz w:val="24"/>
      <w:lang w:val="en-US" w:eastAsia="en-US"/>
    </w:rPr>
  </w:style>
  <w:style w:type="paragraph" w:customStyle="1" w:styleId="prastasistinklapis">
    <w:name w:val="Įprastasis (tinklapis)"/>
    <w:basedOn w:val="prastasis"/>
    <w:uiPriority w:val="99"/>
    <w:semiHidden/>
    <w:unhideWhenUsed/>
    <w:rsid w:val="003B5B61"/>
    <w:pPr>
      <w:spacing w:before="100" w:beforeAutospacing="1" w:after="100" w:afterAutospacing="1"/>
    </w:pPr>
    <w:rPr>
      <w:lang w:val="lt-LT"/>
    </w:rPr>
  </w:style>
  <w:style w:type="character" w:styleId="Grietas">
    <w:name w:val="Strong"/>
    <w:uiPriority w:val="22"/>
    <w:qFormat/>
    <w:rsid w:val="003B5B61"/>
    <w:rPr>
      <w:b/>
      <w:bCs/>
    </w:rPr>
  </w:style>
  <w:style w:type="paragraph" w:styleId="Debesliotekstas">
    <w:name w:val="Balloon Text"/>
    <w:basedOn w:val="prastasis"/>
    <w:link w:val="DebesliotekstasDiagrama"/>
    <w:uiPriority w:val="99"/>
    <w:semiHidden/>
    <w:unhideWhenUsed/>
    <w:rsid w:val="003B5B61"/>
    <w:rPr>
      <w:rFonts w:ascii="Tahoma" w:hAnsi="Tahoma" w:cs="Tahoma"/>
      <w:sz w:val="16"/>
      <w:szCs w:val="16"/>
    </w:rPr>
  </w:style>
  <w:style w:type="character" w:customStyle="1" w:styleId="DebesliotekstasDiagrama">
    <w:name w:val="Debesėlio tekstas Diagrama"/>
    <w:link w:val="Debesliotekstas"/>
    <w:uiPriority w:val="99"/>
    <w:semiHidden/>
    <w:rsid w:val="003B5B61"/>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1410</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2017-06-07T08:10:00Z</cp:lastPrinted>
  <dcterms:created xsi:type="dcterms:W3CDTF">2017-06-12T08:59:00Z</dcterms:created>
  <dcterms:modified xsi:type="dcterms:W3CDTF">2017-06-30T06:44:00Z</dcterms:modified>
</cp:coreProperties>
</file>