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E1685" w14:textId="77777777" w:rsidR="00FD6959" w:rsidRPr="00F63EA1" w:rsidRDefault="00F92177" w:rsidP="00F63EA1">
      <w:pPr>
        <w:widowControl w:val="0"/>
        <w:tabs>
          <w:tab w:val="right" w:leader="underscore" w:pos="8505"/>
        </w:tabs>
        <w:spacing w:after="0" w:line="240" w:lineRule="auto"/>
        <w:jc w:val="center"/>
        <w:rPr>
          <w:rFonts w:ascii="Times New Roman" w:eastAsia="Times New Roman" w:hAnsi="Times New Roman"/>
          <w:b/>
          <w:smallCaps/>
          <w:sz w:val="24"/>
          <w:szCs w:val="24"/>
          <w:lang w:eastAsia="lt-LT"/>
        </w:rPr>
      </w:pPr>
      <w:r w:rsidRPr="00F63EA1">
        <w:rPr>
          <w:rFonts w:ascii="Times New Roman" w:eastAsia="Times New Roman" w:hAnsi="Times New Roman"/>
          <w:b/>
          <w:sz w:val="24"/>
          <w:szCs w:val="24"/>
          <w:lang w:eastAsia="lt-LT"/>
        </w:rPr>
        <w:t xml:space="preserve">BENDRADARBIAVIMO </w:t>
      </w:r>
      <w:r w:rsidRPr="00F63EA1">
        <w:rPr>
          <w:rFonts w:ascii="Times New Roman" w:eastAsia="Times New Roman" w:hAnsi="Times New Roman"/>
          <w:b/>
          <w:smallCaps/>
          <w:sz w:val="24"/>
          <w:szCs w:val="24"/>
          <w:lang w:eastAsia="lt-LT"/>
        </w:rPr>
        <w:t>SUTARTIS</w:t>
      </w:r>
    </w:p>
    <w:p w14:paraId="0C49BA1D" w14:textId="6A8409C1" w:rsidR="00F63EA1" w:rsidRPr="00EB101A" w:rsidRDefault="007343EE" w:rsidP="00EB101A">
      <w:pPr>
        <w:tabs>
          <w:tab w:val="right" w:leader="underscore" w:pos="8505"/>
        </w:tabs>
        <w:spacing w:after="0" w:line="240" w:lineRule="auto"/>
        <w:ind w:firstLine="851"/>
        <w:jc w:val="center"/>
        <w:rPr>
          <w:rFonts w:ascii="Times New Roman" w:hAnsi="Times New Roman"/>
          <w:b/>
          <w:smallCaps/>
          <w:sz w:val="24"/>
          <w:szCs w:val="24"/>
        </w:rPr>
      </w:pPr>
      <w:r w:rsidRPr="00F63EA1">
        <w:rPr>
          <w:rFonts w:ascii="Times New Roman" w:eastAsia="Times New Roman" w:hAnsi="Times New Roman"/>
          <w:b/>
          <w:bCs/>
          <w:sz w:val="24"/>
          <w:szCs w:val="24"/>
        </w:rPr>
        <w:t>„</w:t>
      </w:r>
      <w:r w:rsidR="009447BE" w:rsidRPr="00F63EA1">
        <w:rPr>
          <w:rFonts w:ascii="Times New Roman" w:eastAsia="Times New Roman" w:hAnsi="Times New Roman"/>
          <w:b/>
          <w:bCs/>
          <w:sz w:val="24"/>
          <w:szCs w:val="24"/>
        </w:rPr>
        <w:t xml:space="preserve">DĖL </w:t>
      </w:r>
      <w:r w:rsidRPr="00F63EA1">
        <w:rPr>
          <w:rFonts w:ascii="Times New Roman" w:eastAsia="Times New Roman" w:hAnsi="Times New Roman"/>
          <w:b/>
          <w:bCs/>
          <w:sz w:val="24"/>
          <w:szCs w:val="24"/>
        </w:rPr>
        <w:t>VALSTYBINĖS REIKŠMĖS</w:t>
      </w:r>
      <w:r w:rsidR="00F63EA1" w:rsidRPr="00F63EA1">
        <w:rPr>
          <w:rFonts w:ascii="Times New Roman" w:hAnsi="Times New Roman"/>
          <w:b/>
          <w:sz w:val="24"/>
          <w:szCs w:val="24"/>
        </w:rPr>
        <w:t xml:space="preserve"> </w:t>
      </w:r>
      <w:r w:rsidR="00EB101A">
        <w:rPr>
          <w:rFonts w:ascii="Times New Roman" w:hAnsi="Times New Roman"/>
          <w:b/>
          <w:smallCaps/>
          <w:sz w:val="24"/>
          <w:szCs w:val="24"/>
        </w:rPr>
        <w:t>KRAŠTO</w:t>
      </w:r>
      <w:r w:rsidR="00F63EA1" w:rsidRPr="00F63EA1">
        <w:rPr>
          <w:rFonts w:ascii="Times New Roman" w:hAnsi="Times New Roman"/>
          <w:b/>
          <w:smallCaps/>
          <w:sz w:val="24"/>
          <w:szCs w:val="24"/>
        </w:rPr>
        <w:t xml:space="preserve"> KELIO </w:t>
      </w:r>
      <w:r w:rsidR="00EB101A">
        <w:rPr>
          <w:rFonts w:ascii="Times New Roman" w:hAnsi="Times New Roman"/>
          <w:b/>
          <w:smallCaps/>
          <w:sz w:val="24"/>
          <w:szCs w:val="24"/>
        </w:rPr>
        <w:t>NR. 216</w:t>
      </w:r>
      <w:r w:rsidR="00F63EA1" w:rsidRPr="00F63EA1">
        <w:rPr>
          <w:rFonts w:ascii="Times New Roman" w:hAnsi="Times New Roman"/>
          <w:b/>
          <w:smallCaps/>
          <w:sz w:val="24"/>
          <w:szCs w:val="24"/>
        </w:rPr>
        <w:t xml:space="preserve"> </w:t>
      </w:r>
      <w:r w:rsidR="00EB101A">
        <w:rPr>
          <w:rFonts w:ascii="Times New Roman" w:hAnsi="Times New Roman"/>
          <w:b/>
          <w:smallCaps/>
          <w:sz w:val="24"/>
          <w:szCs w:val="24"/>
        </w:rPr>
        <w:t>GARGŽDAI-KRETINGA</w:t>
      </w:r>
      <w:r w:rsidR="00F63EA1" w:rsidRPr="00F63EA1">
        <w:rPr>
          <w:rFonts w:ascii="Times New Roman" w:hAnsi="Times New Roman"/>
          <w:b/>
          <w:smallCaps/>
          <w:sz w:val="24"/>
          <w:szCs w:val="24"/>
        </w:rPr>
        <w:t xml:space="preserve"> </w:t>
      </w:r>
      <w:r w:rsidR="00EB101A">
        <w:rPr>
          <w:rFonts w:ascii="Times New Roman" w:hAnsi="Times New Roman"/>
          <w:b/>
          <w:smallCaps/>
          <w:sz w:val="24"/>
          <w:szCs w:val="24"/>
        </w:rPr>
        <w:t>22,08</w:t>
      </w:r>
      <w:r w:rsidR="00F63EA1" w:rsidRPr="00F63EA1">
        <w:rPr>
          <w:rFonts w:ascii="Times New Roman" w:hAnsi="Times New Roman"/>
          <w:b/>
          <w:smallCaps/>
          <w:sz w:val="24"/>
          <w:szCs w:val="24"/>
        </w:rPr>
        <w:t xml:space="preserve"> KM ESANČIOS SANKRYŽOS SU </w:t>
      </w:r>
      <w:r w:rsidR="00EB101A">
        <w:rPr>
          <w:rFonts w:ascii="Times New Roman" w:hAnsi="Times New Roman"/>
          <w:b/>
          <w:smallCaps/>
          <w:sz w:val="24"/>
          <w:szCs w:val="24"/>
        </w:rPr>
        <w:t>KRETINGOS</w:t>
      </w:r>
      <w:r w:rsidR="00F63EA1" w:rsidRPr="00F63EA1">
        <w:rPr>
          <w:rFonts w:ascii="Times New Roman" w:hAnsi="Times New Roman"/>
          <w:b/>
          <w:smallCaps/>
          <w:sz w:val="24"/>
          <w:szCs w:val="24"/>
        </w:rPr>
        <w:t xml:space="preserve"> MIESTO </w:t>
      </w:r>
      <w:r w:rsidR="00EB101A">
        <w:rPr>
          <w:rFonts w:ascii="Times New Roman" w:hAnsi="Times New Roman"/>
          <w:b/>
          <w:smallCaps/>
          <w:sz w:val="24"/>
          <w:szCs w:val="24"/>
        </w:rPr>
        <w:t xml:space="preserve">VYTAUTO GATVE </w:t>
      </w:r>
      <w:r w:rsidRPr="00F63EA1">
        <w:rPr>
          <w:rFonts w:ascii="Times New Roman" w:eastAsia="Times New Roman" w:hAnsi="Times New Roman"/>
          <w:b/>
          <w:bCs/>
          <w:sz w:val="24"/>
          <w:szCs w:val="24"/>
        </w:rPr>
        <w:t>REKONSTRUKCIJOS TECHNINI</w:t>
      </w:r>
      <w:r w:rsidR="00EB101A">
        <w:rPr>
          <w:rFonts w:ascii="Times New Roman" w:eastAsia="Times New Roman" w:hAnsi="Times New Roman"/>
          <w:b/>
          <w:bCs/>
          <w:sz w:val="24"/>
          <w:szCs w:val="24"/>
        </w:rPr>
        <w:t>O</w:t>
      </w:r>
      <w:r w:rsidR="009447BE" w:rsidRPr="00F63EA1">
        <w:rPr>
          <w:rFonts w:ascii="Times New Roman" w:eastAsia="Times New Roman" w:hAnsi="Times New Roman"/>
          <w:b/>
          <w:bCs/>
          <w:sz w:val="24"/>
          <w:szCs w:val="24"/>
        </w:rPr>
        <w:t xml:space="preserve"> </w:t>
      </w:r>
      <w:r w:rsidRPr="00F63EA1">
        <w:rPr>
          <w:rFonts w:ascii="Times New Roman" w:eastAsia="Times New Roman" w:hAnsi="Times New Roman"/>
          <w:b/>
          <w:bCs/>
          <w:sz w:val="24"/>
          <w:szCs w:val="24"/>
        </w:rPr>
        <w:t>PR</w:t>
      </w:r>
      <w:r w:rsidR="00EB101A">
        <w:rPr>
          <w:rFonts w:ascii="Times New Roman" w:eastAsia="Times New Roman" w:hAnsi="Times New Roman"/>
          <w:b/>
          <w:bCs/>
          <w:sz w:val="24"/>
          <w:szCs w:val="24"/>
        </w:rPr>
        <w:t>OJEKTO</w:t>
      </w:r>
      <w:r w:rsidR="009447BE" w:rsidRPr="00F63EA1">
        <w:rPr>
          <w:rFonts w:ascii="Times New Roman" w:eastAsia="Times New Roman" w:hAnsi="Times New Roman"/>
          <w:b/>
          <w:bCs/>
          <w:sz w:val="24"/>
          <w:szCs w:val="24"/>
        </w:rPr>
        <w:t xml:space="preserve"> </w:t>
      </w:r>
    </w:p>
    <w:p w14:paraId="7C62C07F" w14:textId="0375B17F" w:rsidR="002665EE" w:rsidRPr="00F63EA1" w:rsidRDefault="009447BE" w:rsidP="00F63EA1">
      <w:pPr>
        <w:tabs>
          <w:tab w:val="right" w:leader="underscore" w:pos="8505"/>
        </w:tabs>
        <w:spacing w:after="0" w:line="240" w:lineRule="auto"/>
        <w:ind w:firstLine="851"/>
        <w:jc w:val="center"/>
        <w:rPr>
          <w:rFonts w:ascii="Times New Roman" w:eastAsia="Times New Roman" w:hAnsi="Times New Roman"/>
          <w:color w:val="008080"/>
          <w:sz w:val="24"/>
          <w:szCs w:val="24"/>
        </w:rPr>
      </w:pPr>
      <w:r w:rsidRPr="00F63EA1">
        <w:rPr>
          <w:rFonts w:ascii="Times New Roman" w:eastAsia="Times New Roman" w:hAnsi="Times New Roman"/>
          <w:b/>
          <w:bCs/>
          <w:sz w:val="24"/>
          <w:szCs w:val="24"/>
        </w:rPr>
        <w:t>PARENGIMO</w:t>
      </w:r>
      <w:r w:rsidR="007343EE" w:rsidRPr="00F63EA1">
        <w:rPr>
          <w:rFonts w:ascii="Times New Roman" w:eastAsia="Times New Roman" w:hAnsi="Times New Roman"/>
          <w:b/>
          <w:bCs/>
          <w:sz w:val="24"/>
          <w:szCs w:val="24"/>
        </w:rPr>
        <w:t xml:space="preserve"> IR STATYBOS DARBŲ ATLIKIM</w:t>
      </w:r>
      <w:r w:rsidRPr="00F63EA1">
        <w:rPr>
          <w:rFonts w:ascii="Times New Roman" w:eastAsia="Times New Roman" w:hAnsi="Times New Roman"/>
          <w:b/>
          <w:bCs/>
          <w:sz w:val="24"/>
          <w:szCs w:val="24"/>
        </w:rPr>
        <w:t>O</w:t>
      </w:r>
      <w:r w:rsidR="007343EE" w:rsidRPr="00F63EA1">
        <w:rPr>
          <w:rFonts w:ascii="Times New Roman" w:eastAsia="Times New Roman" w:hAnsi="Times New Roman"/>
          <w:b/>
          <w:bCs/>
          <w:sz w:val="24"/>
          <w:szCs w:val="24"/>
        </w:rPr>
        <w:t>“</w:t>
      </w:r>
    </w:p>
    <w:p w14:paraId="737FB7ED" w14:textId="77777777" w:rsidR="00FD6959" w:rsidRPr="00A108A7" w:rsidRDefault="00FD6959" w:rsidP="005B1223">
      <w:pPr>
        <w:widowControl w:val="0"/>
        <w:tabs>
          <w:tab w:val="right" w:leader="underscore" w:pos="8505"/>
        </w:tabs>
        <w:spacing w:after="0"/>
        <w:jc w:val="center"/>
        <w:rPr>
          <w:rFonts w:ascii="Times New Roman" w:eastAsia="Times New Roman" w:hAnsi="Times New Roman"/>
          <w:sz w:val="24"/>
          <w:szCs w:val="24"/>
          <w:lang w:eastAsia="lt-LT"/>
        </w:rPr>
      </w:pPr>
      <w:r w:rsidRPr="00A108A7">
        <w:rPr>
          <w:rFonts w:ascii="Times New Roman" w:eastAsia="Times New Roman" w:hAnsi="Times New Roman"/>
          <w:b/>
          <w:sz w:val="24"/>
          <w:szCs w:val="24"/>
          <w:lang w:eastAsia="lt-LT"/>
        </w:rPr>
        <w:t xml:space="preserve"> </w:t>
      </w:r>
    </w:p>
    <w:p w14:paraId="05BFFF9B" w14:textId="77777777" w:rsidR="00FD6959" w:rsidRPr="00A108A7" w:rsidRDefault="00FD6959" w:rsidP="005B1223">
      <w:pPr>
        <w:widowControl w:val="0"/>
        <w:spacing w:after="0"/>
        <w:ind w:firstLine="851"/>
        <w:jc w:val="center"/>
        <w:rPr>
          <w:rFonts w:ascii="Times New Roman" w:eastAsia="Times New Roman" w:hAnsi="Times New Roman"/>
          <w:sz w:val="24"/>
          <w:szCs w:val="24"/>
          <w:lang w:eastAsia="lt-LT"/>
        </w:rPr>
      </w:pPr>
      <w:r w:rsidRPr="00A108A7">
        <w:rPr>
          <w:rFonts w:ascii="Times New Roman" w:eastAsia="Times New Roman" w:hAnsi="Times New Roman"/>
          <w:sz w:val="24"/>
          <w:szCs w:val="24"/>
          <w:lang w:eastAsia="lt-LT"/>
        </w:rPr>
        <w:t>201</w:t>
      </w:r>
      <w:r w:rsidR="00FD4B3C" w:rsidRPr="00A108A7">
        <w:rPr>
          <w:rFonts w:ascii="Times New Roman" w:eastAsia="Times New Roman" w:hAnsi="Times New Roman"/>
          <w:sz w:val="24"/>
          <w:szCs w:val="24"/>
          <w:lang w:eastAsia="lt-LT"/>
        </w:rPr>
        <w:t>7</w:t>
      </w:r>
      <w:r w:rsidRPr="00A108A7">
        <w:rPr>
          <w:rFonts w:ascii="Times New Roman" w:eastAsia="Times New Roman" w:hAnsi="Times New Roman"/>
          <w:sz w:val="24"/>
          <w:szCs w:val="24"/>
          <w:lang w:eastAsia="lt-LT"/>
        </w:rPr>
        <w:t xml:space="preserve"> m. </w:t>
      </w:r>
      <w:r w:rsidR="00FD4B3C" w:rsidRPr="00A108A7">
        <w:rPr>
          <w:rFonts w:ascii="Times New Roman" w:eastAsia="Times New Roman" w:hAnsi="Times New Roman"/>
          <w:sz w:val="24"/>
          <w:szCs w:val="24"/>
          <w:lang w:eastAsia="lt-LT"/>
        </w:rPr>
        <w:t xml:space="preserve">                   </w:t>
      </w:r>
      <w:r w:rsidRPr="00A108A7">
        <w:rPr>
          <w:rFonts w:ascii="Times New Roman" w:eastAsia="Times New Roman" w:hAnsi="Times New Roman"/>
          <w:sz w:val="24"/>
          <w:szCs w:val="24"/>
          <w:lang w:eastAsia="lt-LT"/>
        </w:rPr>
        <w:t xml:space="preserve"> Nr. _______</w:t>
      </w:r>
    </w:p>
    <w:p w14:paraId="31BD7E34" w14:textId="77777777" w:rsidR="00FD6959" w:rsidRPr="00A108A7" w:rsidRDefault="00FD6959" w:rsidP="005B1223">
      <w:pPr>
        <w:widowControl w:val="0"/>
        <w:spacing w:after="0"/>
        <w:ind w:firstLine="851"/>
        <w:jc w:val="center"/>
        <w:rPr>
          <w:rFonts w:ascii="Times New Roman" w:eastAsia="Times New Roman" w:hAnsi="Times New Roman"/>
          <w:sz w:val="24"/>
          <w:szCs w:val="24"/>
          <w:lang w:eastAsia="lt-LT"/>
        </w:rPr>
      </w:pPr>
      <w:r w:rsidRPr="00A108A7">
        <w:rPr>
          <w:rFonts w:ascii="Times New Roman" w:eastAsia="Times New Roman" w:hAnsi="Times New Roman"/>
          <w:sz w:val="24"/>
          <w:szCs w:val="24"/>
          <w:lang w:eastAsia="lt-LT"/>
        </w:rPr>
        <w:t>Vilnius</w:t>
      </w:r>
    </w:p>
    <w:p w14:paraId="4D9F60C4" w14:textId="77777777" w:rsidR="00FD6959" w:rsidRPr="00A108A7" w:rsidRDefault="00FD6959" w:rsidP="005B1223">
      <w:pPr>
        <w:widowControl w:val="0"/>
        <w:spacing w:after="0"/>
        <w:ind w:firstLine="851"/>
        <w:jc w:val="both"/>
        <w:rPr>
          <w:rFonts w:ascii="Times New Roman" w:eastAsia="Times New Roman" w:hAnsi="Times New Roman"/>
          <w:sz w:val="24"/>
          <w:szCs w:val="24"/>
          <w:lang w:eastAsia="lt-LT"/>
        </w:rPr>
      </w:pPr>
    </w:p>
    <w:p w14:paraId="76500ACE" w14:textId="3DC2DF4B" w:rsidR="00FD6959" w:rsidRPr="00A108A7" w:rsidRDefault="00FD6959" w:rsidP="004A486E">
      <w:pPr>
        <w:ind w:firstLine="851"/>
        <w:jc w:val="both"/>
        <w:rPr>
          <w:rFonts w:ascii="Times New Roman" w:eastAsia="Times New Roman" w:hAnsi="Times New Roman"/>
          <w:sz w:val="24"/>
          <w:szCs w:val="24"/>
          <w:lang w:eastAsia="lt-LT"/>
        </w:rPr>
      </w:pPr>
      <w:r w:rsidRPr="00A108A7">
        <w:rPr>
          <w:rFonts w:ascii="Times New Roman" w:eastAsia="Times New Roman" w:hAnsi="Times New Roman"/>
          <w:b/>
          <w:sz w:val="24"/>
          <w:szCs w:val="24"/>
          <w:lang w:eastAsia="lt-LT"/>
        </w:rPr>
        <w:t xml:space="preserve">Lietuvos automobilių kelių direkcija prie Susisiekimo ministerijos </w:t>
      </w:r>
      <w:r w:rsidRPr="00A108A7">
        <w:rPr>
          <w:rFonts w:ascii="Times New Roman" w:eastAsia="Times New Roman" w:hAnsi="Times New Roman"/>
          <w:sz w:val="24"/>
          <w:szCs w:val="24"/>
          <w:lang w:eastAsia="lt-LT"/>
        </w:rPr>
        <w:t xml:space="preserve">(toliau – </w:t>
      </w:r>
      <w:r w:rsidR="004C5FB4" w:rsidRPr="00A108A7">
        <w:rPr>
          <w:rFonts w:ascii="Times New Roman" w:eastAsia="Times New Roman" w:hAnsi="Times New Roman"/>
          <w:sz w:val="24"/>
          <w:szCs w:val="24"/>
          <w:lang w:eastAsia="lt-LT"/>
        </w:rPr>
        <w:t>Kelių direkcija</w:t>
      </w:r>
      <w:r w:rsidRPr="00A108A7">
        <w:rPr>
          <w:rFonts w:ascii="Times New Roman" w:eastAsia="Times New Roman" w:hAnsi="Times New Roman"/>
          <w:sz w:val="24"/>
          <w:szCs w:val="24"/>
          <w:lang w:eastAsia="lt-LT"/>
        </w:rPr>
        <w:t xml:space="preserve">), kodas </w:t>
      </w:r>
      <w:r w:rsidRPr="00A108A7">
        <w:rPr>
          <w:rFonts w:ascii="Times New Roman" w:eastAsia="Times New Roman" w:hAnsi="Times New Roman"/>
          <w:bCs/>
          <w:sz w:val="24"/>
          <w:szCs w:val="24"/>
        </w:rPr>
        <w:t>188710638</w:t>
      </w:r>
      <w:r w:rsidRPr="00A108A7">
        <w:rPr>
          <w:rFonts w:ascii="Times New Roman" w:eastAsia="Times New Roman" w:hAnsi="Times New Roman"/>
          <w:sz w:val="24"/>
          <w:szCs w:val="24"/>
          <w:lang w:eastAsia="lt-LT"/>
        </w:rPr>
        <w:t xml:space="preserve">, registruota adresu J. Basanavičiaus g. 36, 03109 Vilnius,  duomenys apie įstaigą kaupiami ir saugomi Lietuvos Respublikos juridinių asmenų registre, atstovaujama direktoriaus </w:t>
      </w:r>
      <w:r w:rsidR="0037295A" w:rsidRPr="00A108A7">
        <w:rPr>
          <w:rFonts w:ascii="Times New Roman" w:eastAsia="Times New Roman" w:hAnsi="Times New Roman"/>
          <w:sz w:val="24"/>
          <w:szCs w:val="24"/>
          <w:lang w:eastAsia="lt-LT"/>
        </w:rPr>
        <w:t>Egidijaus Skrodenio</w:t>
      </w:r>
      <w:r w:rsidRPr="00A108A7">
        <w:rPr>
          <w:rFonts w:ascii="Times New Roman" w:eastAsia="Times New Roman" w:hAnsi="Times New Roman"/>
          <w:sz w:val="24"/>
          <w:szCs w:val="24"/>
          <w:lang w:eastAsia="lt-LT"/>
        </w:rPr>
        <w:t xml:space="preserve">, veikiančio pagal </w:t>
      </w:r>
      <w:r w:rsidR="00D52513" w:rsidRPr="00A108A7">
        <w:rPr>
          <w:rFonts w:ascii="Times New Roman" w:eastAsia="Times New Roman" w:hAnsi="Times New Roman"/>
          <w:sz w:val="24"/>
          <w:szCs w:val="24"/>
          <w:lang w:eastAsia="lt-LT"/>
        </w:rPr>
        <w:t>Lietuvos automobilių kelių direkcijos prie Susisiekimo ministerijos nuostatus</w:t>
      </w:r>
      <w:r w:rsidRPr="00A108A7">
        <w:rPr>
          <w:rFonts w:ascii="Times New Roman" w:eastAsia="Times New Roman" w:hAnsi="Times New Roman"/>
          <w:sz w:val="24"/>
          <w:szCs w:val="24"/>
          <w:lang w:eastAsia="lt-LT"/>
        </w:rPr>
        <w:t>, patvirtintus Lietuvos Respublikos susisiekimo ministro 2006 m. lapkričio 30 d. įsakymu Nr. 3-457</w:t>
      </w:r>
      <w:r w:rsidR="00D52513" w:rsidRPr="00A108A7">
        <w:rPr>
          <w:rFonts w:ascii="Times New Roman" w:eastAsia="Times New Roman" w:hAnsi="Times New Roman"/>
          <w:sz w:val="24"/>
          <w:szCs w:val="24"/>
          <w:lang w:eastAsia="lt-LT"/>
        </w:rPr>
        <w:t xml:space="preserve"> „ Dėl Lietuvos automobilių kelių direkcijos prie Susisiekimo ministerijos nuostatų patvirtinimo“, </w:t>
      </w:r>
      <w:r w:rsidRPr="00A108A7">
        <w:rPr>
          <w:rFonts w:ascii="Times New Roman" w:eastAsia="Times New Roman" w:hAnsi="Times New Roman"/>
          <w:sz w:val="24"/>
          <w:szCs w:val="24"/>
          <w:lang w:eastAsia="lt-LT"/>
        </w:rPr>
        <w:t xml:space="preserve">ir </w:t>
      </w:r>
      <w:r w:rsidR="008359B6" w:rsidRPr="008359B6">
        <w:rPr>
          <w:rFonts w:ascii="Times New Roman" w:hAnsi="Times New Roman"/>
          <w:sz w:val="24"/>
          <w:szCs w:val="24"/>
        </w:rPr>
        <w:t xml:space="preserve">Kretingos rajono savivaldybės administracija </w:t>
      </w:r>
      <w:r w:rsidR="008359B6">
        <w:rPr>
          <w:rFonts w:ascii="Times New Roman" w:hAnsi="Times New Roman"/>
          <w:sz w:val="24"/>
          <w:szCs w:val="24"/>
        </w:rPr>
        <w:t>(toliau – S</w:t>
      </w:r>
      <w:r w:rsidR="008359B6" w:rsidRPr="008359B6">
        <w:rPr>
          <w:rFonts w:ascii="Times New Roman" w:hAnsi="Times New Roman"/>
          <w:bCs/>
          <w:sz w:val="24"/>
          <w:szCs w:val="24"/>
        </w:rPr>
        <w:t>avivaldybė)</w:t>
      </w:r>
      <w:r w:rsidR="008359B6" w:rsidRPr="008359B6">
        <w:rPr>
          <w:rFonts w:ascii="Times New Roman" w:hAnsi="Times New Roman"/>
          <w:sz w:val="24"/>
          <w:szCs w:val="24"/>
        </w:rPr>
        <w:t>, juridinio asmens kodas 188715222, kurios registruota buveinė yra Savanorių g. 29A, Kretinga</w:t>
      </w:r>
      <w:r w:rsidR="008359B6" w:rsidRPr="008359B6">
        <w:rPr>
          <w:rFonts w:ascii="Times New Roman" w:hAnsi="Times New Roman"/>
          <w:i/>
          <w:sz w:val="24"/>
          <w:szCs w:val="24"/>
        </w:rPr>
        <w:t>,</w:t>
      </w:r>
      <w:r w:rsidR="008359B6" w:rsidRPr="008359B6">
        <w:rPr>
          <w:rFonts w:ascii="Times New Roman" w:hAnsi="Times New Roman"/>
          <w:sz w:val="24"/>
          <w:szCs w:val="24"/>
        </w:rPr>
        <w:t xml:space="preserve"> duomenys apie įstaigą kaupiami ir saugomi Lietuvos Respublikos juridinių asmenų registre, atstovaujama savivaldybės administracijos direktoriaus Virginijaus Domarko, veikiančio pagal Kretingos rajono savivaldybės tarybos 2009 m. balandžio 19 d. sprendimu Nr. T2-127 patvirtintą Kretingos rajono savivaldybės sutarčių pasirašymo aprašą,</w:t>
      </w:r>
      <w:r w:rsidR="00FD4B3C" w:rsidRPr="009B70B9">
        <w:rPr>
          <w:rFonts w:ascii="Times New Roman" w:eastAsia="Times New Roman" w:hAnsi="Times New Roman"/>
          <w:sz w:val="24"/>
          <w:szCs w:val="24"/>
          <w:lang w:eastAsia="lt-LT"/>
        </w:rPr>
        <w:t xml:space="preserve"> </w:t>
      </w:r>
      <w:r w:rsidRPr="009B70B9">
        <w:rPr>
          <w:rFonts w:ascii="Times New Roman" w:eastAsia="Times New Roman" w:hAnsi="Times New Roman"/>
          <w:sz w:val="24"/>
          <w:szCs w:val="24"/>
          <w:lang w:eastAsia="lt-LT"/>
        </w:rPr>
        <w:t xml:space="preserve">toliau kartu vadinamos </w:t>
      </w:r>
      <w:r w:rsidRPr="009B70B9">
        <w:rPr>
          <w:rFonts w:ascii="Times New Roman" w:eastAsia="Times New Roman" w:hAnsi="Times New Roman"/>
          <w:b/>
          <w:sz w:val="24"/>
          <w:szCs w:val="24"/>
          <w:lang w:eastAsia="lt-LT"/>
        </w:rPr>
        <w:t>Šalimis</w:t>
      </w:r>
      <w:r w:rsidRPr="009B70B9">
        <w:rPr>
          <w:rFonts w:ascii="Times New Roman" w:eastAsia="Times New Roman" w:hAnsi="Times New Roman"/>
          <w:sz w:val="24"/>
          <w:szCs w:val="24"/>
          <w:lang w:eastAsia="lt-LT"/>
        </w:rPr>
        <w:t xml:space="preserve">, o kiekviena atskirai – </w:t>
      </w:r>
      <w:r w:rsidRPr="009B70B9">
        <w:rPr>
          <w:rFonts w:ascii="Times New Roman" w:eastAsia="Times New Roman" w:hAnsi="Times New Roman"/>
          <w:b/>
          <w:sz w:val="24"/>
          <w:szCs w:val="24"/>
          <w:lang w:eastAsia="lt-LT"/>
        </w:rPr>
        <w:t>Šalimi</w:t>
      </w:r>
      <w:r w:rsidRPr="009B70B9">
        <w:rPr>
          <w:rFonts w:ascii="Times New Roman" w:eastAsia="Times New Roman" w:hAnsi="Times New Roman"/>
          <w:sz w:val="24"/>
          <w:szCs w:val="24"/>
          <w:lang w:eastAsia="lt-LT"/>
        </w:rPr>
        <w:t xml:space="preserve">, </w:t>
      </w:r>
      <w:r w:rsidR="00D52513" w:rsidRPr="009B70B9">
        <w:rPr>
          <w:rFonts w:ascii="Times New Roman" w:eastAsia="Times New Roman" w:hAnsi="Times New Roman"/>
          <w:sz w:val="24"/>
          <w:szCs w:val="24"/>
          <w:lang w:eastAsia="lt-LT"/>
        </w:rPr>
        <w:t xml:space="preserve">vadovaudamosi teisingumo, protingumo ir sąžiningumo principais, susitarė ir </w:t>
      </w:r>
      <w:r w:rsidRPr="009B70B9">
        <w:rPr>
          <w:rFonts w:ascii="Times New Roman" w:eastAsia="Courier New" w:hAnsi="Times New Roman"/>
          <w:sz w:val="24"/>
          <w:szCs w:val="24"/>
          <w:lang w:eastAsia="lt-LT"/>
        </w:rPr>
        <w:t xml:space="preserve">sudarė šią bendradarbiavimo sutartį, toliau vadinama </w:t>
      </w:r>
      <w:r w:rsidR="00D52513" w:rsidRPr="009B70B9">
        <w:rPr>
          <w:rFonts w:ascii="Times New Roman" w:eastAsia="Courier New" w:hAnsi="Times New Roman"/>
          <w:sz w:val="24"/>
          <w:szCs w:val="24"/>
          <w:lang w:eastAsia="lt-LT"/>
        </w:rPr>
        <w:t xml:space="preserve">– </w:t>
      </w:r>
      <w:r w:rsidRPr="009B70B9">
        <w:rPr>
          <w:rFonts w:ascii="Times New Roman" w:eastAsia="Courier New" w:hAnsi="Times New Roman"/>
          <w:b/>
          <w:sz w:val="24"/>
          <w:szCs w:val="24"/>
          <w:lang w:eastAsia="lt-LT"/>
        </w:rPr>
        <w:t>Sutartimi</w:t>
      </w:r>
      <w:r w:rsidRPr="009B70B9">
        <w:rPr>
          <w:rFonts w:ascii="Times New Roman" w:eastAsia="Courier New" w:hAnsi="Times New Roman"/>
          <w:sz w:val="24"/>
          <w:szCs w:val="24"/>
          <w:lang w:eastAsia="lt-LT"/>
        </w:rPr>
        <w:t>.</w:t>
      </w:r>
    </w:p>
    <w:p w14:paraId="77BB653D" w14:textId="77777777" w:rsidR="00FD6959" w:rsidRPr="00A108A7" w:rsidRDefault="00FD6959" w:rsidP="005B1223">
      <w:pPr>
        <w:widowControl w:val="0"/>
        <w:tabs>
          <w:tab w:val="left" w:pos="518"/>
        </w:tabs>
        <w:spacing w:after="0"/>
        <w:ind w:firstLine="851"/>
        <w:jc w:val="center"/>
        <w:rPr>
          <w:rFonts w:ascii="Times New Roman" w:eastAsia="Courier New" w:hAnsi="Times New Roman"/>
          <w:sz w:val="24"/>
          <w:szCs w:val="24"/>
          <w:lang w:eastAsia="lt-LT"/>
        </w:rPr>
      </w:pPr>
    </w:p>
    <w:p w14:paraId="6B27BE48" w14:textId="77777777" w:rsidR="00FD6959" w:rsidRPr="00A108A7" w:rsidRDefault="002E4774" w:rsidP="005B1223">
      <w:pPr>
        <w:widowControl w:val="0"/>
        <w:tabs>
          <w:tab w:val="left" w:pos="518"/>
        </w:tabs>
        <w:spacing w:after="0"/>
        <w:ind w:firstLine="851"/>
        <w:rPr>
          <w:rFonts w:ascii="Times New Roman" w:eastAsia="Courier New" w:hAnsi="Times New Roman"/>
          <w:b/>
          <w:sz w:val="24"/>
          <w:szCs w:val="24"/>
          <w:lang w:eastAsia="lt-LT"/>
        </w:rPr>
      </w:pPr>
      <w:r w:rsidRPr="00A108A7">
        <w:rPr>
          <w:rFonts w:ascii="Times New Roman" w:eastAsia="Courier New" w:hAnsi="Times New Roman"/>
          <w:b/>
          <w:sz w:val="24"/>
          <w:szCs w:val="24"/>
          <w:lang w:eastAsia="lt-LT"/>
        </w:rPr>
        <w:t xml:space="preserve">                                          </w:t>
      </w:r>
      <w:r w:rsidR="00FD6959" w:rsidRPr="00A108A7">
        <w:rPr>
          <w:rFonts w:ascii="Times New Roman" w:eastAsia="Courier New" w:hAnsi="Times New Roman"/>
          <w:b/>
          <w:sz w:val="24"/>
          <w:szCs w:val="24"/>
          <w:lang w:eastAsia="lt-LT"/>
        </w:rPr>
        <w:t>I. SUTARTIES TIKSLAS</w:t>
      </w:r>
    </w:p>
    <w:p w14:paraId="6EBBCA5D" w14:textId="77777777" w:rsidR="00FD6959" w:rsidRPr="00A108A7" w:rsidRDefault="00FD6959" w:rsidP="005B1223">
      <w:pPr>
        <w:widowControl w:val="0"/>
        <w:tabs>
          <w:tab w:val="left" w:pos="518"/>
        </w:tabs>
        <w:spacing w:after="0"/>
        <w:ind w:firstLine="851"/>
        <w:jc w:val="center"/>
        <w:rPr>
          <w:rFonts w:ascii="Times New Roman" w:eastAsia="Courier New" w:hAnsi="Times New Roman"/>
          <w:sz w:val="24"/>
          <w:szCs w:val="24"/>
          <w:lang w:eastAsia="lt-LT"/>
        </w:rPr>
      </w:pPr>
    </w:p>
    <w:p w14:paraId="354F3584" w14:textId="77777777" w:rsidR="00096923" w:rsidRPr="00A108A7" w:rsidRDefault="00FD6959" w:rsidP="00157042">
      <w:pPr>
        <w:numPr>
          <w:ilvl w:val="1"/>
          <w:numId w:val="4"/>
        </w:numPr>
        <w:spacing w:after="0"/>
        <w:ind w:hanging="829"/>
        <w:jc w:val="both"/>
        <w:rPr>
          <w:rFonts w:ascii="Times New Roman" w:eastAsia="Times New Roman" w:hAnsi="Times New Roman"/>
          <w:color w:val="000000"/>
          <w:sz w:val="24"/>
          <w:szCs w:val="24"/>
          <w:lang w:eastAsia="lt-LT"/>
        </w:rPr>
      </w:pPr>
      <w:r w:rsidRPr="00A108A7">
        <w:rPr>
          <w:rFonts w:ascii="Times New Roman" w:eastAsia="Times New Roman" w:hAnsi="Times New Roman"/>
          <w:color w:val="000000"/>
          <w:sz w:val="24"/>
          <w:szCs w:val="24"/>
          <w:lang w:eastAsia="lt-LT"/>
        </w:rPr>
        <w:t>Sutarties tikslas – sudaryti sąlygas įgyvendinti</w:t>
      </w:r>
      <w:r w:rsidR="0096601A" w:rsidRPr="00A108A7">
        <w:rPr>
          <w:rFonts w:ascii="Times New Roman" w:eastAsia="Times New Roman" w:hAnsi="Times New Roman"/>
          <w:color w:val="000000"/>
          <w:sz w:val="24"/>
          <w:szCs w:val="24"/>
          <w:lang w:eastAsia="lt-LT"/>
        </w:rPr>
        <w:t>:</w:t>
      </w:r>
    </w:p>
    <w:p w14:paraId="3AC4D9CD" w14:textId="1BD58AF8" w:rsidR="008E0D9A" w:rsidRPr="0062343E" w:rsidRDefault="0096601A" w:rsidP="0062343E">
      <w:pPr>
        <w:numPr>
          <w:ilvl w:val="1"/>
          <w:numId w:val="2"/>
        </w:numPr>
        <w:spacing w:after="0"/>
        <w:ind w:left="0" w:firstLine="851"/>
        <w:jc w:val="both"/>
        <w:rPr>
          <w:rFonts w:ascii="Times New Roman" w:hAnsi="Times New Roman"/>
          <w:b/>
          <w:sz w:val="24"/>
          <w:szCs w:val="24"/>
        </w:rPr>
      </w:pPr>
      <w:r w:rsidRPr="00A108A7">
        <w:rPr>
          <w:rFonts w:ascii="Times New Roman" w:eastAsia="Times New Roman" w:hAnsi="Times New Roman"/>
          <w:sz w:val="24"/>
          <w:szCs w:val="24"/>
          <w:lang w:eastAsia="lt-LT"/>
        </w:rPr>
        <w:t xml:space="preserve">Kelių direkcijos tikslas – sudaryti sąlygas parengti </w:t>
      </w:r>
      <w:r w:rsidR="00D931B7">
        <w:rPr>
          <w:rFonts w:ascii="Times New Roman" w:eastAsia="Times New Roman" w:hAnsi="Times New Roman"/>
          <w:sz w:val="24"/>
          <w:szCs w:val="24"/>
          <w:lang w:eastAsia="lt-LT"/>
        </w:rPr>
        <w:t xml:space="preserve">ir įgyvendinti </w:t>
      </w:r>
      <w:r w:rsidRPr="00A108A7">
        <w:rPr>
          <w:rFonts w:ascii="Times New Roman" w:eastAsia="Times New Roman" w:hAnsi="Times New Roman"/>
          <w:sz w:val="24"/>
          <w:szCs w:val="24"/>
          <w:lang w:eastAsia="lt-LT"/>
        </w:rPr>
        <w:t xml:space="preserve">projektą </w:t>
      </w:r>
      <w:r w:rsidR="008E0D9A" w:rsidRPr="00A108A7">
        <w:rPr>
          <w:rFonts w:ascii="Times New Roman" w:eastAsia="Times New Roman" w:hAnsi="Times New Roman"/>
          <w:sz w:val="24"/>
          <w:szCs w:val="24"/>
          <w:lang w:eastAsia="lt-LT"/>
        </w:rPr>
        <w:t>„</w:t>
      </w:r>
      <w:r w:rsidR="00371EBB" w:rsidRPr="00A108A7">
        <w:rPr>
          <w:rFonts w:ascii="Times New Roman" w:hAnsi="Times New Roman"/>
          <w:sz w:val="24"/>
          <w:szCs w:val="24"/>
        </w:rPr>
        <w:t xml:space="preserve">Valstybinės reikšmės </w:t>
      </w:r>
      <w:r w:rsidR="00EB101A">
        <w:rPr>
          <w:rFonts w:ascii="Times New Roman" w:hAnsi="Times New Roman"/>
          <w:sz w:val="24"/>
          <w:szCs w:val="24"/>
        </w:rPr>
        <w:t>krašto</w:t>
      </w:r>
      <w:r w:rsidR="0062343E" w:rsidRPr="0062343E">
        <w:rPr>
          <w:rFonts w:ascii="Times New Roman" w:hAnsi="Times New Roman"/>
          <w:sz w:val="24"/>
          <w:szCs w:val="24"/>
        </w:rPr>
        <w:t xml:space="preserve"> kelio </w:t>
      </w:r>
      <w:r w:rsidR="00EB101A">
        <w:rPr>
          <w:rFonts w:ascii="Times New Roman" w:hAnsi="Times New Roman"/>
          <w:sz w:val="24"/>
          <w:szCs w:val="24"/>
        </w:rPr>
        <w:t>Nr. 216 Gargždai</w:t>
      </w:r>
      <w:r w:rsidR="00A004A9">
        <w:rPr>
          <w:rFonts w:ascii="Times New Roman" w:hAnsi="Times New Roman"/>
          <w:sz w:val="24"/>
          <w:szCs w:val="24"/>
        </w:rPr>
        <w:t>–</w:t>
      </w:r>
      <w:r w:rsidR="00EB101A">
        <w:rPr>
          <w:rFonts w:ascii="Times New Roman" w:hAnsi="Times New Roman"/>
          <w:sz w:val="24"/>
          <w:szCs w:val="24"/>
        </w:rPr>
        <w:t>Kretinga 22,08</w:t>
      </w:r>
      <w:r w:rsidR="0062343E" w:rsidRPr="0062343E">
        <w:rPr>
          <w:rFonts w:ascii="Times New Roman" w:hAnsi="Times New Roman"/>
          <w:sz w:val="24"/>
          <w:szCs w:val="24"/>
        </w:rPr>
        <w:t xml:space="preserve"> km esančios sankryžos su </w:t>
      </w:r>
      <w:r w:rsidR="00EB101A">
        <w:rPr>
          <w:rFonts w:ascii="Times New Roman" w:hAnsi="Times New Roman"/>
          <w:sz w:val="24"/>
          <w:szCs w:val="24"/>
        </w:rPr>
        <w:t>Kretingos miesto Vytauto gatve</w:t>
      </w:r>
      <w:r w:rsidR="00A004A9">
        <w:rPr>
          <w:rFonts w:ascii="Times New Roman" w:hAnsi="Times New Roman"/>
          <w:sz w:val="24"/>
          <w:szCs w:val="24"/>
        </w:rPr>
        <w:t xml:space="preserve"> rekonstravimas</w:t>
      </w:r>
      <w:r w:rsidR="001608EB" w:rsidRPr="0062343E">
        <w:rPr>
          <w:rFonts w:ascii="Times New Roman" w:eastAsia="Times New Roman" w:hAnsi="Times New Roman"/>
          <w:sz w:val="24"/>
          <w:szCs w:val="24"/>
          <w:lang w:eastAsia="lt-LT"/>
        </w:rPr>
        <w:t xml:space="preserve">“ (toliau – </w:t>
      </w:r>
      <w:r w:rsidR="001608EB" w:rsidRPr="0062343E">
        <w:rPr>
          <w:rFonts w:ascii="Times New Roman" w:eastAsia="Times New Roman" w:hAnsi="Times New Roman"/>
          <w:color w:val="000000"/>
          <w:sz w:val="24"/>
          <w:szCs w:val="24"/>
          <w:lang w:eastAsia="lt-LT"/>
        </w:rPr>
        <w:t>Projektas Nr. 1).</w:t>
      </w:r>
    </w:p>
    <w:p w14:paraId="2CE466F0" w14:textId="500F3F11" w:rsidR="00D3317F" w:rsidRPr="00AB249B" w:rsidRDefault="004A486E" w:rsidP="00157042">
      <w:pPr>
        <w:numPr>
          <w:ilvl w:val="1"/>
          <w:numId w:val="2"/>
        </w:numPr>
        <w:spacing w:after="0"/>
        <w:ind w:left="0" w:firstLine="851"/>
        <w:jc w:val="both"/>
        <w:rPr>
          <w:rFonts w:ascii="Times New Roman" w:eastAsia="Times New Roman" w:hAnsi="Times New Roman"/>
          <w:color w:val="000000"/>
          <w:sz w:val="24"/>
          <w:szCs w:val="24"/>
          <w:lang w:eastAsia="lt-LT"/>
        </w:rPr>
      </w:pPr>
      <w:r w:rsidRPr="009B70B9">
        <w:rPr>
          <w:rFonts w:ascii="Times New Roman" w:eastAsia="Times New Roman" w:hAnsi="Times New Roman"/>
          <w:sz w:val="24"/>
          <w:szCs w:val="24"/>
        </w:rPr>
        <w:t>Savivaldybės</w:t>
      </w:r>
      <w:r w:rsidRPr="009B70B9">
        <w:rPr>
          <w:rFonts w:ascii="Times New Roman" w:eastAsia="Times New Roman" w:hAnsi="Times New Roman"/>
          <w:sz w:val="24"/>
          <w:szCs w:val="24"/>
          <w:lang w:eastAsia="lt-LT"/>
        </w:rPr>
        <w:t xml:space="preserve"> </w:t>
      </w:r>
      <w:r w:rsidR="00D3317F" w:rsidRPr="009B70B9">
        <w:rPr>
          <w:rFonts w:ascii="Times New Roman" w:eastAsia="Times New Roman" w:hAnsi="Times New Roman"/>
          <w:sz w:val="24"/>
          <w:szCs w:val="24"/>
          <w:lang w:eastAsia="lt-LT"/>
        </w:rPr>
        <w:t xml:space="preserve">tikslas – sudaryti sąlygas parengti </w:t>
      </w:r>
      <w:r w:rsidR="00625EC8" w:rsidRPr="009B70B9">
        <w:rPr>
          <w:rFonts w:ascii="Times New Roman" w:eastAsia="Times New Roman" w:hAnsi="Times New Roman"/>
          <w:sz w:val="24"/>
          <w:szCs w:val="24"/>
          <w:lang w:eastAsia="lt-LT"/>
        </w:rPr>
        <w:t xml:space="preserve">ir įgyvendinti </w:t>
      </w:r>
      <w:r w:rsidR="00D3317F" w:rsidRPr="009B70B9">
        <w:rPr>
          <w:rFonts w:ascii="Times New Roman" w:eastAsia="Times New Roman" w:hAnsi="Times New Roman"/>
          <w:sz w:val="24"/>
          <w:szCs w:val="24"/>
          <w:lang w:eastAsia="lt-LT"/>
        </w:rPr>
        <w:t xml:space="preserve">projektą </w:t>
      </w:r>
      <w:r w:rsidR="00AB249B" w:rsidRPr="009B70B9">
        <w:rPr>
          <w:rFonts w:ascii="Times New Roman" w:eastAsia="Times New Roman" w:hAnsi="Times New Roman"/>
          <w:sz w:val="24"/>
          <w:szCs w:val="24"/>
          <w:lang w:eastAsia="lt-LT"/>
        </w:rPr>
        <w:t>„Susisiekimo komunikacijų</w:t>
      </w:r>
      <w:r w:rsidR="00B4230B">
        <w:rPr>
          <w:rFonts w:ascii="Times New Roman" w:eastAsia="Times New Roman" w:hAnsi="Times New Roman"/>
          <w:sz w:val="24"/>
          <w:szCs w:val="24"/>
          <w:lang w:eastAsia="lt-LT"/>
        </w:rPr>
        <w:t xml:space="preserve"> ir inžinerinių tinklų </w:t>
      </w:r>
      <w:r w:rsidR="00B4230B">
        <w:rPr>
          <w:rFonts w:ascii="Times New Roman" w:hAnsi="Times New Roman"/>
          <w:sz w:val="24"/>
          <w:szCs w:val="24"/>
        </w:rPr>
        <w:t xml:space="preserve">Kretingos miesto </w:t>
      </w:r>
      <w:r w:rsidR="00EB101A" w:rsidRPr="009B70B9">
        <w:rPr>
          <w:rFonts w:ascii="Times New Roman" w:hAnsi="Times New Roman"/>
          <w:sz w:val="24"/>
          <w:szCs w:val="24"/>
        </w:rPr>
        <w:t>Vytauto gatvės</w:t>
      </w:r>
      <w:r w:rsidR="0062343E" w:rsidRPr="009B70B9">
        <w:rPr>
          <w:rFonts w:ascii="Times New Roman" w:hAnsi="Times New Roman"/>
          <w:sz w:val="24"/>
          <w:szCs w:val="24"/>
        </w:rPr>
        <w:t xml:space="preserve"> sankryžoje su</w:t>
      </w:r>
      <w:r w:rsidR="00B4230B">
        <w:rPr>
          <w:rFonts w:ascii="Times New Roman" w:hAnsi="Times New Roman"/>
          <w:sz w:val="24"/>
          <w:szCs w:val="24"/>
        </w:rPr>
        <w:t xml:space="preserve"> valstybinės reikšmės</w:t>
      </w:r>
      <w:r w:rsidR="0062343E" w:rsidRPr="009B70B9">
        <w:rPr>
          <w:rFonts w:ascii="Times New Roman" w:hAnsi="Times New Roman"/>
          <w:sz w:val="24"/>
          <w:szCs w:val="24"/>
        </w:rPr>
        <w:t xml:space="preserve"> </w:t>
      </w:r>
      <w:r w:rsidR="00EB101A" w:rsidRPr="009B70B9">
        <w:rPr>
          <w:rFonts w:ascii="Times New Roman" w:hAnsi="Times New Roman"/>
          <w:sz w:val="24"/>
          <w:szCs w:val="24"/>
        </w:rPr>
        <w:t>krašto</w:t>
      </w:r>
      <w:r w:rsidR="0062343E" w:rsidRPr="009B70B9">
        <w:rPr>
          <w:rFonts w:ascii="Times New Roman" w:hAnsi="Times New Roman"/>
          <w:sz w:val="24"/>
          <w:szCs w:val="24"/>
        </w:rPr>
        <w:t xml:space="preserve"> keli</w:t>
      </w:r>
      <w:r w:rsidR="00B4230B">
        <w:rPr>
          <w:rFonts w:ascii="Times New Roman" w:hAnsi="Times New Roman"/>
          <w:sz w:val="24"/>
          <w:szCs w:val="24"/>
        </w:rPr>
        <w:t>u</w:t>
      </w:r>
      <w:r w:rsidR="0062343E" w:rsidRPr="009B70B9">
        <w:rPr>
          <w:rFonts w:ascii="Times New Roman" w:hAnsi="Times New Roman"/>
          <w:sz w:val="24"/>
          <w:szCs w:val="24"/>
        </w:rPr>
        <w:t xml:space="preserve"> </w:t>
      </w:r>
      <w:r w:rsidR="00EB101A" w:rsidRPr="009B70B9">
        <w:rPr>
          <w:rFonts w:ascii="Times New Roman" w:hAnsi="Times New Roman"/>
          <w:sz w:val="24"/>
          <w:szCs w:val="24"/>
        </w:rPr>
        <w:t xml:space="preserve">Nr. 216 </w:t>
      </w:r>
      <w:r w:rsidR="00A004A9">
        <w:rPr>
          <w:rFonts w:ascii="Times New Roman" w:hAnsi="Times New Roman"/>
          <w:sz w:val="24"/>
          <w:szCs w:val="24"/>
        </w:rPr>
        <w:t>Gargždai–</w:t>
      </w:r>
      <w:r w:rsidR="009B70B9" w:rsidRPr="009B70B9">
        <w:rPr>
          <w:rFonts w:ascii="Times New Roman" w:hAnsi="Times New Roman"/>
          <w:sz w:val="24"/>
          <w:szCs w:val="24"/>
        </w:rPr>
        <w:t>Kretinga</w:t>
      </w:r>
      <w:r w:rsidR="0062343E" w:rsidRPr="009B70B9">
        <w:rPr>
          <w:rFonts w:ascii="Times New Roman" w:hAnsi="Times New Roman"/>
          <w:sz w:val="24"/>
          <w:szCs w:val="24"/>
        </w:rPr>
        <w:t xml:space="preserve"> įrengim</w:t>
      </w:r>
      <w:r w:rsidR="00B4230B">
        <w:rPr>
          <w:rFonts w:ascii="Times New Roman" w:hAnsi="Times New Roman"/>
          <w:sz w:val="24"/>
          <w:szCs w:val="24"/>
        </w:rPr>
        <w:t>as</w:t>
      </w:r>
      <w:r w:rsidR="00AB249B" w:rsidRPr="009B70B9">
        <w:rPr>
          <w:rFonts w:ascii="Times New Roman" w:eastAsia="Times New Roman" w:hAnsi="Times New Roman"/>
          <w:sz w:val="24"/>
          <w:szCs w:val="24"/>
        </w:rPr>
        <w:t>“</w:t>
      </w:r>
      <w:r w:rsidR="00AB249B" w:rsidRPr="00AB249B">
        <w:rPr>
          <w:rFonts w:ascii="Times New Roman" w:eastAsia="Times New Roman" w:hAnsi="Times New Roman"/>
          <w:sz w:val="24"/>
          <w:szCs w:val="24"/>
        </w:rPr>
        <w:t xml:space="preserve"> </w:t>
      </w:r>
      <w:r w:rsidR="00AB249B" w:rsidRPr="00AB249B">
        <w:rPr>
          <w:rFonts w:ascii="Times New Roman" w:eastAsia="Times New Roman" w:hAnsi="Times New Roman"/>
          <w:sz w:val="24"/>
          <w:szCs w:val="24"/>
          <w:lang w:eastAsia="lt-LT"/>
        </w:rPr>
        <w:t xml:space="preserve">(toliau – </w:t>
      </w:r>
      <w:r w:rsidR="00AB249B" w:rsidRPr="00AB249B">
        <w:rPr>
          <w:rFonts w:ascii="Times New Roman" w:eastAsia="Times New Roman" w:hAnsi="Times New Roman"/>
          <w:color w:val="000000"/>
          <w:sz w:val="24"/>
          <w:szCs w:val="24"/>
          <w:lang w:eastAsia="lt-LT"/>
        </w:rPr>
        <w:t xml:space="preserve">Projektas Nr. 2), </w:t>
      </w:r>
      <w:r w:rsidR="003474C8" w:rsidRPr="00AB249B">
        <w:rPr>
          <w:rFonts w:ascii="Times New Roman" w:eastAsia="Times New Roman" w:hAnsi="Times New Roman"/>
          <w:sz w:val="24"/>
          <w:szCs w:val="24"/>
          <w:lang w:eastAsia="lt-LT"/>
        </w:rPr>
        <w:t>laisvoje valstybinėje žemėje, ga</w:t>
      </w:r>
      <w:r w:rsidR="00AB249B" w:rsidRPr="00AB249B">
        <w:rPr>
          <w:rFonts w:ascii="Times New Roman" w:eastAsia="Times New Roman" w:hAnsi="Times New Roman"/>
          <w:sz w:val="24"/>
          <w:szCs w:val="24"/>
          <w:lang w:eastAsia="lt-LT"/>
        </w:rPr>
        <w:t>v</w:t>
      </w:r>
      <w:r w:rsidR="003474C8" w:rsidRPr="00AB249B">
        <w:rPr>
          <w:rFonts w:ascii="Times New Roman" w:eastAsia="Times New Roman" w:hAnsi="Times New Roman"/>
          <w:sz w:val="24"/>
          <w:szCs w:val="24"/>
          <w:lang w:eastAsia="lt-LT"/>
        </w:rPr>
        <w:t>us Nacionalinės žemės tarnybos sutikimą, ir Savivaldybe</w:t>
      </w:r>
      <w:r w:rsidR="00AB249B" w:rsidRPr="00AB249B">
        <w:rPr>
          <w:rFonts w:ascii="Times New Roman" w:eastAsia="Times New Roman" w:hAnsi="Times New Roman"/>
          <w:sz w:val="24"/>
          <w:szCs w:val="24"/>
          <w:lang w:eastAsia="lt-LT"/>
        </w:rPr>
        <w:t>s</w:t>
      </w:r>
      <w:r w:rsidR="003474C8" w:rsidRPr="00AB249B">
        <w:rPr>
          <w:rFonts w:ascii="Times New Roman" w:eastAsia="Times New Roman" w:hAnsi="Times New Roman"/>
          <w:sz w:val="24"/>
          <w:szCs w:val="24"/>
          <w:lang w:eastAsia="lt-LT"/>
        </w:rPr>
        <w:t xml:space="preserve"> panaudos </w:t>
      </w:r>
      <w:r w:rsidR="00AB249B" w:rsidRPr="00AB249B">
        <w:rPr>
          <w:rFonts w:ascii="Times New Roman" w:eastAsia="Times New Roman" w:hAnsi="Times New Roman"/>
          <w:sz w:val="24"/>
          <w:szCs w:val="24"/>
          <w:lang w:eastAsia="lt-LT"/>
        </w:rPr>
        <w:t>teise valdomose žemės sklypuose.</w:t>
      </w:r>
    </w:p>
    <w:p w14:paraId="514DDA61" w14:textId="77777777" w:rsidR="00FD6959" w:rsidRPr="00A108A7" w:rsidRDefault="00396E49" w:rsidP="00157042">
      <w:pPr>
        <w:numPr>
          <w:ilvl w:val="1"/>
          <w:numId w:val="2"/>
        </w:numPr>
        <w:spacing w:after="0"/>
        <w:ind w:hanging="829"/>
        <w:jc w:val="both"/>
        <w:rPr>
          <w:rFonts w:ascii="Times New Roman" w:eastAsia="Times New Roman" w:hAnsi="Times New Roman"/>
          <w:color w:val="000000"/>
          <w:sz w:val="24"/>
          <w:szCs w:val="24"/>
          <w:lang w:eastAsia="lt-LT"/>
        </w:rPr>
      </w:pPr>
      <w:r w:rsidRPr="00A108A7">
        <w:rPr>
          <w:rFonts w:ascii="Times New Roman" w:hAnsi="Times New Roman"/>
          <w:color w:val="000000"/>
          <w:sz w:val="24"/>
          <w:szCs w:val="24"/>
          <w:lang w:eastAsia="lt-LT"/>
        </w:rPr>
        <w:t>nustatyti Šalių įnašų naudojimo sąlygas, teises, pareigas ir atsakomybę.</w:t>
      </w:r>
      <w:r w:rsidR="00D52513" w:rsidRPr="00A108A7">
        <w:rPr>
          <w:rFonts w:ascii="Times New Roman" w:hAnsi="Times New Roman"/>
          <w:color w:val="000000"/>
          <w:sz w:val="24"/>
          <w:szCs w:val="24"/>
          <w:lang w:eastAsia="lt-LT"/>
        </w:rPr>
        <w:t xml:space="preserve"> </w:t>
      </w:r>
      <w:r w:rsidR="00E35195" w:rsidRPr="00A108A7">
        <w:rPr>
          <w:rFonts w:ascii="Times New Roman" w:hAnsi="Times New Roman"/>
          <w:color w:val="000000"/>
          <w:sz w:val="24"/>
          <w:szCs w:val="24"/>
          <w:lang w:eastAsia="lt-LT"/>
        </w:rPr>
        <w:t xml:space="preserve"> </w:t>
      </w:r>
    </w:p>
    <w:p w14:paraId="32BFA93C" w14:textId="77777777" w:rsidR="00FD6959" w:rsidRPr="00A108A7" w:rsidRDefault="001507E7" w:rsidP="005B1223">
      <w:pPr>
        <w:widowControl w:val="0"/>
        <w:tabs>
          <w:tab w:val="left" w:pos="848"/>
        </w:tabs>
        <w:spacing w:after="0"/>
        <w:ind w:firstLine="851"/>
        <w:jc w:val="both"/>
        <w:rPr>
          <w:rFonts w:ascii="Times New Roman" w:eastAsia="Courier New" w:hAnsi="Times New Roman"/>
          <w:sz w:val="24"/>
          <w:szCs w:val="24"/>
          <w:lang w:eastAsia="lt-LT"/>
        </w:rPr>
      </w:pPr>
      <w:r w:rsidRPr="00A108A7">
        <w:rPr>
          <w:rFonts w:ascii="Times New Roman" w:eastAsia="Courier New" w:hAnsi="Times New Roman"/>
          <w:sz w:val="24"/>
          <w:szCs w:val="24"/>
          <w:lang w:eastAsia="lt-LT"/>
        </w:rPr>
        <w:t xml:space="preserve"> </w:t>
      </w:r>
    </w:p>
    <w:p w14:paraId="7DCC2F25" w14:textId="77777777" w:rsidR="00FD6959" w:rsidRPr="00A108A7" w:rsidRDefault="002E4774" w:rsidP="005B1223">
      <w:pPr>
        <w:widowControl w:val="0"/>
        <w:tabs>
          <w:tab w:val="left" w:pos="442"/>
        </w:tabs>
        <w:spacing w:after="0"/>
        <w:rPr>
          <w:rFonts w:ascii="Times New Roman" w:eastAsia="Courier New" w:hAnsi="Times New Roman"/>
          <w:b/>
          <w:sz w:val="24"/>
          <w:szCs w:val="24"/>
          <w:lang w:eastAsia="lt-LT"/>
        </w:rPr>
      </w:pPr>
      <w:r w:rsidRPr="00A108A7">
        <w:rPr>
          <w:rFonts w:ascii="Times New Roman" w:eastAsia="Courier New" w:hAnsi="Times New Roman"/>
          <w:b/>
          <w:sz w:val="24"/>
          <w:szCs w:val="24"/>
          <w:lang w:eastAsia="lt-LT"/>
        </w:rPr>
        <w:t xml:space="preserve">                                                        </w:t>
      </w:r>
      <w:r w:rsidR="00FD6959" w:rsidRPr="00A108A7">
        <w:rPr>
          <w:rFonts w:ascii="Times New Roman" w:eastAsia="Courier New" w:hAnsi="Times New Roman"/>
          <w:b/>
          <w:sz w:val="24"/>
          <w:szCs w:val="24"/>
          <w:lang w:eastAsia="lt-LT"/>
        </w:rPr>
        <w:t>II. SUTARTIES DALYKAS</w:t>
      </w:r>
    </w:p>
    <w:p w14:paraId="1D39A22B" w14:textId="77777777" w:rsidR="00FD6959" w:rsidRPr="00A108A7" w:rsidRDefault="00FD6959" w:rsidP="005B1223">
      <w:pPr>
        <w:widowControl w:val="0"/>
        <w:tabs>
          <w:tab w:val="left" w:pos="442"/>
        </w:tabs>
        <w:spacing w:after="0"/>
        <w:ind w:firstLine="851"/>
        <w:jc w:val="both"/>
        <w:rPr>
          <w:rFonts w:ascii="Times New Roman" w:eastAsia="Courier New" w:hAnsi="Times New Roman"/>
          <w:sz w:val="24"/>
          <w:szCs w:val="24"/>
          <w:lang w:eastAsia="lt-LT"/>
        </w:rPr>
      </w:pPr>
    </w:p>
    <w:p w14:paraId="470F0BAF" w14:textId="77777777" w:rsidR="00157042" w:rsidRPr="00A108A7" w:rsidRDefault="00157042" w:rsidP="00157042">
      <w:pPr>
        <w:widowControl w:val="0"/>
        <w:autoSpaceDE w:val="0"/>
        <w:autoSpaceDN w:val="0"/>
        <w:adjustRightInd w:val="0"/>
        <w:spacing w:after="0"/>
        <w:ind w:firstLine="851"/>
        <w:jc w:val="both"/>
        <w:rPr>
          <w:rFonts w:ascii="Times New Roman" w:eastAsia="Times New Roman" w:hAnsi="Times New Roman"/>
          <w:sz w:val="24"/>
          <w:szCs w:val="24"/>
          <w:lang w:eastAsia="lt-LT"/>
        </w:rPr>
      </w:pPr>
      <w:r w:rsidRPr="00A108A7">
        <w:rPr>
          <w:rFonts w:ascii="Times New Roman" w:eastAsia="Times New Roman" w:hAnsi="Times New Roman"/>
          <w:sz w:val="24"/>
          <w:szCs w:val="24"/>
          <w:lang w:eastAsia="lt-LT"/>
        </w:rPr>
        <w:t>2. Sutarties dalykas yra Šalių bendra veikla ir bendri įsipareigojimai įgyvendinant Projektą Nr. 1 ir Projektą Nr. 2, bei prisiimtų įsipareigojimų vykdymas tinkamai ir laiku.</w:t>
      </w:r>
    </w:p>
    <w:p w14:paraId="27401E07" w14:textId="77777777" w:rsidR="00157042" w:rsidRPr="00A108A7" w:rsidRDefault="00157042" w:rsidP="00157042">
      <w:pPr>
        <w:widowControl w:val="0"/>
        <w:autoSpaceDE w:val="0"/>
        <w:autoSpaceDN w:val="0"/>
        <w:adjustRightInd w:val="0"/>
        <w:spacing w:after="0"/>
        <w:ind w:firstLine="851"/>
        <w:jc w:val="both"/>
        <w:rPr>
          <w:rFonts w:ascii="Times New Roman" w:eastAsia="Times New Roman" w:hAnsi="Times New Roman"/>
          <w:sz w:val="24"/>
          <w:szCs w:val="24"/>
          <w:lang w:eastAsia="lt-LT"/>
        </w:rPr>
      </w:pPr>
      <w:r w:rsidRPr="00A108A7">
        <w:rPr>
          <w:rFonts w:ascii="Times New Roman" w:eastAsia="Times New Roman" w:hAnsi="Times New Roman"/>
          <w:sz w:val="24"/>
          <w:szCs w:val="24"/>
          <w:lang w:eastAsia="lt-LT"/>
        </w:rPr>
        <w:t xml:space="preserve">3. Šalys šioje Sutartyje nurodytomis sąlygomis ir tvarka, o kooperuodamos darbą, žinias ir žmogiškuosius išteklius, įsipareigoja bendrai dalyvauti įgyvendinant Projektą Nr. 1 ir </w:t>
      </w:r>
      <w:r w:rsidR="00543B59" w:rsidRPr="00A108A7">
        <w:rPr>
          <w:rFonts w:ascii="Times New Roman" w:eastAsia="Times New Roman" w:hAnsi="Times New Roman"/>
          <w:sz w:val="24"/>
          <w:szCs w:val="24"/>
          <w:lang w:eastAsia="lt-LT"/>
        </w:rPr>
        <w:t xml:space="preserve">                   </w:t>
      </w:r>
      <w:r w:rsidRPr="00A108A7">
        <w:rPr>
          <w:rFonts w:ascii="Times New Roman" w:eastAsia="Times New Roman" w:hAnsi="Times New Roman"/>
          <w:sz w:val="24"/>
          <w:szCs w:val="24"/>
          <w:lang w:eastAsia="lt-LT"/>
        </w:rPr>
        <w:t>Projektą Nr. 2.</w:t>
      </w:r>
    </w:p>
    <w:p w14:paraId="61CCCA22" w14:textId="77777777" w:rsidR="00157042" w:rsidRPr="00A108A7" w:rsidRDefault="00157042" w:rsidP="00157042">
      <w:pPr>
        <w:widowControl w:val="0"/>
        <w:spacing w:after="0"/>
        <w:ind w:firstLine="851"/>
        <w:jc w:val="both"/>
        <w:rPr>
          <w:rFonts w:ascii="Times New Roman" w:eastAsia="Times New Roman" w:hAnsi="Times New Roman"/>
          <w:sz w:val="24"/>
          <w:szCs w:val="24"/>
          <w:lang w:eastAsia="lt-LT"/>
        </w:rPr>
      </w:pPr>
      <w:r w:rsidRPr="00A108A7">
        <w:rPr>
          <w:rFonts w:ascii="Times New Roman" w:eastAsia="Times New Roman" w:hAnsi="Times New Roman"/>
          <w:sz w:val="24"/>
          <w:szCs w:val="24"/>
          <w:lang w:eastAsia="lt-LT"/>
        </w:rPr>
        <w:lastRenderedPageBreak/>
        <w:t>4. Sutarties pagrindu nėra sukuriama bendroji dalinė nuosavybė. Įgyvendinant Projektą Nr. 1 ir Projektą Nr. 2 atlikti statybos darbai nekeičia Šalių turto ar jo dalies teisinės padėties jo savininko ar valdytojo atžvilgiu.</w:t>
      </w:r>
    </w:p>
    <w:p w14:paraId="08736128" w14:textId="77777777" w:rsidR="00157042" w:rsidRPr="00A108A7" w:rsidRDefault="00157042" w:rsidP="00157042">
      <w:pPr>
        <w:widowControl w:val="0"/>
        <w:spacing w:after="0"/>
        <w:ind w:firstLine="851"/>
        <w:jc w:val="both"/>
        <w:rPr>
          <w:rFonts w:ascii="Times New Roman" w:eastAsia="Times New Roman" w:hAnsi="Times New Roman"/>
          <w:sz w:val="24"/>
          <w:szCs w:val="24"/>
          <w:lang w:eastAsia="lt-LT"/>
        </w:rPr>
      </w:pPr>
    </w:p>
    <w:p w14:paraId="4D62F719" w14:textId="77777777" w:rsidR="00157042" w:rsidRPr="00A108A7" w:rsidRDefault="00157042" w:rsidP="00157042">
      <w:pPr>
        <w:pStyle w:val="BodyText1"/>
        <w:shd w:val="clear" w:color="auto" w:fill="auto"/>
        <w:tabs>
          <w:tab w:val="left" w:pos="494"/>
        </w:tabs>
        <w:spacing w:line="276" w:lineRule="auto"/>
        <w:ind w:firstLine="851"/>
        <w:rPr>
          <w:sz w:val="24"/>
          <w:szCs w:val="24"/>
        </w:rPr>
      </w:pPr>
      <w:r w:rsidRPr="00A108A7">
        <w:rPr>
          <w:rFonts w:eastAsia="Courier New"/>
          <w:b/>
          <w:sz w:val="24"/>
          <w:szCs w:val="24"/>
        </w:rPr>
        <w:t xml:space="preserve">                                   III. ŠALIŲ TEISĖS IR ĮSIPAREIGOJIMAI</w:t>
      </w:r>
      <w:r w:rsidRPr="00A108A7">
        <w:rPr>
          <w:sz w:val="24"/>
          <w:szCs w:val="24"/>
        </w:rPr>
        <w:t xml:space="preserve"> </w:t>
      </w:r>
    </w:p>
    <w:p w14:paraId="68AE636E" w14:textId="77777777" w:rsidR="00157042" w:rsidRPr="00A108A7" w:rsidRDefault="00157042" w:rsidP="008B7349">
      <w:pPr>
        <w:pStyle w:val="BodyText1"/>
        <w:shd w:val="clear" w:color="auto" w:fill="auto"/>
        <w:tabs>
          <w:tab w:val="left" w:pos="494"/>
        </w:tabs>
        <w:spacing w:line="276" w:lineRule="auto"/>
        <w:ind w:firstLine="851"/>
        <w:rPr>
          <w:sz w:val="24"/>
          <w:szCs w:val="24"/>
        </w:rPr>
      </w:pPr>
    </w:p>
    <w:p w14:paraId="05295BA4" w14:textId="77777777" w:rsidR="008B7349" w:rsidRPr="00A108A7" w:rsidRDefault="008B7349" w:rsidP="008B7349">
      <w:pPr>
        <w:pStyle w:val="BodyText1"/>
        <w:shd w:val="clear" w:color="auto" w:fill="auto"/>
        <w:tabs>
          <w:tab w:val="left" w:pos="498"/>
        </w:tabs>
        <w:spacing w:line="276" w:lineRule="auto"/>
        <w:ind w:firstLine="851"/>
        <w:rPr>
          <w:sz w:val="24"/>
          <w:szCs w:val="24"/>
        </w:rPr>
      </w:pPr>
      <w:r w:rsidRPr="00A108A7">
        <w:rPr>
          <w:sz w:val="24"/>
          <w:szCs w:val="24"/>
        </w:rPr>
        <w:t>5. Šalys įsipareigoja:</w:t>
      </w:r>
    </w:p>
    <w:p w14:paraId="1EAD4C8A" w14:textId="77777777" w:rsidR="008B7349" w:rsidRPr="00A108A7" w:rsidRDefault="008B7349" w:rsidP="008B7349">
      <w:pPr>
        <w:pStyle w:val="Style4"/>
        <w:widowControl/>
        <w:spacing w:line="276" w:lineRule="auto"/>
        <w:ind w:left="19" w:right="24" w:firstLine="845"/>
        <w:rPr>
          <w:rStyle w:val="FontStyle12"/>
          <w:sz w:val="24"/>
          <w:szCs w:val="24"/>
        </w:rPr>
      </w:pPr>
      <w:r w:rsidRPr="00A108A7">
        <w:rPr>
          <w:rStyle w:val="FontStyle12"/>
          <w:sz w:val="24"/>
          <w:szCs w:val="24"/>
        </w:rPr>
        <w:t xml:space="preserve">5.1. laiku ir tinkamai atsakyti į klausimus, prašymus, pretenzijas, šalinti trūkumus, atlikti kitus pavedimus, kurie būtini tinkamai įgyvendinant </w:t>
      </w:r>
      <w:r w:rsidRPr="00A108A7">
        <w:t>Projektą Nr. 1 ir Projektą Nr. 2</w:t>
      </w:r>
      <w:r w:rsidRPr="00A108A7">
        <w:rPr>
          <w:rStyle w:val="FontStyle12"/>
          <w:sz w:val="24"/>
          <w:szCs w:val="24"/>
        </w:rPr>
        <w:t>;</w:t>
      </w:r>
    </w:p>
    <w:p w14:paraId="795E192E" w14:textId="77777777" w:rsidR="008B7349" w:rsidRPr="00A108A7" w:rsidRDefault="008B7349" w:rsidP="008B7349">
      <w:pPr>
        <w:pStyle w:val="Style4"/>
        <w:widowControl/>
        <w:spacing w:line="276" w:lineRule="auto"/>
        <w:ind w:left="19" w:right="24" w:firstLine="845"/>
        <w:rPr>
          <w:rStyle w:val="FontStyle12"/>
          <w:sz w:val="24"/>
          <w:szCs w:val="24"/>
        </w:rPr>
      </w:pPr>
      <w:r w:rsidRPr="00A108A7">
        <w:rPr>
          <w:rStyle w:val="FontStyle12"/>
          <w:sz w:val="24"/>
          <w:szCs w:val="24"/>
        </w:rPr>
        <w:t>5.2. nepriimti jokių sprendimų, nutarimų, deklaracijų ir pan., kurie nutrauktų, sustabdytų ar pakeistų Sutarties įsipareigojimus;</w:t>
      </w:r>
    </w:p>
    <w:p w14:paraId="29F8EBC1" w14:textId="225D3A67" w:rsidR="008B7349" w:rsidRPr="00A108A7" w:rsidRDefault="008B7349" w:rsidP="008B7349">
      <w:pPr>
        <w:pStyle w:val="Manonumbering"/>
        <w:spacing w:line="276" w:lineRule="auto"/>
        <w:ind w:left="0" w:firstLine="851"/>
      </w:pPr>
      <w:r w:rsidRPr="00A108A7">
        <w:rPr>
          <w:rStyle w:val="FontStyle12"/>
          <w:sz w:val="24"/>
          <w:szCs w:val="24"/>
        </w:rPr>
        <w:t xml:space="preserve">5.3. skirti atsakingus darbuotojus, administruojančius </w:t>
      </w:r>
      <w:r w:rsidRPr="00A108A7">
        <w:t>Projektą Nr.</w:t>
      </w:r>
      <w:r w:rsidR="008F05D3">
        <w:t xml:space="preserve"> </w:t>
      </w:r>
      <w:r w:rsidRPr="00A108A7">
        <w:rPr>
          <w:rFonts w:eastAsia="Times New Roman"/>
          <w:lang w:eastAsia="lt-LT"/>
        </w:rPr>
        <w:t>1 ir Projektą Nr. 2</w:t>
      </w:r>
      <w:r w:rsidRPr="00A108A7">
        <w:t>;</w:t>
      </w:r>
    </w:p>
    <w:p w14:paraId="4D791046" w14:textId="77777777" w:rsidR="008B7349" w:rsidRPr="00A108A7" w:rsidRDefault="008B7349" w:rsidP="008B7349">
      <w:pPr>
        <w:pStyle w:val="Style4"/>
        <w:widowControl/>
        <w:spacing w:line="276" w:lineRule="auto"/>
        <w:ind w:left="19" w:right="24" w:firstLine="845"/>
        <w:rPr>
          <w:rStyle w:val="FontStyle12"/>
          <w:sz w:val="24"/>
          <w:szCs w:val="24"/>
        </w:rPr>
      </w:pPr>
      <w:r w:rsidRPr="00A108A7">
        <w:rPr>
          <w:rStyle w:val="FontStyle12"/>
          <w:sz w:val="24"/>
          <w:szCs w:val="24"/>
        </w:rPr>
        <w:t>5.4. ūkines operacijas, susijusias su Šaliai priskirtu turtu ir skirtu finansavimu, registruoti savo apskaitoje;</w:t>
      </w:r>
    </w:p>
    <w:p w14:paraId="38721A02" w14:textId="77777777" w:rsidR="008B7349" w:rsidRPr="00A108A7" w:rsidRDefault="008B7349" w:rsidP="008B7349">
      <w:pPr>
        <w:pStyle w:val="Style4"/>
        <w:widowControl/>
        <w:spacing w:line="276" w:lineRule="auto"/>
        <w:ind w:left="19" w:right="24" w:firstLine="845"/>
        <w:rPr>
          <w:rStyle w:val="FontStyle12"/>
          <w:sz w:val="24"/>
          <w:szCs w:val="24"/>
        </w:rPr>
      </w:pPr>
      <w:r w:rsidRPr="00A108A7">
        <w:rPr>
          <w:rStyle w:val="FontStyle12"/>
          <w:sz w:val="24"/>
          <w:szCs w:val="24"/>
        </w:rPr>
        <w:t>5.5. informuoti apie aplinkybes, kurios gali turėti įtakos Sutarties tinkamam vykdymui, bei apie aplinkybes, kurios gali turėti įtakos Sutarties nutraukimui ar pasibaigimui;</w:t>
      </w:r>
    </w:p>
    <w:p w14:paraId="0C5C8AA2" w14:textId="77777777" w:rsidR="008B7349" w:rsidRPr="00A108A7" w:rsidRDefault="008B7349" w:rsidP="008B7349">
      <w:pPr>
        <w:pStyle w:val="Style4"/>
        <w:widowControl/>
        <w:spacing w:line="276" w:lineRule="auto"/>
        <w:ind w:left="19" w:right="24" w:firstLine="845"/>
        <w:rPr>
          <w:rStyle w:val="FontStyle12"/>
          <w:sz w:val="24"/>
          <w:szCs w:val="24"/>
        </w:rPr>
      </w:pPr>
      <w:r w:rsidRPr="00A108A7">
        <w:rPr>
          <w:rStyle w:val="FontStyle12"/>
          <w:sz w:val="24"/>
          <w:szCs w:val="24"/>
        </w:rPr>
        <w:t xml:space="preserve">5.6. rengiant ir įgyvendinant </w:t>
      </w:r>
      <w:r w:rsidRPr="00A108A7">
        <w:t>Projektą Nr. 1 ir Projektą Nr. 2</w:t>
      </w:r>
      <w:r w:rsidRPr="00A108A7">
        <w:rPr>
          <w:rStyle w:val="FontStyle12"/>
          <w:sz w:val="24"/>
          <w:szCs w:val="24"/>
        </w:rPr>
        <w:t>, tvarkyti buhalterinę apskaitą taip, kad apskaitos informacija būtų tinkama, objektyvi, pateikiama laiku, išsamiai ir naudingai vidaus ir išorės vartotojams;</w:t>
      </w:r>
    </w:p>
    <w:p w14:paraId="553F1C67" w14:textId="76A73EA7" w:rsidR="008B7349" w:rsidRPr="00A108A7" w:rsidRDefault="008B7349" w:rsidP="008B7349">
      <w:pPr>
        <w:pStyle w:val="Style4"/>
        <w:widowControl/>
        <w:spacing w:line="276" w:lineRule="auto"/>
        <w:ind w:left="19" w:right="24" w:firstLine="845"/>
        <w:rPr>
          <w:rStyle w:val="FontStyle12"/>
          <w:sz w:val="24"/>
          <w:szCs w:val="24"/>
        </w:rPr>
      </w:pPr>
      <w:r w:rsidRPr="00A108A7">
        <w:rPr>
          <w:rStyle w:val="FontStyle12"/>
          <w:sz w:val="24"/>
          <w:szCs w:val="24"/>
        </w:rPr>
        <w:t>5.7. teikti audito ir kitoms patikrinimus vykdančioms įstaigoms visą būtiną informaciją, sus</w:t>
      </w:r>
      <w:r w:rsidR="00FB7269">
        <w:rPr>
          <w:rStyle w:val="FontStyle12"/>
          <w:sz w:val="24"/>
          <w:szCs w:val="24"/>
        </w:rPr>
        <w:t>ijusią su projekto įgyvendinimu.</w:t>
      </w:r>
    </w:p>
    <w:p w14:paraId="7131740E" w14:textId="32CAABF7" w:rsidR="008B7349" w:rsidRPr="00A108A7" w:rsidRDefault="00FB7269" w:rsidP="008B7349">
      <w:pPr>
        <w:spacing w:after="0"/>
        <w:ind w:firstLine="851"/>
        <w:jc w:val="both"/>
        <w:rPr>
          <w:rStyle w:val="FontStyle12"/>
          <w:sz w:val="24"/>
          <w:szCs w:val="24"/>
        </w:rPr>
      </w:pPr>
      <w:r>
        <w:rPr>
          <w:rStyle w:val="FontStyle12"/>
          <w:sz w:val="24"/>
          <w:szCs w:val="24"/>
        </w:rPr>
        <w:t>6. P</w:t>
      </w:r>
      <w:r w:rsidR="008B7349" w:rsidRPr="00A108A7">
        <w:rPr>
          <w:rStyle w:val="FontStyle12"/>
          <w:sz w:val="24"/>
          <w:szCs w:val="24"/>
        </w:rPr>
        <w:t>irkimo dokumentuose numatyti, kad</w:t>
      </w:r>
      <w:r w:rsidR="008B7349" w:rsidRPr="00A108A7">
        <w:rPr>
          <w:rFonts w:ascii="Times New Roman" w:hAnsi="Times New Roman"/>
          <w:sz w:val="24"/>
          <w:szCs w:val="24"/>
        </w:rPr>
        <w:t xml:space="preserve"> statybos darbų rangovas po atliktų statybos darbų</w:t>
      </w:r>
      <w:r w:rsidR="008B7349" w:rsidRPr="00A108A7">
        <w:rPr>
          <w:rStyle w:val="FontStyle12"/>
          <w:sz w:val="24"/>
          <w:szCs w:val="24"/>
        </w:rPr>
        <w:t>:</w:t>
      </w:r>
    </w:p>
    <w:p w14:paraId="113E38B9" w14:textId="0C634C8A" w:rsidR="008B7349" w:rsidRPr="00A108A7" w:rsidRDefault="008B7349" w:rsidP="008B7349">
      <w:pPr>
        <w:spacing w:after="0"/>
        <w:ind w:firstLine="851"/>
        <w:jc w:val="both"/>
        <w:rPr>
          <w:rFonts w:ascii="Times New Roman" w:hAnsi="Times New Roman"/>
          <w:sz w:val="24"/>
          <w:szCs w:val="24"/>
        </w:rPr>
      </w:pPr>
      <w:r w:rsidRPr="00A108A7">
        <w:rPr>
          <w:rFonts w:ascii="Times New Roman" w:hAnsi="Times New Roman"/>
          <w:sz w:val="24"/>
          <w:szCs w:val="24"/>
        </w:rPr>
        <w:t xml:space="preserve">6.1. vadovaujantis Kelio kadastro duomenų bylos rengimo taisyklėmis, patvirtintomis Nacionalinės žemės tarnybos prie Žemės ūkio ministerijos generalinio direktoriaus 2005 m. gegužės 5 d. įsakymu Nr. 1P-105 „Dėl kelio kadastro duomenų bylos rengimo taisyklių patvirtinimo“, atlieka naujai </w:t>
      </w:r>
      <w:r w:rsidR="00A004A9" w:rsidRPr="00A004A9">
        <w:rPr>
          <w:rFonts w:ascii="Times New Roman" w:hAnsi="Times New Roman"/>
          <w:sz w:val="24"/>
          <w:szCs w:val="24"/>
        </w:rPr>
        <w:t xml:space="preserve">nutiestų ar rekonstruotų inžinerinių statinių, </w:t>
      </w:r>
      <w:proofErr w:type="spellStart"/>
      <w:r w:rsidR="00A004A9" w:rsidRPr="00A004A9">
        <w:rPr>
          <w:rFonts w:ascii="Times New Roman" w:hAnsi="Times New Roman"/>
          <w:sz w:val="24"/>
          <w:szCs w:val="24"/>
        </w:rPr>
        <w:t>t.y</w:t>
      </w:r>
      <w:proofErr w:type="spellEnd"/>
      <w:r w:rsidR="00A004A9" w:rsidRPr="00A004A9">
        <w:rPr>
          <w:rFonts w:ascii="Times New Roman" w:hAnsi="Times New Roman"/>
          <w:sz w:val="24"/>
          <w:szCs w:val="24"/>
        </w:rPr>
        <w:t xml:space="preserve">. susisiekimo komunikacijų ar inžinerinių tinklų, </w:t>
      </w:r>
      <w:r w:rsidRPr="00A004A9">
        <w:rPr>
          <w:rFonts w:ascii="Times New Roman" w:hAnsi="Times New Roman"/>
          <w:sz w:val="24"/>
          <w:szCs w:val="24"/>
        </w:rPr>
        <w:t xml:space="preserve">kadastrinius matavimus; </w:t>
      </w:r>
    </w:p>
    <w:p w14:paraId="1B12B999" w14:textId="0E8F5F81" w:rsidR="008B7349" w:rsidRPr="00FD40FF" w:rsidRDefault="008B7349" w:rsidP="00FD40FF">
      <w:pPr>
        <w:spacing w:after="0" w:line="240" w:lineRule="auto"/>
        <w:ind w:firstLine="851"/>
        <w:jc w:val="both"/>
        <w:rPr>
          <w:rFonts w:ascii="Times New Roman" w:hAnsi="Times New Roman"/>
          <w:sz w:val="24"/>
          <w:szCs w:val="24"/>
        </w:rPr>
      </w:pPr>
      <w:r w:rsidRPr="00FD40FF">
        <w:rPr>
          <w:rFonts w:ascii="Times New Roman" w:hAnsi="Times New Roman"/>
          <w:sz w:val="24"/>
          <w:szCs w:val="24"/>
        </w:rPr>
        <w:t xml:space="preserve">6.2. </w:t>
      </w:r>
      <w:r w:rsidR="00FD40FF" w:rsidRPr="00FD40FF">
        <w:rPr>
          <w:rFonts w:ascii="Times New Roman" w:hAnsi="Times New Roman"/>
          <w:sz w:val="24"/>
          <w:szCs w:val="24"/>
        </w:rPr>
        <w:t>parengia inžinerinio statinio, kuriame vyko statybos darbai, kadastrinių duomenų bylą pagal naujai nustatytus kadastrinius duomenis ir  pateikia ją VĮ Registrų centrui išankstinei patikrai;</w:t>
      </w:r>
    </w:p>
    <w:p w14:paraId="3866D263" w14:textId="77777777" w:rsidR="008B7349" w:rsidRPr="00A108A7" w:rsidRDefault="008B7349" w:rsidP="008B7349">
      <w:pPr>
        <w:spacing w:after="0"/>
        <w:ind w:firstLine="851"/>
        <w:jc w:val="both"/>
        <w:rPr>
          <w:rFonts w:ascii="Times New Roman" w:hAnsi="Times New Roman"/>
          <w:sz w:val="24"/>
          <w:szCs w:val="24"/>
        </w:rPr>
      </w:pPr>
      <w:r w:rsidRPr="00A108A7">
        <w:rPr>
          <w:rFonts w:ascii="Times New Roman" w:hAnsi="Times New Roman"/>
          <w:sz w:val="24"/>
          <w:szCs w:val="24"/>
        </w:rPr>
        <w:t>6.3. tik VĮ Registrų centrui suderinus nauj</w:t>
      </w:r>
      <w:r w:rsidR="00E81646" w:rsidRPr="00A108A7">
        <w:rPr>
          <w:rFonts w:ascii="Times New Roman" w:hAnsi="Times New Roman"/>
          <w:sz w:val="24"/>
          <w:szCs w:val="24"/>
        </w:rPr>
        <w:t>as</w:t>
      </w:r>
      <w:r w:rsidRPr="00A108A7">
        <w:rPr>
          <w:rFonts w:ascii="Times New Roman" w:hAnsi="Times New Roman"/>
          <w:sz w:val="24"/>
          <w:szCs w:val="24"/>
        </w:rPr>
        <w:t xml:space="preserve"> kadastro duomenų byl</w:t>
      </w:r>
      <w:r w:rsidR="00E81646" w:rsidRPr="00A108A7">
        <w:rPr>
          <w:rFonts w:ascii="Times New Roman" w:hAnsi="Times New Roman"/>
          <w:sz w:val="24"/>
          <w:szCs w:val="24"/>
        </w:rPr>
        <w:t>as</w:t>
      </w:r>
      <w:r w:rsidRPr="00A108A7">
        <w:rPr>
          <w:rFonts w:ascii="Times New Roman" w:hAnsi="Times New Roman"/>
          <w:sz w:val="24"/>
          <w:szCs w:val="24"/>
        </w:rPr>
        <w:t>, inicijuoja statybos darbų užbaigimo procedūras.</w:t>
      </w:r>
    </w:p>
    <w:p w14:paraId="5BA1F575" w14:textId="77777777" w:rsidR="00157042" w:rsidRPr="00A108A7" w:rsidRDefault="00DD67AA" w:rsidP="00157042">
      <w:pPr>
        <w:pStyle w:val="BodyText1"/>
        <w:shd w:val="clear" w:color="auto" w:fill="auto"/>
        <w:tabs>
          <w:tab w:val="left" w:pos="1646"/>
        </w:tabs>
        <w:spacing w:line="276" w:lineRule="auto"/>
        <w:ind w:firstLine="851"/>
        <w:rPr>
          <w:sz w:val="24"/>
          <w:szCs w:val="24"/>
        </w:rPr>
      </w:pPr>
      <w:r w:rsidRPr="00A108A7">
        <w:rPr>
          <w:sz w:val="24"/>
          <w:szCs w:val="24"/>
        </w:rPr>
        <w:t>7</w:t>
      </w:r>
      <w:r w:rsidR="00157042" w:rsidRPr="00A108A7">
        <w:rPr>
          <w:sz w:val="24"/>
          <w:szCs w:val="24"/>
        </w:rPr>
        <w:t>. Kelių direkcija įsipareigoja:</w:t>
      </w:r>
    </w:p>
    <w:p w14:paraId="6F526D02" w14:textId="77777777" w:rsidR="00FA07E0" w:rsidRPr="00A108A7" w:rsidRDefault="00DD67AA" w:rsidP="00FA07E0">
      <w:pPr>
        <w:pStyle w:val="Style4"/>
        <w:widowControl/>
        <w:spacing w:line="276" w:lineRule="auto"/>
        <w:ind w:left="19" w:right="24" w:firstLine="845"/>
      </w:pPr>
      <w:r w:rsidRPr="00A108A7">
        <w:t>7</w:t>
      </w:r>
      <w:r w:rsidR="005D3C1B" w:rsidRPr="00A108A7">
        <w:t xml:space="preserve">.1. suteikti Savivaldybei įgaliojimus vykdyti Projekto Nr.1 techninio projekto </w:t>
      </w:r>
      <w:r w:rsidR="00A91550" w:rsidRPr="00A108A7">
        <w:t xml:space="preserve">ir </w:t>
      </w:r>
      <w:r w:rsidR="005A797E" w:rsidRPr="00A108A7">
        <w:t xml:space="preserve">statybos darbų </w:t>
      </w:r>
      <w:r w:rsidR="005D3C1B" w:rsidRPr="00A108A7">
        <w:t>viešuosius pirkimus pilna apimtimi iki sutarties sudarymo;</w:t>
      </w:r>
    </w:p>
    <w:p w14:paraId="482CC7F5" w14:textId="680126A1" w:rsidR="005D3C1B" w:rsidRPr="00A108A7" w:rsidRDefault="00DD67AA" w:rsidP="00FA07E0">
      <w:pPr>
        <w:pStyle w:val="Style4"/>
        <w:widowControl/>
        <w:spacing w:line="276" w:lineRule="auto"/>
        <w:ind w:left="19" w:right="24" w:firstLine="845"/>
      </w:pPr>
      <w:r w:rsidRPr="00A108A7">
        <w:t>7</w:t>
      </w:r>
      <w:r w:rsidR="005D3C1B" w:rsidRPr="00A108A7">
        <w:t xml:space="preserve">.2. finansuoti Projekto Nr.1 techninio projekto rengimo </w:t>
      </w:r>
      <w:r w:rsidR="006D056A" w:rsidRPr="00A108A7">
        <w:t xml:space="preserve">ir projekto vykdymo priežiūros </w:t>
      </w:r>
      <w:r w:rsidR="005D3C1B" w:rsidRPr="00A108A7">
        <w:t>paslaugas, ekspertizę ir statyb</w:t>
      </w:r>
      <w:r w:rsidR="00053139">
        <w:t>ą</w:t>
      </w:r>
      <w:r w:rsidR="005D3C1B" w:rsidRPr="00A108A7">
        <w:t xml:space="preserve"> </w:t>
      </w:r>
      <w:r w:rsidR="00053139">
        <w:t xml:space="preserve">leidžiančio dokumento </w:t>
      </w:r>
      <w:r w:rsidR="005D6AB0">
        <w:t>išdavimą</w:t>
      </w:r>
      <w:r w:rsidR="005D3C1B" w:rsidRPr="00A108A7">
        <w:t xml:space="preserve">; </w:t>
      </w:r>
    </w:p>
    <w:p w14:paraId="78FFE0EF" w14:textId="74BBE1B0" w:rsidR="00DD67AA" w:rsidRPr="00AB249B" w:rsidRDefault="00DD67AA" w:rsidP="00FA07E0">
      <w:pPr>
        <w:pStyle w:val="Style4"/>
        <w:widowControl/>
        <w:spacing w:line="276" w:lineRule="auto"/>
        <w:ind w:left="19" w:right="24" w:firstLine="845"/>
      </w:pPr>
      <w:r w:rsidRPr="00A108A7">
        <w:t xml:space="preserve">7.3. </w:t>
      </w:r>
      <w:r w:rsidRPr="00A108A7">
        <w:rPr>
          <w:rStyle w:val="FontStyle12"/>
          <w:sz w:val="24"/>
          <w:szCs w:val="24"/>
        </w:rPr>
        <w:t>finansuoti Kelių direkcijos Projekto Nr.1</w:t>
      </w:r>
      <w:r w:rsidR="005A797E" w:rsidRPr="00A108A7">
        <w:rPr>
          <w:rStyle w:val="FontStyle12"/>
          <w:sz w:val="24"/>
          <w:szCs w:val="24"/>
        </w:rPr>
        <w:t xml:space="preserve"> statybos darbus,</w:t>
      </w:r>
      <w:r w:rsidRPr="00A108A7">
        <w:rPr>
          <w:rStyle w:val="FontStyle12"/>
          <w:sz w:val="24"/>
          <w:szCs w:val="24"/>
        </w:rPr>
        <w:t xml:space="preserve"> statybos techninę priežiūrą, atlikti su ja susijusius laboratorinius tyrimus ir bandymus, parengti žemės sklypo formavimo ir pertvarkymo projektą, geodezines</w:t>
      </w:r>
      <w:r w:rsidRPr="00A108A7">
        <w:t xml:space="preserve"> nuotraukas ir sklypų bei statinių kadastrinių matavimų bylas </w:t>
      </w:r>
      <w:r w:rsidRPr="00AB249B">
        <w:t>pager</w:t>
      </w:r>
      <w:r w:rsidR="008F05D3">
        <w:t>intam ir naujai sukurtam turtui;</w:t>
      </w:r>
    </w:p>
    <w:p w14:paraId="048D7469" w14:textId="7C19F9AB" w:rsidR="00AC35A1" w:rsidRPr="00CB3258" w:rsidRDefault="00E81646" w:rsidP="00AC35A1">
      <w:pPr>
        <w:pStyle w:val="BodyText1"/>
        <w:shd w:val="clear" w:color="auto" w:fill="auto"/>
        <w:tabs>
          <w:tab w:val="left" w:pos="1242"/>
        </w:tabs>
        <w:spacing w:line="240" w:lineRule="auto"/>
        <w:ind w:firstLine="851"/>
        <w:rPr>
          <w:rFonts w:eastAsia="Courier New"/>
          <w:sz w:val="24"/>
          <w:szCs w:val="24"/>
        </w:rPr>
      </w:pPr>
      <w:r w:rsidRPr="00AB249B">
        <w:t>7.4</w:t>
      </w:r>
      <w:r w:rsidR="00AC35A1" w:rsidRPr="00AC35A1">
        <w:rPr>
          <w:sz w:val="24"/>
          <w:szCs w:val="24"/>
        </w:rPr>
        <w:t xml:space="preserve"> </w:t>
      </w:r>
      <w:r w:rsidR="00AC35A1">
        <w:rPr>
          <w:sz w:val="24"/>
          <w:szCs w:val="24"/>
        </w:rPr>
        <w:t>į</w:t>
      </w:r>
      <w:r w:rsidR="00AC35A1" w:rsidRPr="00CB3258">
        <w:rPr>
          <w:rFonts w:eastAsia="Courier New"/>
          <w:sz w:val="24"/>
          <w:szCs w:val="24"/>
        </w:rPr>
        <w:t>gyvendinus Projektą Nr.1, Lietuvos Respublikos teisės aktų nustatyta tvarka perduoti jo įgyvendinimo metu nutiestus</w:t>
      </w:r>
      <w:r w:rsidR="00AC35A1">
        <w:rPr>
          <w:rFonts w:eastAsia="Courier New"/>
          <w:sz w:val="24"/>
          <w:szCs w:val="24"/>
        </w:rPr>
        <w:t xml:space="preserve"> lietaus nuotekų</w:t>
      </w:r>
      <w:r w:rsidR="00AC35A1" w:rsidRPr="00CB3258">
        <w:rPr>
          <w:rFonts w:eastAsia="Courier New"/>
          <w:sz w:val="24"/>
          <w:szCs w:val="24"/>
        </w:rPr>
        <w:t xml:space="preserve"> inžinerinius tinklus ir šaligatvius Savivaldybės nuosavybėn.</w:t>
      </w:r>
    </w:p>
    <w:p w14:paraId="44E2C22F" w14:textId="1E8F8FD4" w:rsidR="005D3C1B" w:rsidRPr="00A108A7" w:rsidRDefault="000C6ED9" w:rsidP="00AC35A1">
      <w:pPr>
        <w:pStyle w:val="Style4"/>
        <w:widowControl/>
        <w:spacing w:line="276" w:lineRule="auto"/>
        <w:ind w:left="19" w:right="24" w:firstLine="845"/>
      </w:pPr>
      <w:r w:rsidRPr="00A108A7">
        <w:t>8</w:t>
      </w:r>
      <w:r w:rsidR="005D3C1B" w:rsidRPr="00A108A7">
        <w:t>. Savivaldybė įsipareigoja:</w:t>
      </w:r>
    </w:p>
    <w:p w14:paraId="4A405459" w14:textId="77777777" w:rsidR="005D3C1B" w:rsidRPr="00A108A7" w:rsidRDefault="000C6ED9" w:rsidP="005D3C1B">
      <w:pPr>
        <w:pStyle w:val="BodyText1"/>
        <w:shd w:val="clear" w:color="auto" w:fill="auto"/>
        <w:tabs>
          <w:tab w:val="left" w:pos="498"/>
        </w:tabs>
        <w:spacing w:line="276" w:lineRule="auto"/>
        <w:ind w:firstLine="851"/>
        <w:rPr>
          <w:sz w:val="24"/>
          <w:szCs w:val="24"/>
        </w:rPr>
      </w:pPr>
      <w:r w:rsidRPr="00A108A7">
        <w:rPr>
          <w:sz w:val="24"/>
          <w:szCs w:val="24"/>
        </w:rPr>
        <w:t>8</w:t>
      </w:r>
      <w:r w:rsidR="005D3C1B" w:rsidRPr="00A108A7">
        <w:rPr>
          <w:sz w:val="24"/>
          <w:szCs w:val="24"/>
        </w:rPr>
        <w:t>.1. parengti</w:t>
      </w:r>
      <w:r w:rsidR="00723D19" w:rsidRPr="00A108A7">
        <w:rPr>
          <w:sz w:val="24"/>
          <w:szCs w:val="24"/>
        </w:rPr>
        <w:t xml:space="preserve"> ir suderinti su Kelių direkcija</w:t>
      </w:r>
      <w:r w:rsidR="005D3C1B" w:rsidRPr="00A108A7">
        <w:rPr>
          <w:sz w:val="24"/>
          <w:szCs w:val="24"/>
        </w:rPr>
        <w:t xml:space="preserve"> Projekto Nr. 1 ir Projekto Nr. 2 technines </w:t>
      </w:r>
      <w:r w:rsidR="005D3C1B" w:rsidRPr="00A108A7">
        <w:rPr>
          <w:sz w:val="24"/>
          <w:szCs w:val="24"/>
        </w:rPr>
        <w:lastRenderedPageBreak/>
        <w:t>specifikacijas;</w:t>
      </w:r>
    </w:p>
    <w:p w14:paraId="20F0BAEB" w14:textId="77777777" w:rsidR="005D3C1B" w:rsidRPr="00A108A7" w:rsidRDefault="000C6ED9" w:rsidP="005D3C1B">
      <w:pPr>
        <w:pStyle w:val="BodyText1"/>
        <w:shd w:val="clear" w:color="auto" w:fill="auto"/>
        <w:tabs>
          <w:tab w:val="left" w:pos="1246"/>
        </w:tabs>
        <w:spacing w:line="276" w:lineRule="auto"/>
        <w:ind w:firstLine="851"/>
        <w:rPr>
          <w:sz w:val="24"/>
          <w:szCs w:val="24"/>
        </w:rPr>
      </w:pPr>
      <w:r w:rsidRPr="00A108A7">
        <w:rPr>
          <w:sz w:val="24"/>
          <w:szCs w:val="24"/>
        </w:rPr>
        <w:t>8</w:t>
      </w:r>
      <w:r w:rsidR="005D3C1B" w:rsidRPr="00A108A7">
        <w:rPr>
          <w:sz w:val="24"/>
          <w:szCs w:val="24"/>
        </w:rPr>
        <w:t>.2. gavus Kelių direkcijos</w:t>
      </w:r>
      <w:r w:rsidR="005D3C1B" w:rsidRPr="00A108A7">
        <w:rPr>
          <w:rStyle w:val="FontStyle12"/>
          <w:sz w:val="24"/>
          <w:szCs w:val="24"/>
        </w:rPr>
        <w:t xml:space="preserve"> įgaliojimus parengti </w:t>
      </w:r>
      <w:r w:rsidR="005D3C1B" w:rsidRPr="00A108A7">
        <w:rPr>
          <w:sz w:val="24"/>
          <w:szCs w:val="24"/>
        </w:rPr>
        <w:t>Projekto Nr. 1 ir Projekto Nr. 2</w:t>
      </w:r>
      <w:r w:rsidR="005D3C1B" w:rsidRPr="00A108A7">
        <w:rPr>
          <w:rStyle w:val="FontStyle12"/>
          <w:sz w:val="24"/>
          <w:szCs w:val="24"/>
        </w:rPr>
        <w:t xml:space="preserve"> techninių </w:t>
      </w:r>
      <w:r w:rsidR="00E81646" w:rsidRPr="00A108A7">
        <w:rPr>
          <w:rStyle w:val="FontStyle12"/>
          <w:sz w:val="24"/>
          <w:szCs w:val="24"/>
        </w:rPr>
        <w:t xml:space="preserve">darbo </w:t>
      </w:r>
      <w:r w:rsidR="005D3C1B" w:rsidRPr="00A108A7">
        <w:rPr>
          <w:rStyle w:val="FontStyle12"/>
          <w:sz w:val="24"/>
          <w:szCs w:val="24"/>
        </w:rPr>
        <w:t xml:space="preserve">projektų </w:t>
      </w:r>
      <w:r w:rsidR="00A91550" w:rsidRPr="00A108A7">
        <w:rPr>
          <w:sz w:val="24"/>
          <w:szCs w:val="24"/>
        </w:rPr>
        <w:t xml:space="preserve">ir </w:t>
      </w:r>
      <w:r w:rsidR="005A797E" w:rsidRPr="00A108A7">
        <w:rPr>
          <w:sz w:val="24"/>
          <w:szCs w:val="24"/>
        </w:rPr>
        <w:t>statybos darbų</w:t>
      </w:r>
      <w:r w:rsidR="005D3C1B" w:rsidRPr="00A108A7">
        <w:rPr>
          <w:i/>
          <w:sz w:val="24"/>
          <w:szCs w:val="24"/>
        </w:rPr>
        <w:t xml:space="preserve"> </w:t>
      </w:r>
      <w:r w:rsidR="005D3C1B" w:rsidRPr="00A108A7">
        <w:rPr>
          <w:sz w:val="24"/>
          <w:szCs w:val="24"/>
        </w:rPr>
        <w:t>vieš</w:t>
      </w:r>
      <w:r w:rsidR="00E81646" w:rsidRPr="00A108A7">
        <w:rPr>
          <w:sz w:val="24"/>
          <w:szCs w:val="24"/>
        </w:rPr>
        <w:t>ų</w:t>
      </w:r>
      <w:r w:rsidR="005D3C1B" w:rsidRPr="00A108A7">
        <w:rPr>
          <w:sz w:val="24"/>
          <w:szCs w:val="24"/>
        </w:rPr>
        <w:t>j</w:t>
      </w:r>
      <w:r w:rsidR="00E81646" w:rsidRPr="00A108A7">
        <w:rPr>
          <w:sz w:val="24"/>
          <w:szCs w:val="24"/>
        </w:rPr>
        <w:t>ų</w:t>
      </w:r>
      <w:r w:rsidR="005D3C1B" w:rsidRPr="00A108A7">
        <w:rPr>
          <w:sz w:val="24"/>
          <w:szCs w:val="24"/>
        </w:rPr>
        <w:t xml:space="preserve"> pirkim</w:t>
      </w:r>
      <w:r w:rsidR="00E81646" w:rsidRPr="00A108A7">
        <w:rPr>
          <w:sz w:val="24"/>
          <w:szCs w:val="24"/>
        </w:rPr>
        <w:t>ų</w:t>
      </w:r>
      <w:r w:rsidR="005D3C1B" w:rsidRPr="00A108A7">
        <w:rPr>
          <w:sz w:val="24"/>
          <w:szCs w:val="24"/>
        </w:rPr>
        <w:t xml:space="preserve"> dokumentus ir Lietuvos Respublikos viešųjų pirkimų įstatyme bei kituose teisės aktuose perkančiajai organizacijai numatytomis teisėmis, pareigomis ir atsakomybe įvykdyti viešąjį pirkimą ir parinkti laimėtoją;</w:t>
      </w:r>
    </w:p>
    <w:p w14:paraId="4E3F8204" w14:textId="0A7D0AB9" w:rsidR="005D3C1B" w:rsidRPr="00A108A7" w:rsidRDefault="000C6ED9" w:rsidP="005D3C1B">
      <w:pPr>
        <w:pStyle w:val="BodyText1"/>
        <w:shd w:val="clear" w:color="auto" w:fill="auto"/>
        <w:tabs>
          <w:tab w:val="left" w:pos="1637"/>
        </w:tabs>
        <w:spacing w:line="276" w:lineRule="auto"/>
        <w:ind w:firstLine="851"/>
        <w:rPr>
          <w:sz w:val="24"/>
          <w:szCs w:val="24"/>
        </w:rPr>
      </w:pPr>
      <w:r w:rsidRPr="00A108A7">
        <w:rPr>
          <w:sz w:val="24"/>
          <w:szCs w:val="24"/>
        </w:rPr>
        <w:t>8</w:t>
      </w:r>
      <w:r w:rsidR="005D3C1B" w:rsidRPr="00A108A7">
        <w:rPr>
          <w:sz w:val="24"/>
          <w:szCs w:val="24"/>
        </w:rPr>
        <w:t xml:space="preserve">.3 finansuoti Projektui Nr. 2 techninio projekto </w:t>
      </w:r>
      <w:r w:rsidR="006D056A" w:rsidRPr="00A108A7">
        <w:rPr>
          <w:sz w:val="24"/>
          <w:szCs w:val="24"/>
        </w:rPr>
        <w:t xml:space="preserve">ir </w:t>
      </w:r>
      <w:r w:rsidR="00A91550" w:rsidRPr="00A108A7">
        <w:rPr>
          <w:sz w:val="24"/>
          <w:szCs w:val="24"/>
        </w:rPr>
        <w:t xml:space="preserve">techninio </w:t>
      </w:r>
      <w:r w:rsidR="006D056A" w:rsidRPr="00A108A7">
        <w:rPr>
          <w:sz w:val="24"/>
          <w:szCs w:val="24"/>
        </w:rPr>
        <w:t>projekto vykdymo priežiūros</w:t>
      </w:r>
      <w:r w:rsidR="005D3C1B" w:rsidRPr="00A108A7">
        <w:rPr>
          <w:sz w:val="24"/>
          <w:szCs w:val="24"/>
        </w:rPr>
        <w:t xml:space="preserve"> paslaugas, </w:t>
      </w:r>
      <w:r w:rsidR="005D3C1B" w:rsidRPr="006E5D78">
        <w:rPr>
          <w:sz w:val="24"/>
          <w:szCs w:val="24"/>
        </w:rPr>
        <w:t xml:space="preserve">ekspertizę ir </w:t>
      </w:r>
      <w:r w:rsidR="005D6AB0" w:rsidRPr="006E5D78">
        <w:rPr>
          <w:sz w:val="24"/>
          <w:szCs w:val="24"/>
        </w:rPr>
        <w:t>statybą leidžiančio dokumento išdavimą</w:t>
      </w:r>
      <w:r w:rsidR="005D3C1B" w:rsidRPr="006E5D78">
        <w:rPr>
          <w:sz w:val="24"/>
          <w:szCs w:val="24"/>
        </w:rPr>
        <w:t>;</w:t>
      </w:r>
    </w:p>
    <w:p w14:paraId="756BB994" w14:textId="7A1102D7" w:rsidR="005A797E" w:rsidRPr="00A108A7" w:rsidRDefault="000C6ED9" w:rsidP="005A797E">
      <w:pPr>
        <w:pStyle w:val="Style4"/>
        <w:widowControl/>
        <w:spacing w:line="276" w:lineRule="auto"/>
        <w:ind w:left="19" w:right="24" w:firstLine="845"/>
      </w:pPr>
      <w:r w:rsidRPr="00A108A7">
        <w:t xml:space="preserve">8.4. vykdyti Savivaldybės Projekto Nr. 2 </w:t>
      </w:r>
      <w:r w:rsidR="005A797E" w:rsidRPr="00A108A7">
        <w:rPr>
          <w:rStyle w:val="FontStyle12"/>
          <w:sz w:val="24"/>
          <w:szCs w:val="24"/>
        </w:rPr>
        <w:t>statybos darbus, statybos techninę priežiūrą, atlikti su ja susijusius laboratorinius tyrimus ir bandymus, parengti žemės sklypo formavimo ir pertvarkymo projektą, geodezines</w:t>
      </w:r>
      <w:r w:rsidR="005A797E" w:rsidRPr="00A108A7">
        <w:t xml:space="preserve"> nuotraukas ir sklypų bei statinių kadastrinių matavimų bylas pager</w:t>
      </w:r>
      <w:r w:rsidR="008D2ADE">
        <w:t>intam ir naujai sukurtam turtui;</w:t>
      </w:r>
    </w:p>
    <w:p w14:paraId="40BB52B5" w14:textId="77777777" w:rsidR="005D3C1B" w:rsidRPr="00A108A7" w:rsidRDefault="000C6ED9" w:rsidP="005D3C1B">
      <w:pPr>
        <w:spacing w:after="0"/>
        <w:ind w:firstLine="851"/>
        <w:jc w:val="both"/>
        <w:rPr>
          <w:rFonts w:ascii="Times New Roman" w:eastAsia="Times New Roman" w:hAnsi="Times New Roman"/>
          <w:sz w:val="24"/>
          <w:szCs w:val="24"/>
        </w:rPr>
      </w:pPr>
      <w:r w:rsidRPr="00A108A7">
        <w:rPr>
          <w:rFonts w:ascii="Times New Roman" w:hAnsi="Times New Roman"/>
          <w:sz w:val="24"/>
          <w:szCs w:val="24"/>
        </w:rPr>
        <w:t>8</w:t>
      </w:r>
      <w:r w:rsidR="005D3C1B" w:rsidRPr="00A108A7">
        <w:rPr>
          <w:rFonts w:ascii="Times New Roman" w:hAnsi="Times New Roman"/>
          <w:sz w:val="24"/>
          <w:szCs w:val="24"/>
        </w:rPr>
        <w:t>.</w:t>
      </w:r>
      <w:r w:rsidRPr="00A108A7">
        <w:rPr>
          <w:rFonts w:ascii="Times New Roman" w:hAnsi="Times New Roman"/>
          <w:sz w:val="24"/>
          <w:szCs w:val="24"/>
        </w:rPr>
        <w:t>5</w:t>
      </w:r>
      <w:r w:rsidR="005D3C1B" w:rsidRPr="00A108A7">
        <w:rPr>
          <w:rFonts w:ascii="Times New Roman" w:hAnsi="Times New Roman"/>
          <w:sz w:val="24"/>
          <w:szCs w:val="24"/>
        </w:rPr>
        <w:t>. teikti prašymus Kelių direkcijai dėl KPPP tikslinio finansavimo ir/ar finansavimo lėšų rezervo skyrimo Projektui Nr. 2 finansuoti;</w:t>
      </w:r>
      <w:r w:rsidR="005D3C1B" w:rsidRPr="00A108A7">
        <w:rPr>
          <w:rFonts w:ascii="Times New Roman" w:eastAsia="Times New Roman" w:hAnsi="Times New Roman"/>
          <w:sz w:val="24"/>
          <w:szCs w:val="24"/>
        </w:rPr>
        <w:t xml:space="preserve"> </w:t>
      </w:r>
    </w:p>
    <w:p w14:paraId="62593C61" w14:textId="44394357" w:rsidR="00AC35A1" w:rsidRPr="00564100" w:rsidRDefault="00A108A7" w:rsidP="00AC35A1">
      <w:pPr>
        <w:spacing w:after="0"/>
        <w:ind w:firstLine="851"/>
        <w:jc w:val="both"/>
        <w:rPr>
          <w:rFonts w:ascii="Times New Roman" w:eastAsia="Times New Roman" w:hAnsi="Times New Roman"/>
          <w:strike/>
          <w:sz w:val="24"/>
          <w:szCs w:val="24"/>
        </w:rPr>
      </w:pPr>
      <w:r w:rsidRPr="00AB249B">
        <w:rPr>
          <w:rFonts w:ascii="Times New Roman" w:eastAsia="Times New Roman" w:hAnsi="Times New Roman"/>
          <w:sz w:val="24"/>
          <w:szCs w:val="24"/>
        </w:rPr>
        <w:t xml:space="preserve">8.6. </w:t>
      </w:r>
      <w:r w:rsidR="001E468F">
        <w:rPr>
          <w:rFonts w:ascii="Times New Roman" w:eastAsia="Courier New" w:hAnsi="Times New Roman"/>
          <w:sz w:val="24"/>
          <w:szCs w:val="24"/>
          <w:lang w:eastAsia="lt-LT"/>
        </w:rPr>
        <w:t>į</w:t>
      </w:r>
      <w:r w:rsidR="00AC35A1" w:rsidRPr="00AC35A1">
        <w:rPr>
          <w:rFonts w:ascii="Times New Roman" w:eastAsia="Courier New" w:hAnsi="Times New Roman"/>
          <w:sz w:val="24"/>
          <w:szCs w:val="24"/>
          <w:lang w:eastAsia="lt-LT"/>
        </w:rPr>
        <w:t>gyvendinus Projektą Nr.1, Lietuvos Respublikos teisės aktų nustatyta tvarka perimti Savivaldybės nuosavybėn Sutarties 7.4 papunktyje nurodytą turtą.</w:t>
      </w:r>
    </w:p>
    <w:p w14:paraId="426CC260" w14:textId="77777777" w:rsidR="006D056A" w:rsidRPr="00A108A7" w:rsidRDefault="006D056A" w:rsidP="005D3C1B">
      <w:pPr>
        <w:spacing w:after="0"/>
        <w:ind w:firstLine="851"/>
        <w:jc w:val="both"/>
        <w:rPr>
          <w:rFonts w:ascii="Times New Roman" w:eastAsia="Times New Roman" w:hAnsi="Times New Roman"/>
          <w:sz w:val="24"/>
          <w:szCs w:val="24"/>
        </w:rPr>
      </w:pPr>
    </w:p>
    <w:p w14:paraId="6169B43D" w14:textId="77777777" w:rsidR="002E4774" w:rsidRPr="00A108A7" w:rsidRDefault="002E4774" w:rsidP="00822F90">
      <w:pPr>
        <w:pStyle w:val="BodyText1"/>
        <w:shd w:val="clear" w:color="auto" w:fill="auto"/>
        <w:tabs>
          <w:tab w:val="left" w:pos="522"/>
        </w:tabs>
        <w:spacing w:line="276" w:lineRule="auto"/>
        <w:ind w:left="1571" w:firstLine="0"/>
        <w:jc w:val="center"/>
        <w:rPr>
          <w:b/>
          <w:sz w:val="24"/>
          <w:szCs w:val="24"/>
        </w:rPr>
      </w:pPr>
      <w:r w:rsidRPr="00A108A7">
        <w:rPr>
          <w:b/>
          <w:sz w:val="24"/>
          <w:szCs w:val="24"/>
        </w:rPr>
        <w:t>IV. ŠALIŲ ATSAKOMYBĖ</w:t>
      </w:r>
    </w:p>
    <w:p w14:paraId="2F34806C" w14:textId="77777777" w:rsidR="002E4774" w:rsidRPr="00A108A7" w:rsidRDefault="002E4774" w:rsidP="005B1223">
      <w:pPr>
        <w:pStyle w:val="BodyText1"/>
        <w:shd w:val="clear" w:color="auto" w:fill="auto"/>
        <w:tabs>
          <w:tab w:val="left" w:pos="522"/>
        </w:tabs>
        <w:spacing w:line="276" w:lineRule="auto"/>
        <w:ind w:firstLine="851"/>
        <w:rPr>
          <w:sz w:val="24"/>
          <w:szCs w:val="24"/>
        </w:rPr>
      </w:pPr>
    </w:p>
    <w:p w14:paraId="0C2F772B" w14:textId="77777777" w:rsidR="002E4774" w:rsidRPr="00A108A7" w:rsidRDefault="000C6ED9" w:rsidP="005B1223">
      <w:pPr>
        <w:pStyle w:val="BodyText1"/>
        <w:shd w:val="clear" w:color="auto" w:fill="auto"/>
        <w:tabs>
          <w:tab w:val="left" w:pos="948"/>
        </w:tabs>
        <w:spacing w:line="276" w:lineRule="auto"/>
        <w:ind w:firstLine="851"/>
        <w:rPr>
          <w:sz w:val="24"/>
          <w:szCs w:val="24"/>
        </w:rPr>
      </w:pPr>
      <w:r w:rsidRPr="00A108A7">
        <w:rPr>
          <w:sz w:val="24"/>
          <w:szCs w:val="24"/>
        </w:rPr>
        <w:t>9</w:t>
      </w:r>
      <w:r w:rsidR="002E4774" w:rsidRPr="00A108A7">
        <w:rPr>
          <w:sz w:val="24"/>
          <w:szCs w:val="24"/>
        </w:rPr>
        <w:t>. Šalis, nepagrįstai vengusi ir/ar atsisakiusi vykdyti šią Sutartį ar realiai jos nevykdanti, (nereaguojanti į prašymus, pretenzijas, netaisanti pažeidimų), yra kaltoji Šalis, todėl nukentėjusioji Šalis turi teisę į visą pagrįstų nuostolių atlyginimą iš kaltos Šalies.</w:t>
      </w:r>
    </w:p>
    <w:p w14:paraId="13FB6E7C" w14:textId="77777777" w:rsidR="002E4774" w:rsidRPr="00A108A7" w:rsidRDefault="00DE3423" w:rsidP="005B1223">
      <w:pPr>
        <w:pStyle w:val="BodyText1"/>
        <w:shd w:val="clear" w:color="auto" w:fill="auto"/>
        <w:tabs>
          <w:tab w:val="left" w:pos="948"/>
        </w:tabs>
        <w:spacing w:line="276" w:lineRule="auto"/>
        <w:ind w:firstLine="851"/>
        <w:rPr>
          <w:sz w:val="24"/>
          <w:szCs w:val="24"/>
        </w:rPr>
      </w:pPr>
      <w:r w:rsidRPr="00A108A7">
        <w:rPr>
          <w:sz w:val="24"/>
          <w:szCs w:val="24"/>
        </w:rPr>
        <w:t>10</w:t>
      </w:r>
      <w:r w:rsidR="002E4774" w:rsidRPr="00A108A7">
        <w:rPr>
          <w:sz w:val="24"/>
          <w:szCs w:val="24"/>
        </w:rPr>
        <w:t>. Šalys privalo atlyginti viena kitai visus kitus nuostolius, kurie atsiranda dėl Sutarties nevykdymo ar netinkamo vykdymo.</w:t>
      </w:r>
    </w:p>
    <w:p w14:paraId="2FCA57ED" w14:textId="77777777" w:rsidR="002E4774" w:rsidRPr="00A108A7" w:rsidRDefault="00E3513C" w:rsidP="005B1223">
      <w:pPr>
        <w:pStyle w:val="BodyText1"/>
        <w:shd w:val="clear" w:color="auto" w:fill="auto"/>
        <w:tabs>
          <w:tab w:val="left" w:pos="972"/>
        </w:tabs>
        <w:spacing w:line="276" w:lineRule="auto"/>
        <w:ind w:firstLine="851"/>
        <w:rPr>
          <w:sz w:val="24"/>
          <w:szCs w:val="24"/>
        </w:rPr>
      </w:pPr>
      <w:r w:rsidRPr="00A108A7">
        <w:rPr>
          <w:sz w:val="24"/>
          <w:szCs w:val="24"/>
        </w:rPr>
        <w:t>1</w:t>
      </w:r>
      <w:r w:rsidR="00DE3423" w:rsidRPr="00A108A7">
        <w:rPr>
          <w:sz w:val="24"/>
          <w:szCs w:val="24"/>
        </w:rPr>
        <w:t>1</w:t>
      </w:r>
      <w:r w:rsidR="002E4774" w:rsidRPr="00A108A7">
        <w:rPr>
          <w:sz w:val="24"/>
          <w:szCs w:val="24"/>
        </w:rPr>
        <w:t>. Šalys už sutartinių įsipareigojimų nevykdymą ar netinkamą vykdymą atsako pagal teisės aktus ir Sutarties sąlygas.</w:t>
      </w:r>
    </w:p>
    <w:p w14:paraId="009BE084" w14:textId="77777777" w:rsidR="002E4774" w:rsidRPr="00A108A7" w:rsidRDefault="002E4774" w:rsidP="005B1223">
      <w:pPr>
        <w:pStyle w:val="BodyText1"/>
        <w:shd w:val="clear" w:color="auto" w:fill="auto"/>
        <w:tabs>
          <w:tab w:val="left" w:pos="671"/>
          <w:tab w:val="left" w:pos="6729"/>
        </w:tabs>
        <w:spacing w:line="276" w:lineRule="auto"/>
        <w:ind w:firstLine="0"/>
        <w:rPr>
          <w:sz w:val="24"/>
          <w:szCs w:val="24"/>
        </w:rPr>
      </w:pPr>
      <w:r w:rsidRPr="00A108A7">
        <w:rPr>
          <w:sz w:val="24"/>
          <w:szCs w:val="24"/>
        </w:rPr>
        <w:t xml:space="preserve">              1</w:t>
      </w:r>
      <w:r w:rsidR="00DE3423" w:rsidRPr="00A108A7">
        <w:rPr>
          <w:sz w:val="24"/>
          <w:szCs w:val="24"/>
        </w:rPr>
        <w:t>2</w:t>
      </w:r>
      <w:r w:rsidRPr="00A108A7">
        <w:rPr>
          <w:sz w:val="24"/>
          <w:szCs w:val="24"/>
        </w:rPr>
        <w:t xml:space="preserve">. Jeigu Sutartis buvo nutraukta vienai iš Šalių atsisakius toliau būti Sutarties Šalimi arba nebegalint toliau būti Sutarties Šalimi, Šalis, kuri nebėra Sutarties Šalis, atsako tretiesiems asmenims pagal prievoles, </w:t>
      </w:r>
      <w:r w:rsidR="005B1223" w:rsidRPr="00A108A7">
        <w:rPr>
          <w:sz w:val="24"/>
          <w:szCs w:val="24"/>
        </w:rPr>
        <w:t>atsiradusias jai esant Sutarties Šalimi.</w:t>
      </w:r>
    </w:p>
    <w:p w14:paraId="7700CB04" w14:textId="77777777" w:rsidR="002E4774" w:rsidRPr="00A108A7" w:rsidRDefault="002E4774" w:rsidP="005B1223">
      <w:pPr>
        <w:pStyle w:val="BodyText1"/>
        <w:shd w:val="clear" w:color="auto" w:fill="auto"/>
        <w:tabs>
          <w:tab w:val="left" w:pos="671"/>
          <w:tab w:val="left" w:pos="6729"/>
        </w:tabs>
        <w:spacing w:line="276" w:lineRule="auto"/>
        <w:ind w:left="1571" w:firstLine="0"/>
        <w:jc w:val="center"/>
        <w:rPr>
          <w:sz w:val="24"/>
          <w:szCs w:val="24"/>
        </w:rPr>
      </w:pPr>
    </w:p>
    <w:p w14:paraId="747958F4" w14:textId="77777777" w:rsidR="002E4774" w:rsidRPr="00A108A7" w:rsidRDefault="002E4774" w:rsidP="005B1223">
      <w:pPr>
        <w:pStyle w:val="BodyText1"/>
        <w:shd w:val="clear" w:color="auto" w:fill="auto"/>
        <w:tabs>
          <w:tab w:val="left" w:pos="671"/>
          <w:tab w:val="left" w:pos="6729"/>
        </w:tabs>
        <w:spacing w:line="276" w:lineRule="auto"/>
        <w:ind w:left="1571" w:firstLine="0"/>
        <w:jc w:val="center"/>
        <w:rPr>
          <w:b/>
          <w:sz w:val="24"/>
          <w:szCs w:val="24"/>
        </w:rPr>
      </w:pPr>
      <w:r w:rsidRPr="00A108A7">
        <w:rPr>
          <w:b/>
          <w:sz w:val="24"/>
          <w:szCs w:val="24"/>
        </w:rPr>
        <w:t>V. SUTARTIES GALIOJIMAS, KEITIMAS, PAPILDYMAS IR NUTRAUKIMAS</w:t>
      </w:r>
    </w:p>
    <w:p w14:paraId="6E5681CC" w14:textId="77777777" w:rsidR="002E4774" w:rsidRPr="00A108A7" w:rsidRDefault="002E4774" w:rsidP="005B1223">
      <w:pPr>
        <w:pStyle w:val="BodyText1"/>
        <w:shd w:val="clear" w:color="auto" w:fill="auto"/>
        <w:tabs>
          <w:tab w:val="left" w:pos="671"/>
        </w:tabs>
        <w:spacing w:line="276" w:lineRule="auto"/>
        <w:ind w:firstLine="709"/>
        <w:rPr>
          <w:sz w:val="24"/>
          <w:szCs w:val="24"/>
        </w:rPr>
      </w:pPr>
    </w:p>
    <w:p w14:paraId="07BE6460" w14:textId="77777777" w:rsidR="002E4774" w:rsidRPr="00A108A7" w:rsidRDefault="002E4774" w:rsidP="005B1223">
      <w:pPr>
        <w:pStyle w:val="BodyText1"/>
        <w:shd w:val="clear" w:color="auto" w:fill="auto"/>
        <w:tabs>
          <w:tab w:val="left" w:pos="977"/>
        </w:tabs>
        <w:spacing w:line="276" w:lineRule="auto"/>
        <w:ind w:firstLine="851"/>
        <w:rPr>
          <w:sz w:val="24"/>
          <w:szCs w:val="24"/>
        </w:rPr>
      </w:pPr>
      <w:r w:rsidRPr="00A108A7">
        <w:rPr>
          <w:sz w:val="24"/>
          <w:szCs w:val="24"/>
        </w:rPr>
        <w:t>1</w:t>
      </w:r>
      <w:r w:rsidR="00DE3423" w:rsidRPr="00A108A7">
        <w:rPr>
          <w:sz w:val="24"/>
          <w:szCs w:val="24"/>
        </w:rPr>
        <w:t>3</w:t>
      </w:r>
      <w:r w:rsidRPr="00A108A7">
        <w:rPr>
          <w:sz w:val="24"/>
          <w:szCs w:val="24"/>
        </w:rPr>
        <w:t>. Sutartis įsigalioja nuo to momento, kai ją pasirašo abi šalys, ir galioja iki visiško įsipareigojimų įvykdymo.</w:t>
      </w:r>
    </w:p>
    <w:p w14:paraId="2E1D74B1" w14:textId="77777777" w:rsidR="002E4774" w:rsidRPr="00A108A7" w:rsidRDefault="00E3513C" w:rsidP="005B1223">
      <w:pPr>
        <w:pStyle w:val="BodyText1"/>
        <w:shd w:val="clear" w:color="auto" w:fill="auto"/>
        <w:tabs>
          <w:tab w:val="left" w:pos="977"/>
        </w:tabs>
        <w:spacing w:line="276" w:lineRule="auto"/>
        <w:ind w:firstLine="851"/>
        <w:rPr>
          <w:sz w:val="24"/>
          <w:szCs w:val="24"/>
        </w:rPr>
      </w:pPr>
      <w:r w:rsidRPr="00A108A7">
        <w:rPr>
          <w:sz w:val="24"/>
          <w:szCs w:val="24"/>
        </w:rPr>
        <w:t>1</w:t>
      </w:r>
      <w:r w:rsidR="00DE3423" w:rsidRPr="00A108A7">
        <w:rPr>
          <w:sz w:val="24"/>
          <w:szCs w:val="24"/>
        </w:rPr>
        <w:t>4</w:t>
      </w:r>
      <w:r w:rsidR="002E4774" w:rsidRPr="00A108A7">
        <w:rPr>
          <w:sz w:val="24"/>
          <w:szCs w:val="24"/>
        </w:rPr>
        <w:t>. Sutartis gali būti pakeista, papildyta ar nutraukta rašytiniu Šalių susitarimu.</w:t>
      </w:r>
    </w:p>
    <w:p w14:paraId="3B127E85" w14:textId="77777777" w:rsidR="002E4774" w:rsidRPr="00A108A7" w:rsidRDefault="002E4774" w:rsidP="005B1223">
      <w:pPr>
        <w:pStyle w:val="BodyText1"/>
        <w:shd w:val="clear" w:color="auto" w:fill="auto"/>
        <w:tabs>
          <w:tab w:val="left" w:pos="1122"/>
        </w:tabs>
        <w:spacing w:line="276" w:lineRule="auto"/>
        <w:ind w:firstLine="851"/>
        <w:rPr>
          <w:sz w:val="24"/>
          <w:szCs w:val="24"/>
        </w:rPr>
      </w:pPr>
      <w:r w:rsidRPr="00A108A7">
        <w:rPr>
          <w:sz w:val="24"/>
          <w:szCs w:val="24"/>
        </w:rPr>
        <w:t>1</w:t>
      </w:r>
      <w:r w:rsidR="00DE3423" w:rsidRPr="00A108A7">
        <w:rPr>
          <w:sz w:val="24"/>
          <w:szCs w:val="24"/>
        </w:rPr>
        <w:t>5</w:t>
      </w:r>
      <w:r w:rsidRPr="00A108A7">
        <w:rPr>
          <w:sz w:val="24"/>
          <w:szCs w:val="24"/>
        </w:rPr>
        <w:t>. Visi Sutarties pakeitimai ir papildymai galioja ir tampa neatskiriama Sutarties dalimi, jeigu jie yra sudaryti raštu ir pasirašyti abiejų Šalių</w:t>
      </w:r>
      <w:r w:rsidR="005B1223" w:rsidRPr="00A108A7">
        <w:rPr>
          <w:sz w:val="24"/>
          <w:szCs w:val="24"/>
        </w:rPr>
        <w:t xml:space="preserve"> ar jų įgaliotų atstovų.</w:t>
      </w:r>
    </w:p>
    <w:p w14:paraId="4F8C9473" w14:textId="77777777" w:rsidR="002E4774" w:rsidRPr="00A108A7" w:rsidRDefault="002E4774" w:rsidP="005B1223">
      <w:pPr>
        <w:pStyle w:val="BodyText1"/>
        <w:shd w:val="clear" w:color="auto" w:fill="auto"/>
        <w:tabs>
          <w:tab w:val="left" w:pos="1122"/>
        </w:tabs>
        <w:spacing w:line="276" w:lineRule="auto"/>
        <w:ind w:firstLine="851"/>
        <w:rPr>
          <w:sz w:val="24"/>
          <w:szCs w:val="24"/>
        </w:rPr>
      </w:pPr>
    </w:p>
    <w:p w14:paraId="5F27DB57" w14:textId="77777777" w:rsidR="002E4774" w:rsidRPr="00A108A7" w:rsidRDefault="002E4774" w:rsidP="006D056A">
      <w:pPr>
        <w:pStyle w:val="BodyText1"/>
        <w:shd w:val="clear" w:color="auto" w:fill="auto"/>
        <w:tabs>
          <w:tab w:val="left" w:pos="582"/>
        </w:tabs>
        <w:spacing w:line="276" w:lineRule="auto"/>
        <w:ind w:left="1571" w:firstLine="0"/>
        <w:jc w:val="center"/>
        <w:rPr>
          <w:b/>
          <w:sz w:val="24"/>
          <w:szCs w:val="24"/>
        </w:rPr>
      </w:pPr>
      <w:r w:rsidRPr="00A108A7">
        <w:rPr>
          <w:b/>
          <w:sz w:val="24"/>
          <w:szCs w:val="24"/>
        </w:rPr>
        <w:t>VI. GINČŲ SPRENDIMAS</w:t>
      </w:r>
    </w:p>
    <w:p w14:paraId="17167119" w14:textId="77777777" w:rsidR="002E4774" w:rsidRPr="00A108A7" w:rsidRDefault="002E4774" w:rsidP="005B1223">
      <w:pPr>
        <w:pStyle w:val="BodyText1"/>
        <w:shd w:val="clear" w:color="auto" w:fill="auto"/>
        <w:tabs>
          <w:tab w:val="left" w:pos="582"/>
        </w:tabs>
        <w:spacing w:line="276" w:lineRule="auto"/>
        <w:ind w:firstLine="851"/>
        <w:rPr>
          <w:sz w:val="24"/>
          <w:szCs w:val="24"/>
        </w:rPr>
      </w:pPr>
    </w:p>
    <w:p w14:paraId="52FD936A" w14:textId="40E20F5A" w:rsidR="002E4774" w:rsidRDefault="002E4774" w:rsidP="005B1223">
      <w:pPr>
        <w:pStyle w:val="BodyText1"/>
        <w:shd w:val="clear" w:color="auto" w:fill="auto"/>
        <w:tabs>
          <w:tab w:val="left" w:pos="822"/>
        </w:tabs>
        <w:spacing w:line="276" w:lineRule="auto"/>
        <w:ind w:firstLine="851"/>
        <w:rPr>
          <w:sz w:val="24"/>
          <w:szCs w:val="24"/>
        </w:rPr>
      </w:pPr>
      <w:r w:rsidRPr="00A108A7">
        <w:rPr>
          <w:sz w:val="24"/>
          <w:szCs w:val="24"/>
        </w:rPr>
        <w:t>1</w:t>
      </w:r>
      <w:r w:rsidR="00DE3423" w:rsidRPr="00A108A7">
        <w:rPr>
          <w:sz w:val="24"/>
          <w:szCs w:val="24"/>
        </w:rPr>
        <w:t>6</w:t>
      </w:r>
      <w:r w:rsidRPr="00A108A7">
        <w:rPr>
          <w:sz w:val="24"/>
          <w:szCs w:val="24"/>
        </w:rPr>
        <w:t>. Visi kilę ginčai ar nesutarimai sprendžiami derybų būdu. Šalims nesusitarus, ginčai ar nesutarimai sprendžiami Lietuvos Respublikos įstatymų nustatyta tvarka Lietuvos Respublikos teismuose.</w:t>
      </w:r>
    </w:p>
    <w:p w14:paraId="3B73B681" w14:textId="77777777" w:rsidR="000576EC" w:rsidRPr="00A108A7" w:rsidRDefault="000576EC" w:rsidP="005B1223">
      <w:pPr>
        <w:pStyle w:val="BodyText1"/>
        <w:shd w:val="clear" w:color="auto" w:fill="auto"/>
        <w:tabs>
          <w:tab w:val="left" w:pos="822"/>
        </w:tabs>
        <w:spacing w:line="276" w:lineRule="auto"/>
        <w:ind w:firstLine="851"/>
        <w:rPr>
          <w:sz w:val="24"/>
          <w:szCs w:val="24"/>
        </w:rPr>
      </w:pPr>
      <w:bookmarkStart w:id="0" w:name="_GoBack"/>
      <w:bookmarkEnd w:id="0"/>
    </w:p>
    <w:p w14:paraId="650D2059" w14:textId="77777777" w:rsidR="002E4774" w:rsidRPr="00A108A7" w:rsidRDefault="002E4774" w:rsidP="006D056A">
      <w:pPr>
        <w:pStyle w:val="BodyText1"/>
        <w:shd w:val="clear" w:color="auto" w:fill="auto"/>
        <w:tabs>
          <w:tab w:val="left" w:pos="572"/>
        </w:tabs>
        <w:spacing w:line="276" w:lineRule="auto"/>
        <w:ind w:left="1571" w:firstLine="0"/>
        <w:jc w:val="center"/>
        <w:rPr>
          <w:b/>
          <w:sz w:val="24"/>
          <w:szCs w:val="24"/>
        </w:rPr>
      </w:pPr>
      <w:r w:rsidRPr="00A108A7">
        <w:rPr>
          <w:b/>
          <w:sz w:val="24"/>
          <w:szCs w:val="24"/>
        </w:rPr>
        <w:lastRenderedPageBreak/>
        <w:t>VII. KITOS NUOSTATOS</w:t>
      </w:r>
    </w:p>
    <w:p w14:paraId="439EE42D" w14:textId="77777777" w:rsidR="002E4774" w:rsidRPr="00A108A7" w:rsidRDefault="002E4774" w:rsidP="005B1223">
      <w:pPr>
        <w:pStyle w:val="BodyText1"/>
        <w:shd w:val="clear" w:color="auto" w:fill="auto"/>
        <w:tabs>
          <w:tab w:val="left" w:pos="572"/>
        </w:tabs>
        <w:spacing w:line="276" w:lineRule="auto"/>
        <w:ind w:firstLine="851"/>
        <w:rPr>
          <w:sz w:val="24"/>
          <w:szCs w:val="24"/>
        </w:rPr>
      </w:pPr>
    </w:p>
    <w:p w14:paraId="41A47720" w14:textId="77777777" w:rsidR="002E4774" w:rsidRPr="00A108A7" w:rsidRDefault="002E4774" w:rsidP="005B1223">
      <w:pPr>
        <w:pStyle w:val="BodyText1"/>
        <w:shd w:val="clear" w:color="auto" w:fill="auto"/>
        <w:tabs>
          <w:tab w:val="left" w:pos="572"/>
        </w:tabs>
        <w:spacing w:line="276" w:lineRule="auto"/>
        <w:ind w:firstLine="851"/>
        <w:rPr>
          <w:sz w:val="24"/>
          <w:szCs w:val="24"/>
        </w:rPr>
      </w:pPr>
      <w:r w:rsidRPr="00A108A7">
        <w:rPr>
          <w:sz w:val="24"/>
          <w:szCs w:val="24"/>
        </w:rPr>
        <w:t>1</w:t>
      </w:r>
      <w:r w:rsidR="00DE3423" w:rsidRPr="00A108A7">
        <w:rPr>
          <w:sz w:val="24"/>
          <w:szCs w:val="24"/>
        </w:rPr>
        <w:t>7</w:t>
      </w:r>
      <w:r w:rsidRPr="00A108A7">
        <w:rPr>
          <w:sz w:val="24"/>
          <w:szCs w:val="24"/>
        </w:rPr>
        <w:t>. Ši Sutartis grindžiama geranorišku ir abipusiu Šalių bendradarbiavimu, siekiant įgyvendinti šios Sutarties tikslą.</w:t>
      </w:r>
    </w:p>
    <w:p w14:paraId="5D7AEC3A" w14:textId="77777777" w:rsidR="002E4774" w:rsidRPr="00A108A7" w:rsidRDefault="002E4774" w:rsidP="005B1223">
      <w:pPr>
        <w:pStyle w:val="BodyText1"/>
        <w:shd w:val="clear" w:color="auto" w:fill="auto"/>
        <w:tabs>
          <w:tab w:val="left" w:pos="572"/>
        </w:tabs>
        <w:spacing w:line="276" w:lineRule="auto"/>
        <w:ind w:firstLine="851"/>
        <w:rPr>
          <w:sz w:val="24"/>
          <w:szCs w:val="24"/>
        </w:rPr>
      </w:pPr>
      <w:r w:rsidRPr="00A108A7">
        <w:rPr>
          <w:sz w:val="24"/>
          <w:szCs w:val="24"/>
        </w:rPr>
        <w:t>1</w:t>
      </w:r>
      <w:r w:rsidR="00DE3423" w:rsidRPr="00A108A7">
        <w:rPr>
          <w:sz w:val="24"/>
          <w:szCs w:val="24"/>
        </w:rPr>
        <w:t>8</w:t>
      </w:r>
      <w:r w:rsidRPr="00A108A7">
        <w:rPr>
          <w:sz w:val="24"/>
          <w:szCs w:val="24"/>
        </w:rPr>
        <w:t>. Šalys pareiškia ir garantuoja viena kitai, kad sudarydamos Sutartį, jos nepažeidė jokių jas saistančių įsipareigojimų, sutarčių, susitarimų, kitų dokumentų, teisės aktų ir trečiųjų asmenų interesų. Šiai Sutarčiai sudaryti nereikia gauti jokių trečiųjų asmenų leidimų ar sutikimų.</w:t>
      </w:r>
    </w:p>
    <w:p w14:paraId="4FC55299" w14:textId="77777777" w:rsidR="002E4774" w:rsidRPr="00A108A7" w:rsidRDefault="002E4774" w:rsidP="005B1223">
      <w:pPr>
        <w:pStyle w:val="BodyText1"/>
        <w:shd w:val="clear" w:color="auto" w:fill="auto"/>
        <w:tabs>
          <w:tab w:val="left" w:pos="818"/>
          <w:tab w:val="left" w:pos="993"/>
        </w:tabs>
        <w:spacing w:line="276" w:lineRule="auto"/>
        <w:ind w:firstLine="851"/>
        <w:rPr>
          <w:sz w:val="24"/>
          <w:szCs w:val="24"/>
        </w:rPr>
      </w:pPr>
      <w:r w:rsidRPr="00A108A7">
        <w:rPr>
          <w:sz w:val="24"/>
          <w:szCs w:val="24"/>
        </w:rPr>
        <w:t>1</w:t>
      </w:r>
      <w:r w:rsidR="00DE3423" w:rsidRPr="00A108A7">
        <w:rPr>
          <w:sz w:val="24"/>
          <w:szCs w:val="24"/>
        </w:rPr>
        <w:t>9</w:t>
      </w:r>
      <w:r w:rsidRPr="00A108A7">
        <w:rPr>
          <w:sz w:val="24"/>
          <w:szCs w:val="24"/>
        </w:rPr>
        <w:t>. Šalys vykdo Sutartį pasitikėdamos viena kita ir vadovaudamosi gera valia, protingumo ir sąžiningumo kriterijais.</w:t>
      </w:r>
    </w:p>
    <w:p w14:paraId="5FFE9624" w14:textId="77777777" w:rsidR="002E4774" w:rsidRPr="00A108A7" w:rsidRDefault="00DE3423" w:rsidP="005B1223">
      <w:pPr>
        <w:pStyle w:val="BodyText1"/>
        <w:shd w:val="clear" w:color="auto" w:fill="auto"/>
        <w:tabs>
          <w:tab w:val="left" w:pos="818"/>
          <w:tab w:val="left" w:pos="993"/>
        </w:tabs>
        <w:spacing w:line="276" w:lineRule="auto"/>
        <w:ind w:firstLine="851"/>
        <w:rPr>
          <w:sz w:val="24"/>
          <w:szCs w:val="24"/>
        </w:rPr>
      </w:pPr>
      <w:r w:rsidRPr="00A108A7">
        <w:rPr>
          <w:sz w:val="24"/>
          <w:szCs w:val="24"/>
        </w:rPr>
        <w:t>20</w:t>
      </w:r>
      <w:r w:rsidR="002E4774" w:rsidRPr="00A108A7">
        <w:rPr>
          <w:sz w:val="24"/>
          <w:szCs w:val="24"/>
        </w:rPr>
        <w:t>. Šalys įsipareigoja susilaikyti nuo veiksmų, kuriais būtų pažeistos Sutarties sąlygos, kurie darytų žalą Šalių interesams, geram vardui ir tarpusavio bendradarbiavimui</w:t>
      </w:r>
      <w:r w:rsidR="002E4774" w:rsidRPr="00A108A7">
        <w:rPr>
          <w:w w:val="101"/>
          <w:sz w:val="24"/>
          <w:szCs w:val="24"/>
        </w:rPr>
        <w:t>.</w:t>
      </w:r>
    </w:p>
    <w:p w14:paraId="44D2C5C2" w14:textId="77777777" w:rsidR="00C11083" w:rsidRPr="00A108A7" w:rsidRDefault="002E4774" w:rsidP="005B1223">
      <w:pPr>
        <w:pStyle w:val="BodyText1"/>
        <w:shd w:val="clear" w:color="auto" w:fill="auto"/>
        <w:tabs>
          <w:tab w:val="left" w:pos="822"/>
          <w:tab w:val="left" w:pos="993"/>
        </w:tabs>
        <w:spacing w:line="276" w:lineRule="auto"/>
        <w:ind w:firstLine="851"/>
        <w:rPr>
          <w:sz w:val="24"/>
          <w:szCs w:val="24"/>
        </w:rPr>
      </w:pPr>
      <w:r w:rsidRPr="00A108A7">
        <w:rPr>
          <w:sz w:val="24"/>
          <w:szCs w:val="24"/>
        </w:rPr>
        <w:t>2</w:t>
      </w:r>
      <w:r w:rsidR="00DE3423" w:rsidRPr="00A108A7">
        <w:rPr>
          <w:sz w:val="24"/>
          <w:szCs w:val="24"/>
        </w:rPr>
        <w:t>1</w:t>
      </w:r>
      <w:r w:rsidRPr="00A108A7">
        <w:rPr>
          <w:sz w:val="24"/>
          <w:szCs w:val="24"/>
        </w:rPr>
        <w:t>. Visi Šalių viena kitai perduodami pranešimai turi būti siunčiami registruotu laišku, elektroniniu paštu Sutartyje nurodytais adresais arba, jeigu Šalys yra raštu informavusios viena kitą apie tų adresų pasikeitimus, kitais Šalių viena kitai nurodytais adresais. Pranešimai taip pat gali būti perduodami kitoms Šalims pasirašytinai</w:t>
      </w:r>
      <w:r w:rsidR="00C11083" w:rsidRPr="00A108A7">
        <w:rPr>
          <w:sz w:val="24"/>
          <w:szCs w:val="24"/>
        </w:rPr>
        <w:t xml:space="preserve">. </w:t>
      </w:r>
    </w:p>
    <w:p w14:paraId="64F985C8" w14:textId="77777777" w:rsidR="002E4774" w:rsidRPr="00A108A7" w:rsidRDefault="00E3513C" w:rsidP="005B1223">
      <w:pPr>
        <w:pStyle w:val="BodyText1"/>
        <w:shd w:val="clear" w:color="auto" w:fill="auto"/>
        <w:tabs>
          <w:tab w:val="left" w:pos="822"/>
          <w:tab w:val="left" w:pos="993"/>
        </w:tabs>
        <w:spacing w:line="276" w:lineRule="auto"/>
        <w:ind w:firstLine="851"/>
        <w:rPr>
          <w:sz w:val="24"/>
          <w:szCs w:val="24"/>
        </w:rPr>
      </w:pPr>
      <w:r w:rsidRPr="00A108A7">
        <w:rPr>
          <w:sz w:val="24"/>
          <w:szCs w:val="24"/>
        </w:rPr>
        <w:t>2</w:t>
      </w:r>
      <w:r w:rsidR="00DE3423" w:rsidRPr="00A108A7">
        <w:rPr>
          <w:sz w:val="24"/>
          <w:szCs w:val="24"/>
        </w:rPr>
        <w:t>2</w:t>
      </w:r>
      <w:r w:rsidR="002E4774" w:rsidRPr="00A108A7">
        <w:rPr>
          <w:sz w:val="24"/>
          <w:szCs w:val="24"/>
        </w:rPr>
        <w:t>. Šalys susitaria laikyti konfidencialia visą su Sutartimi susijusią informaciją ir neatskleisti šios informacijos jokiai trečiajai šaliai be išankstinio raštiško kitos Šalies sutikimo, išskyrus informaciją:</w:t>
      </w:r>
    </w:p>
    <w:p w14:paraId="538E2F7C" w14:textId="77777777" w:rsidR="002E4774" w:rsidRPr="00A108A7" w:rsidRDefault="002E4774" w:rsidP="005B1223">
      <w:pPr>
        <w:pStyle w:val="BodyText1"/>
        <w:shd w:val="clear" w:color="auto" w:fill="auto"/>
        <w:tabs>
          <w:tab w:val="left" w:pos="822"/>
          <w:tab w:val="left" w:pos="993"/>
        </w:tabs>
        <w:spacing w:line="276" w:lineRule="auto"/>
        <w:ind w:firstLine="851"/>
        <w:rPr>
          <w:sz w:val="24"/>
          <w:szCs w:val="24"/>
        </w:rPr>
      </w:pPr>
      <w:r w:rsidRPr="00A108A7">
        <w:rPr>
          <w:sz w:val="24"/>
          <w:szCs w:val="24"/>
        </w:rPr>
        <w:t>2</w:t>
      </w:r>
      <w:r w:rsidR="00DE3423" w:rsidRPr="00A108A7">
        <w:rPr>
          <w:sz w:val="24"/>
          <w:szCs w:val="24"/>
        </w:rPr>
        <w:t>2</w:t>
      </w:r>
      <w:r w:rsidRPr="00A108A7">
        <w:rPr>
          <w:sz w:val="24"/>
          <w:szCs w:val="24"/>
        </w:rPr>
        <w:t>.1. kuri yra viešai prieinama;</w:t>
      </w:r>
    </w:p>
    <w:p w14:paraId="10C07C1F" w14:textId="77777777" w:rsidR="002E4774" w:rsidRPr="00A108A7" w:rsidRDefault="002E4774" w:rsidP="005B1223">
      <w:pPr>
        <w:pStyle w:val="BodyText1"/>
        <w:shd w:val="clear" w:color="auto" w:fill="auto"/>
        <w:tabs>
          <w:tab w:val="left" w:pos="822"/>
          <w:tab w:val="left" w:pos="993"/>
        </w:tabs>
        <w:spacing w:line="276" w:lineRule="auto"/>
        <w:ind w:firstLine="851"/>
        <w:rPr>
          <w:sz w:val="24"/>
          <w:szCs w:val="24"/>
        </w:rPr>
      </w:pPr>
      <w:r w:rsidRPr="00A108A7">
        <w:rPr>
          <w:sz w:val="24"/>
          <w:szCs w:val="24"/>
        </w:rPr>
        <w:t>2</w:t>
      </w:r>
      <w:r w:rsidR="00DE3423" w:rsidRPr="00A108A7">
        <w:rPr>
          <w:sz w:val="24"/>
          <w:szCs w:val="24"/>
        </w:rPr>
        <w:t>2</w:t>
      </w:r>
      <w:r w:rsidRPr="00A108A7">
        <w:rPr>
          <w:sz w:val="24"/>
          <w:szCs w:val="24"/>
        </w:rPr>
        <w:t>.2. kurią atskleisti reikalauja norminiai teisės aktai ar kuri nors kompetentinga</w:t>
      </w:r>
      <w:r w:rsidRPr="00A108A7">
        <w:rPr>
          <w:b/>
          <w:sz w:val="24"/>
          <w:szCs w:val="24"/>
        </w:rPr>
        <w:t xml:space="preserve"> </w:t>
      </w:r>
      <w:r w:rsidRPr="00A108A7">
        <w:rPr>
          <w:sz w:val="24"/>
          <w:szCs w:val="24"/>
        </w:rPr>
        <w:t>instituciją;</w:t>
      </w:r>
    </w:p>
    <w:p w14:paraId="43665D18" w14:textId="77777777" w:rsidR="002E4774" w:rsidRPr="00A108A7" w:rsidRDefault="002E4774" w:rsidP="005B1223">
      <w:pPr>
        <w:pStyle w:val="BodyText1"/>
        <w:shd w:val="clear" w:color="auto" w:fill="auto"/>
        <w:tabs>
          <w:tab w:val="left" w:pos="818"/>
          <w:tab w:val="left" w:pos="993"/>
        </w:tabs>
        <w:spacing w:line="276" w:lineRule="auto"/>
        <w:ind w:firstLine="851"/>
        <w:rPr>
          <w:b/>
          <w:sz w:val="24"/>
          <w:szCs w:val="24"/>
        </w:rPr>
      </w:pPr>
      <w:r w:rsidRPr="00A108A7">
        <w:rPr>
          <w:sz w:val="24"/>
          <w:szCs w:val="24"/>
        </w:rPr>
        <w:t>2</w:t>
      </w:r>
      <w:r w:rsidR="00DE3423" w:rsidRPr="00A108A7">
        <w:rPr>
          <w:sz w:val="24"/>
          <w:szCs w:val="24"/>
        </w:rPr>
        <w:t>2</w:t>
      </w:r>
      <w:r w:rsidRPr="00A108A7">
        <w:rPr>
          <w:sz w:val="24"/>
          <w:szCs w:val="24"/>
        </w:rPr>
        <w:t>.3. kuri turi būti atskleista kad būtų įgyvendinta Sutartis.</w:t>
      </w:r>
    </w:p>
    <w:p w14:paraId="490E4586" w14:textId="77777777" w:rsidR="002E4774" w:rsidRPr="00A108A7" w:rsidRDefault="002E4774" w:rsidP="005B1223">
      <w:pPr>
        <w:pStyle w:val="BodyText1"/>
        <w:shd w:val="clear" w:color="auto" w:fill="auto"/>
        <w:tabs>
          <w:tab w:val="left" w:pos="818"/>
          <w:tab w:val="left" w:pos="993"/>
        </w:tabs>
        <w:spacing w:line="276" w:lineRule="auto"/>
        <w:ind w:firstLine="851"/>
        <w:rPr>
          <w:sz w:val="24"/>
          <w:szCs w:val="24"/>
        </w:rPr>
      </w:pPr>
      <w:r w:rsidRPr="00A108A7">
        <w:rPr>
          <w:sz w:val="24"/>
          <w:szCs w:val="24"/>
        </w:rPr>
        <w:t>2</w:t>
      </w:r>
      <w:r w:rsidR="00DE3423" w:rsidRPr="00A108A7">
        <w:rPr>
          <w:sz w:val="24"/>
          <w:szCs w:val="24"/>
        </w:rPr>
        <w:t>3</w:t>
      </w:r>
      <w:r w:rsidRPr="00A108A7">
        <w:rPr>
          <w:sz w:val="24"/>
          <w:szCs w:val="24"/>
        </w:rPr>
        <w:t>. Sutarties priedai (jeigu jų būtų), laikomi neatskiriama Sutarties dalimi. Sutarties pasirašymo dieną priedų nėra.</w:t>
      </w:r>
    </w:p>
    <w:p w14:paraId="438DFD6C" w14:textId="77777777" w:rsidR="002E4774" w:rsidRPr="00A108A7" w:rsidRDefault="006D7697" w:rsidP="005B1223">
      <w:pPr>
        <w:pStyle w:val="BodyText1"/>
        <w:shd w:val="clear" w:color="auto" w:fill="auto"/>
        <w:tabs>
          <w:tab w:val="left" w:pos="837"/>
          <w:tab w:val="left" w:pos="993"/>
        </w:tabs>
        <w:spacing w:line="276" w:lineRule="auto"/>
        <w:ind w:firstLine="851"/>
        <w:rPr>
          <w:sz w:val="24"/>
          <w:szCs w:val="24"/>
        </w:rPr>
      </w:pPr>
      <w:r w:rsidRPr="00A108A7">
        <w:rPr>
          <w:sz w:val="24"/>
          <w:szCs w:val="24"/>
        </w:rPr>
        <w:t>2</w:t>
      </w:r>
      <w:r w:rsidR="00DE3423" w:rsidRPr="00A108A7">
        <w:rPr>
          <w:sz w:val="24"/>
          <w:szCs w:val="24"/>
        </w:rPr>
        <w:t>4</w:t>
      </w:r>
      <w:r w:rsidR="002E4774" w:rsidRPr="00A108A7">
        <w:rPr>
          <w:sz w:val="24"/>
          <w:szCs w:val="24"/>
        </w:rPr>
        <w:t xml:space="preserve">. Šalys pareiškia, kad perskaitė Sutartį ir suprato jos turinį, pasekmes bei </w:t>
      </w:r>
      <w:proofErr w:type="spellStart"/>
      <w:r w:rsidR="002E4774" w:rsidRPr="00A108A7">
        <w:rPr>
          <w:sz w:val="24"/>
          <w:szCs w:val="24"/>
        </w:rPr>
        <w:t>niekieno</w:t>
      </w:r>
      <w:proofErr w:type="spellEnd"/>
      <w:r w:rsidR="002E4774" w:rsidRPr="00A108A7">
        <w:rPr>
          <w:sz w:val="24"/>
          <w:szCs w:val="24"/>
        </w:rPr>
        <w:t xml:space="preserve"> neverčiamos pasirašė šią Sutartį dviem vienodais egzemplioriais – po vieną kiekvienai Šaliai, lietuvių kalba. Abu egzemplioriai turi vienodą teisinę galią. </w:t>
      </w:r>
    </w:p>
    <w:p w14:paraId="393FE69C" w14:textId="77777777" w:rsidR="002E4774" w:rsidRPr="00A108A7" w:rsidRDefault="002E4774" w:rsidP="006D056A">
      <w:pPr>
        <w:pStyle w:val="BodyText1"/>
        <w:shd w:val="clear" w:color="auto" w:fill="auto"/>
        <w:tabs>
          <w:tab w:val="left" w:pos="1646"/>
        </w:tabs>
        <w:spacing w:line="276" w:lineRule="auto"/>
        <w:ind w:firstLine="851"/>
        <w:rPr>
          <w:sz w:val="24"/>
          <w:szCs w:val="24"/>
        </w:rPr>
      </w:pPr>
      <w:r w:rsidRPr="00A108A7">
        <w:rPr>
          <w:sz w:val="24"/>
          <w:szCs w:val="24"/>
        </w:rPr>
        <w:t>2</w:t>
      </w:r>
      <w:r w:rsidR="00DE3423" w:rsidRPr="00A108A7">
        <w:rPr>
          <w:sz w:val="24"/>
          <w:szCs w:val="24"/>
        </w:rPr>
        <w:t>5</w:t>
      </w:r>
      <w:r w:rsidRPr="00A108A7">
        <w:rPr>
          <w:sz w:val="24"/>
          <w:szCs w:val="24"/>
        </w:rPr>
        <w:t>. Dėl visko, kas tiesiogiai nereglamentuota Sutartyje, Šalys privalo vadovautis galiojančiais Lietuvos Respublikos įstatymais ir kitais teisės aktais.</w:t>
      </w:r>
    </w:p>
    <w:p w14:paraId="637EC85C" w14:textId="77777777" w:rsidR="006D056A" w:rsidRPr="00A108A7" w:rsidRDefault="006D056A" w:rsidP="006D056A">
      <w:pPr>
        <w:pStyle w:val="BodyText1"/>
        <w:shd w:val="clear" w:color="auto" w:fill="auto"/>
        <w:tabs>
          <w:tab w:val="left" w:pos="1646"/>
        </w:tabs>
        <w:spacing w:line="276" w:lineRule="auto"/>
        <w:ind w:firstLine="851"/>
        <w:rPr>
          <w:sz w:val="24"/>
          <w:szCs w:val="24"/>
        </w:rPr>
      </w:pPr>
    </w:p>
    <w:p w14:paraId="11D95B86" w14:textId="77777777" w:rsidR="00FD6959" w:rsidRPr="00A108A7" w:rsidRDefault="00FD6959" w:rsidP="006D056A">
      <w:pPr>
        <w:widowControl w:val="0"/>
        <w:tabs>
          <w:tab w:val="left" w:pos="572"/>
        </w:tabs>
        <w:spacing w:after="0"/>
        <w:ind w:firstLine="851"/>
        <w:jc w:val="center"/>
        <w:rPr>
          <w:rFonts w:ascii="Times New Roman" w:eastAsia="Courier New" w:hAnsi="Times New Roman"/>
          <w:b/>
          <w:sz w:val="24"/>
          <w:szCs w:val="24"/>
          <w:lang w:eastAsia="lt-LT"/>
        </w:rPr>
      </w:pPr>
      <w:r w:rsidRPr="00A108A7">
        <w:rPr>
          <w:rFonts w:ascii="Times New Roman" w:eastAsia="Courier New" w:hAnsi="Times New Roman"/>
          <w:b/>
          <w:sz w:val="24"/>
          <w:szCs w:val="24"/>
          <w:lang w:eastAsia="lt-LT"/>
        </w:rPr>
        <w:t>VIII. ŠALIŲ REKVIZITAI IR PARAŠAI</w:t>
      </w:r>
    </w:p>
    <w:p w14:paraId="5A98DEF2" w14:textId="77777777" w:rsidR="00B0522A" w:rsidRPr="00A108A7" w:rsidRDefault="00B0522A" w:rsidP="006D056A">
      <w:pPr>
        <w:widowControl w:val="0"/>
        <w:tabs>
          <w:tab w:val="left" w:pos="572"/>
        </w:tabs>
        <w:spacing w:after="0"/>
        <w:ind w:firstLine="851"/>
        <w:jc w:val="center"/>
        <w:rPr>
          <w:rFonts w:ascii="Times New Roman" w:eastAsia="Courier New" w:hAnsi="Times New Roman"/>
          <w:b/>
          <w:sz w:val="24"/>
          <w:szCs w:val="24"/>
          <w:lang w:eastAsia="lt-LT"/>
        </w:rPr>
      </w:pPr>
    </w:p>
    <w:tbl>
      <w:tblPr>
        <w:tblW w:w="0" w:type="auto"/>
        <w:tblLook w:val="04A0" w:firstRow="1" w:lastRow="0" w:firstColumn="1" w:lastColumn="0" w:noHBand="0" w:noVBand="1"/>
      </w:tblPr>
      <w:tblGrid>
        <w:gridCol w:w="4819"/>
        <w:gridCol w:w="4819"/>
      </w:tblGrid>
      <w:tr w:rsidR="00B0522A" w:rsidRPr="00A108A7" w14:paraId="10394479" w14:textId="77777777" w:rsidTr="009B78FF">
        <w:tc>
          <w:tcPr>
            <w:tcW w:w="4927" w:type="dxa"/>
            <w:shd w:val="clear" w:color="auto" w:fill="auto"/>
          </w:tcPr>
          <w:p w14:paraId="35ADDDC1" w14:textId="77777777" w:rsidR="00B0522A" w:rsidRPr="00A108A7" w:rsidRDefault="00B0522A" w:rsidP="009B78FF">
            <w:pPr>
              <w:widowControl w:val="0"/>
              <w:autoSpaceDE w:val="0"/>
              <w:autoSpaceDN w:val="0"/>
              <w:adjustRightInd w:val="0"/>
              <w:spacing w:after="0" w:line="240" w:lineRule="auto"/>
              <w:rPr>
                <w:rFonts w:ascii="Times New Roman" w:eastAsia="Courier New" w:hAnsi="Times New Roman"/>
                <w:b/>
                <w:sz w:val="24"/>
                <w:szCs w:val="24"/>
                <w:lang w:eastAsia="lt-LT"/>
              </w:rPr>
            </w:pPr>
            <w:r w:rsidRPr="00A108A7">
              <w:rPr>
                <w:rFonts w:ascii="Times New Roman" w:eastAsia="Courier New" w:hAnsi="Times New Roman"/>
                <w:b/>
                <w:sz w:val="24"/>
                <w:szCs w:val="24"/>
                <w:lang w:eastAsia="lt-LT"/>
              </w:rPr>
              <w:t>Lietuvos automobilių kelių direkcija prie Susisiekimo ministerijos</w:t>
            </w:r>
          </w:p>
        </w:tc>
        <w:tc>
          <w:tcPr>
            <w:tcW w:w="4927" w:type="dxa"/>
            <w:shd w:val="clear" w:color="auto" w:fill="auto"/>
          </w:tcPr>
          <w:p w14:paraId="5B2E4C17" w14:textId="77777777" w:rsidR="00B0522A" w:rsidRDefault="00D81685" w:rsidP="009B78FF">
            <w:pPr>
              <w:widowControl w:val="0"/>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Kretingos</w:t>
            </w:r>
            <w:r w:rsidR="00B0522A" w:rsidRPr="00A108A7">
              <w:rPr>
                <w:rFonts w:ascii="Times New Roman" w:eastAsia="Times New Roman" w:hAnsi="Times New Roman"/>
                <w:b/>
                <w:bCs/>
                <w:sz w:val="24"/>
                <w:szCs w:val="24"/>
              </w:rPr>
              <w:t xml:space="preserve"> rajono savivaldybės administracija</w:t>
            </w:r>
          </w:p>
          <w:p w14:paraId="6A2107E8" w14:textId="1818E266" w:rsidR="00D81685" w:rsidRPr="00A108A7" w:rsidRDefault="00D81685" w:rsidP="009B78FF">
            <w:pPr>
              <w:widowControl w:val="0"/>
              <w:autoSpaceDE w:val="0"/>
              <w:autoSpaceDN w:val="0"/>
              <w:adjustRightInd w:val="0"/>
              <w:spacing w:after="0" w:line="240" w:lineRule="auto"/>
              <w:jc w:val="both"/>
              <w:rPr>
                <w:rFonts w:ascii="Times New Roman" w:eastAsia="Courier New" w:hAnsi="Times New Roman"/>
                <w:b/>
                <w:sz w:val="24"/>
                <w:szCs w:val="24"/>
                <w:lang w:eastAsia="lt-LT"/>
              </w:rPr>
            </w:pPr>
            <w:r>
              <w:rPr>
                <w:rFonts w:ascii="Times New Roman" w:eastAsia="Times New Roman" w:hAnsi="Times New Roman"/>
                <w:b/>
                <w:bCs/>
                <w:sz w:val="24"/>
                <w:szCs w:val="24"/>
              </w:rPr>
              <w:t>kodas 188715222</w:t>
            </w:r>
          </w:p>
        </w:tc>
      </w:tr>
      <w:tr w:rsidR="00B0522A" w:rsidRPr="00A108A7" w14:paraId="51F56A57" w14:textId="77777777" w:rsidTr="009B78FF">
        <w:tc>
          <w:tcPr>
            <w:tcW w:w="4927" w:type="dxa"/>
            <w:shd w:val="clear" w:color="auto" w:fill="auto"/>
          </w:tcPr>
          <w:p w14:paraId="00048CBC" w14:textId="77777777" w:rsidR="00B0522A" w:rsidRPr="00A108A7" w:rsidRDefault="00B0522A" w:rsidP="009B78FF">
            <w:pPr>
              <w:widowControl w:val="0"/>
              <w:autoSpaceDE w:val="0"/>
              <w:autoSpaceDN w:val="0"/>
              <w:adjustRightInd w:val="0"/>
              <w:spacing w:after="0" w:line="240" w:lineRule="auto"/>
              <w:jc w:val="both"/>
              <w:rPr>
                <w:rFonts w:ascii="Times New Roman" w:eastAsia="Times New Roman" w:hAnsi="Times New Roman"/>
                <w:bCs/>
                <w:sz w:val="24"/>
                <w:szCs w:val="24"/>
              </w:rPr>
            </w:pPr>
            <w:r w:rsidRPr="00A108A7">
              <w:rPr>
                <w:rFonts w:ascii="Times New Roman" w:eastAsia="Courier New" w:hAnsi="Times New Roman"/>
                <w:sz w:val="24"/>
                <w:szCs w:val="24"/>
                <w:lang w:eastAsia="lt-LT"/>
              </w:rPr>
              <w:t xml:space="preserve">kodas </w:t>
            </w:r>
            <w:r w:rsidRPr="00A108A7">
              <w:rPr>
                <w:rFonts w:ascii="Times New Roman" w:eastAsia="Times New Roman" w:hAnsi="Times New Roman"/>
                <w:bCs/>
                <w:sz w:val="24"/>
                <w:szCs w:val="24"/>
              </w:rPr>
              <w:t>188710638</w:t>
            </w:r>
          </w:p>
          <w:p w14:paraId="4997B34E" w14:textId="77777777" w:rsidR="00B0522A" w:rsidRPr="00A108A7" w:rsidRDefault="00B0522A" w:rsidP="009B78FF">
            <w:pPr>
              <w:spacing w:after="0" w:line="240" w:lineRule="auto"/>
              <w:rPr>
                <w:rFonts w:ascii="Times New Roman" w:eastAsia="Times New Roman" w:hAnsi="Times New Roman"/>
                <w:sz w:val="24"/>
                <w:szCs w:val="24"/>
              </w:rPr>
            </w:pPr>
            <w:r w:rsidRPr="00A108A7">
              <w:rPr>
                <w:rFonts w:ascii="Times New Roman" w:eastAsia="Times New Roman" w:hAnsi="Times New Roman"/>
                <w:sz w:val="24"/>
                <w:szCs w:val="24"/>
              </w:rPr>
              <w:t>J. Basanavičiaus g. 36, LT-03109 Vilnius</w:t>
            </w:r>
          </w:p>
          <w:p w14:paraId="5BC69B37" w14:textId="77777777" w:rsidR="00B0522A" w:rsidRPr="00A108A7" w:rsidRDefault="00B0522A" w:rsidP="009B78FF">
            <w:pPr>
              <w:spacing w:after="0" w:line="240" w:lineRule="auto"/>
              <w:rPr>
                <w:rFonts w:ascii="Times New Roman" w:eastAsia="Times New Roman" w:hAnsi="Times New Roman"/>
                <w:sz w:val="24"/>
                <w:szCs w:val="24"/>
              </w:rPr>
            </w:pPr>
            <w:r w:rsidRPr="00A108A7">
              <w:rPr>
                <w:rFonts w:ascii="Times New Roman" w:eastAsia="Times New Roman" w:hAnsi="Times New Roman"/>
                <w:sz w:val="24"/>
                <w:szCs w:val="24"/>
              </w:rPr>
              <w:t>Tel.: (8 5) 232 9600</w:t>
            </w:r>
          </w:p>
          <w:p w14:paraId="6D3D798D" w14:textId="77777777" w:rsidR="00B0522A" w:rsidRPr="00A108A7" w:rsidRDefault="00B0522A" w:rsidP="009B78FF">
            <w:pPr>
              <w:spacing w:after="0" w:line="240" w:lineRule="auto"/>
              <w:rPr>
                <w:rFonts w:ascii="Times New Roman" w:eastAsia="Times New Roman" w:hAnsi="Times New Roman"/>
                <w:sz w:val="24"/>
                <w:szCs w:val="24"/>
              </w:rPr>
            </w:pPr>
            <w:r w:rsidRPr="00A108A7">
              <w:rPr>
                <w:rFonts w:ascii="Times New Roman" w:eastAsia="Times New Roman" w:hAnsi="Times New Roman"/>
                <w:sz w:val="24"/>
                <w:szCs w:val="24"/>
              </w:rPr>
              <w:t xml:space="preserve">El. p.: </w:t>
            </w:r>
            <w:r w:rsidRPr="00A108A7">
              <w:rPr>
                <w:rFonts w:ascii="Times New Roman" w:eastAsia="Times New Roman" w:hAnsi="Times New Roman"/>
                <w:sz w:val="24"/>
                <w:szCs w:val="24"/>
                <w:u w:val="single"/>
              </w:rPr>
              <w:t>lakd@lakd.lt</w:t>
            </w:r>
          </w:p>
          <w:p w14:paraId="6A6CF7A1" w14:textId="77777777" w:rsidR="00B0522A" w:rsidRPr="00A108A7" w:rsidRDefault="00B0522A" w:rsidP="009B78FF">
            <w:pPr>
              <w:widowControl w:val="0"/>
              <w:autoSpaceDE w:val="0"/>
              <w:autoSpaceDN w:val="0"/>
              <w:adjustRightInd w:val="0"/>
              <w:spacing w:after="0" w:line="240" w:lineRule="auto"/>
              <w:jc w:val="both"/>
              <w:rPr>
                <w:rFonts w:ascii="Times New Roman" w:eastAsia="Courier New" w:hAnsi="Times New Roman"/>
                <w:b/>
                <w:sz w:val="24"/>
                <w:szCs w:val="24"/>
                <w:lang w:eastAsia="lt-LT"/>
              </w:rPr>
            </w:pPr>
          </w:p>
        </w:tc>
        <w:tc>
          <w:tcPr>
            <w:tcW w:w="4927" w:type="dxa"/>
            <w:shd w:val="clear" w:color="auto" w:fill="auto"/>
          </w:tcPr>
          <w:p w14:paraId="7164BA6B" w14:textId="0322DC13" w:rsidR="00B0522A" w:rsidRPr="00A108A7" w:rsidRDefault="00D81685" w:rsidP="009B78FF">
            <w:pPr>
              <w:widowControl w:val="0"/>
              <w:autoSpaceDE w:val="0"/>
              <w:autoSpaceDN w:val="0"/>
              <w:adjustRightInd w:val="0"/>
              <w:spacing w:after="0" w:line="240" w:lineRule="auto"/>
              <w:jc w:val="both"/>
              <w:rPr>
                <w:rFonts w:ascii="Times New Roman" w:eastAsia="Courier New" w:hAnsi="Times New Roman"/>
                <w:sz w:val="24"/>
                <w:szCs w:val="24"/>
                <w:lang w:eastAsia="lt-LT"/>
              </w:rPr>
            </w:pPr>
            <w:r>
              <w:rPr>
                <w:rFonts w:ascii="Times New Roman" w:eastAsia="Courier New" w:hAnsi="Times New Roman"/>
                <w:sz w:val="24"/>
                <w:szCs w:val="24"/>
                <w:lang w:eastAsia="lt-LT"/>
              </w:rPr>
              <w:t>Savanorių g. 29A</w:t>
            </w:r>
          </w:p>
          <w:p w14:paraId="4050A065" w14:textId="1762005F" w:rsidR="00AB2CEE" w:rsidRPr="00A108A7" w:rsidRDefault="00D81685" w:rsidP="00AB2CEE">
            <w:pPr>
              <w:pStyle w:val="Stilius"/>
              <w:jc w:val="both"/>
            </w:pPr>
            <w:r>
              <w:t>LT-97111 Kretinga</w:t>
            </w:r>
            <w:r w:rsidR="00AB2CEE" w:rsidRPr="00A108A7">
              <w:t xml:space="preserve"> </w:t>
            </w:r>
          </w:p>
          <w:p w14:paraId="50FD78E5" w14:textId="3C9B16AA" w:rsidR="00D81685" w:rsidRPr="00A108A7" w:rsidRDefault="00B0522A" w:rsidP="009B78FF">
            <w:pPr>
              <w:widowControl w:val="0"/>
              <w:autoSpaceDE w:val="0"/>
              <w:autoSpaceDN w:val="0"/>
              <w:adjustRightInd w:val="0"/>
              <w:spacing w:after="0" w:line="240" w:lineRule="auto"/>
              <w:jc w:val="both"/>
              <w:rPr>
                <w:rFonts w:ascii="Times New Roman" w:eastAsia="Courier New" w:hAnsi="Times New Roman"/>
                <w:sz w:val="24"/>
                <w:szCs w:val="24"/>
                <w:lang w:eastAsia="lt-LT"/>
              </w:rPr>
            </w:pPr>
            <w:r w:rsidRPr="00A108A7">
              <w:rPr>
                <w:rFonts w:ascii="Times New Roman" w:eastAsia="Courier New" w:hAnsi="Times New Roman"/>
                <w:sz w:val="24"/>
                <w:szCs w:val="24"/>
                <w:lang w:eastAsia="lt-LT"/>
              </w:rPr>
              <w:t xml:space="preserve">Tel.: </w:t>
            </w:r>
            <w:r w:rsidR="00D81685">
              <w:rPr>
                <w:rFonts w:ascii="Times New Roman" w:eastAsia="Courier New" w:hAnsi="Times New Roman"/>
                <w:sz w:val="24"/>
                <w:szCs w:val="24"/>
                <w:lang w:eastAsia="lt-LT"/>
              </w:rPr>
              <w:t>(8 445) 53141</w:t>
            </w:r>
          </w:p>
          <w:p w14:paraId="0C472D4D" w14:textId="68994D71" w:rsidR="00B0522A" w:rsidRPr="00A108A7" w:rsidRDefault="00B0522A" w:rsidP="009B78FF">
            <w:pPr>
              <w:widowControl w:val="0"/>
              <w:autoSpaceDE w:val="0"/>
              <w:autoSpaceDN w:val="0"/>
              <w:adjustRightInd w:val="0"/>
              <w:spacing w:after="0" w:line="240" w:lineRule="auto"/>
              <w:jc w:val="both"/>
              <w:rPr>
                <w:rFonts w:ascii="Times New Roman" w:eastAsia="Times New Roman" w:hAnsi="Times New Roman"/>
                <w:sz w:val="24"/>
                <w:szCs w:val="24"/>
                <w:u w:val="single"/>
              </w:rPr>
            </w:pPr>
            <w:r w:rsidRPr="00A108A7">
              <w:rPr>
                <w:rFonts w:ascii="Times New Roman" w:eastAsia="Courier New" w:hAnsi="Times New Roman"/>
                <w:sz w:val="24"/>
                <w:szCs w:val="24"/>
                <w:lang w:eastAsia="lt-LT"/>
              </w:rPr>
              <w:t xml:space="preserve">El. p. </w:t>
            </w:r>
            <w:r w:rsidR="00D81685">
              <w:rPr>
                <w:rFonts w:ascii="Times New Roman" w:eastAsia="Courier New" w:hAnsi="Times New Roman"/>
                <w:sz w:val="24"/>
                <w:szCs w:val="24"/>
                <w:lang w:eastAsia="lt-LT"/>
              </w:rPr>
              <w:t>savivaldybe@kretinga</w:t>
            </w:r>
            <w:r w:rsidR="00A108A7">
              <w:rPr>
                <w:rFonts w:ascii="Times New Roman" w:eastAsia="Courier New" w:hAnsi="Times New Roman"/>
                <w:sz w:val="24"/>
                <w:szCs w:val="24"/>
                <w:lang w:eastAsia="lt-LT"/>
              </w:rPr>
              <w:t>.lt</w:t>
            </w:r>
          </w:p>
          <w:p w14:paraId="21A1A9A2" w14:textId="77777777" w:rsidR="00B0522A" w:rsidRPr="00A108A7" w:rsidRDefault="00B0522A" w:rsidP="00AB2CEE">
            <w:pPr>
              <w:widowControl w:val="0"/>
              <w:autoSpaceDE w:val="0"/>
              <w:autoSpaceDN w:val="0"/>
              <w:adjustRightInd w:val="0"/>
              <w:spacing w:after="0" w:line="240" w:lineRule="auto"/>
              <w:jc w:val="both"/>
              <w:rPr>
                <w:rFonts w:ascii="Times New Roman" w:eastAsia="Courier New" w:hAnsi="Times New Roman"/>
                <w:sz w:val="24"/>
                <w:szCs w:val="24"/>
                <w:lang w:eastAsia="lt-LT"/>
              </w:rPr>
            </w:pPr>
          </w:p>
        </w:tc>
      </w:tr>
      <w:tr w:rsidR="00B0522A" w:rsidRPr="00A108A7" w14:paraId="55F763E7" w14:textId="77777777" w:rsidTr="009B78FF">
        <w:tc>
          <w:tcPr>
            <w:tcW w:w="4927" w:type="dxa"/>
            <w:shd w:val="clear" w:color="auto" w:fill="auto"/>
          </w:tcPr>
          <w:p w14:paraId="4EFD782D" w14:textId="2713C5E1" w:rsidR="00B0522A" w:rsidRPr="00A108A7" w:rsidRDefault="00B0522A" w:rsidP="009B78FF">
            <w:pPr>
              <w:widowControl w:val="0"/>
              <w:autoSpaceDE w:val="0"/>
              <w:autoSpaceDN w:val="0"/>
              <w:adjustRightInd w:val="0"/>
              <w:spacing w:after="0" w:line="240" w:lineRule="auto"/>
              <w:jc w:val="both"/>
              <w:rPr>
                <w:rFonts w:ascii="Times New Roman" w:eastAsia="Courier New" w:hAnsi="Times New Roman"/>
                <w:sz w:val="24"/>
                <w:szCs w:val="24"/>
                <w:lang w:eastAsia="lt-LT"/>
              </w:rPr>
            </w:pPr>
            <w:r w:rsidRPr="00A108A7">
              <w:rPr>
                <w:rFonts w:ascii="Times New Roman" w:eastAsia="Courier New" w:hAnsi="Times New Roman"/>
                <w:sz w:val="24"/>
                <w:szCs w:val="24"/>
                <w:lang w:eastAsia="lt-LT"/>
              </w:rPr>
              <w:t xml:space="preserve">Direktorius </w:t>
            </w:r>
          </w:p>
          <w:p w14:paraId="6CF837C1" w14:textId="77777777" w:rsidR="00B0522A" w:rsidRPr="00A108A7" w:rsidRDefault="00B0522A" w:rsidP="009B78FF">
            <w:pPr>
              <w:widowControl w:val="0"/>
              <w:autoSpaceDE w:val="0"/>
              <w:autoSpaceDN w:val="0"/>
              <w:adjustRightInd w:val="0"/>
              <w:spacing w:after="0" w:line="240" w:lineRule="auto"/>
              <w:jc w:val="both"/>
              <w:rPr>
                <w:rFonts w:ascii="Times New Roman" w:eastAsia="Courier New" w:hAnsi="Times New Roman"/>
                <w:sz w:val="24"/>
                <w:szCs w:val="24"/>
                <w:lang w:eastAsia="lt-LT"/>
              </w:rPr>
            </w:pPr>
            <w:r w:rsidRPr="00A108A7">
              <w:rPr>
                <w:rFonts w:ascii="Times New Roman" w:eastAsia="Courier New" w:hAnsi="Times New Roman"/>
                <w:sz w:val="24"/>
                <w:szCs w:val="24"/>
                <w:lang w:eastAsia="lt-LT"/>
              </w:rPr>
              <w:t>Egidijus Skrodenis</w:t>
            </w:r>
          </w:p>
          <w:p w14:paraId="097FC60D" w14:textId="77777777" w:rsidR="00B0522A" w:rsidRPr="00A108A7" w:rsidRDefault="00B0522A" w:rsidP="009B78FF">
            <w:pPr>
              <w:widowControl w:val="0"/>
              <w:autoSpaceDE w:val="0"/>
              <w:autoSpaceDN w:val="0"/>
              <w:adjustRightInd w:val="0"/>
              <w:spacing w:after="0" w:line="240" w:lineRule="auto"/>
              <w:jc w:val="both"/>
              <w:rPr>
                <w:rFonts w:ascii="Times New Roman" w:eastAsia="Courier New" w:hAnsi="Times New Roman"/>
                <w:sz w:val="24"/>
                <w:szCs w:val="24"/>
                <w:lang w:eastAsia="lt-LT"/>
              </w:rPr>
            </w:pPr>
          </w:p>
          <w:p w14:paraId="05DD9999" w14:textId="77777777" w:rsidR="00B0522A" w:rsidRPr="00A108A7" w:rsidRDefault="00B0522A" w:rsidP="009B78FF">
            <w:pPr>
              <w:widowControl w:val="0"/>
              <w:autoSpaceDE w:val="0"/>
              <w:autoSpaceDN w:val="0"/>
              <w:adjustRightInd w:val="0"/>
              <w:spacing w:after="0" w:line="240" w:lineRule="auto"/>
              <w:jc w:val="both"/>
              <w:rPr>
                <w:rFonts w:ascii="Times New Roman" w:eastAsia="Courier New" w:hAnsi="Times New Roman"/>
                <w:sz w:val="24"/>
                <w:szCs w:val="24"/>
                <w:lang w:eastAsia="lt-LT"/>
              </w:rPr>
            </w:pPr>
            <w:r w:rsidRPr="00A108A7">
              <w:rPr>
                <w:rFonts w:ascii="Times New Roman" w:eastAsia="Courier New" w:hAnsi="Times New Roman"/>
                <w:sz w:val="24"/>
                <w:szCs w:val="24"/>
                <w:lang w:eastAsia="lt-LT"/>
              </w:rPr>
              <w:t>______________________________</w:t>
            </w:r>
          </w:p>
        </w:tc>
        <w:tc>
          <w:tcPr>
            <w:tcW w:w="4927" w:type="dxa"/>
            <w:shd w:val="clear" w:color="auto" w:fill="auto"/>
          </w:tcPr>
          <w:p w14:paraId="27EBD42F" w14:textId="77777777" w:rsidR="00D81685" w:rsidRDefault="00B0522A" w:rsidP="009B78FF">
            <w:pPr>
              <w:widowControl w:val="0"/>
              <w:autoSpaceDE w:val="0"/>
              <w:autoSpaceDN w:val="0"/>
              <w:adjustRightInd w:val="0"/>
              <w:spacing w:after="0" w:line="240" w:lineRule="auto"/>
              <w:jc w:val="both"/>
              <w:rPr>
                <w:rFonts w:ascii="Times New Roman" w:eastAsia="Courier New" w:hAnsi="Times New Roman"/>
                <w:sz w:val="24"/>
                <w:szCs w:val="24"/>
                <w:lang w:eastAsia="lt-LT"/>
              </w:rPr>
            </w:pPr>
            <w:r w:rsidRPr="00A108A7">
              <w:rPr>
                <w:rFonts w:ascii="Times New Roman" w:eastAsia="Courier New" w:hAnsi="Times New Roman"/>
                <w:sz w:val="24"/>
                <w:szCs w:val="24"/>
                <w:lang w:eastAsia="lt-LT"/>
              </w:rPr>
              <w:t>Administracijos direktor</w:t>
            </w:r>
            <w:r w:rsidR="00D81685">
              <w:rPr>
                <w:rFonts w:ascii="Times New Roman" w:eastAsia="Courier New" w:hAnsi="Times New Roman"/>
                <w:sz w:val="24"/>
                <w:szCs w:val="24"/>
                <w:lang w:eastAsia="lt-LT"/>
              </w:rPr>
              <w:t>ius</w:t>
            </w:r>
          </w:p>
          <w:p w14:paraId="018B11BD" w14:textId="77777777" w:rsidR="00D81685" w:rsidRDefault="00D81685" w:rsidP="009B78FF">
            <w:pPr>
              <w:widowControl w:val="0"/>
              <w:autoSpaceDE w:val="0"/>
              <w:autoSpaceDN w:val="0"/>
              <w:adjustRightInd w:val="0"/>
              <w:spacing w:after="0" w:line="240" w:lineRule="auto"/>
              <w:jc w:val="both"/>
              <w:rPr>
                <w:rFonts w:ascii="Times New Roman" w:eastAsia="Courier New" w:hAnsi="Times New Roman"/>
                <w:sz w:val="24"/>
                <w:szCs w:val="24"/>
                <w:lang w:eastAsia="lt-LT"/>
              </w:rPr>
            </w:pPr>
            <w:r>
              <w:rPr>
                <w:rFonts w:ascii="Times New Roman" w:eastAsia="Courier New" w:hAnsi="Times New Roman"/>
                <w:sz w:val="24"/>
                <w:szCs w:val="24"/>
                <w:lang w:eastAsia="lt-LT"/>
              </w:rPr>
              <w:t>Virginijus Domarkas</w:t>
            </w:r>
          </w:p>
          <w:p w14:paraId="215A30E4" w14:textId="5C3CEA0D" w:rsidR="00B0522A" w:rsidRPr="00A108A7" w:rsidRDefault="00B0522A" w:rsidP="009B78FF">
            <w:pPr>
              <w:widowControl w:val="0"/>
              <w:autoSpaceDE w:val="0"/>
              <w:autoSpaceDN w:val="0"/>
              <w:adjustRightInd w:val="0"/>
              <w:spacing w:after="0" w:line="240" w:lineRule="auto"/>
              <w:jc w:val="both"/>
              <w:rPr>
                <w:rFonts w:ascii="Times New Roman" w:eastAsia="Courier New" w:hAnsi="Times New Roman"/>
                <w:sz w:val="24"/>
                <w:szCs w:val="24"/>
                <w:lang w:eastAsia="lt-LT"/>
              </w:rPr>
            </w:pPr>
            <w:r w:rsidRPr="00A108A7">
              <w:rPr>
                <w:rFonts w:ascii="Times New Roman" w:eastAsia="Courier New" w:hAnsi="Times New Roman"/>
                <w:sz w:val="24"/>
                <w:szCs w:val="24"/>
                <w:lang w:eastAsia="lt-LT"/>
              </w:rPr>
              <w:t xml:space="preserve"> </w:t>
            </w:r>
          </w:p>
          <w:p w14:paraId="06C88733" w14:textId="77777777" w:rsidR="00B0522A" w:rsidRPr="00A108A7" w:rsidRDefault="00B0522A" w:rsidP="009B78FF">
            <w:pPr>
              <w:widowControl w:val="0"/>
              <w:autoSpaceDE w:val="0"/>
              <w:autoSpaceDN w:val="0"/>
              <w:adjustRightInd w:val="0"/>
              <w:spacing w:after="0" w:line="240" w:lineRule="auto"/>
              <w:jc w:val="both"/>
              <w:rPr>
                <w:rFonts w:ascii="Times New Roman" w:eastAsia="Courier New" w:hAnsi="Times New Roman"/>
                <w:b/>
                <w:sz w:val="24"/>
                <w:szCs w:val="24"/>
                <w:lang w:eastAsia="lt-LT"/>
              </w:rPr>
            </w:pPr>
            <w:r w:rsidRPr="00A108A7">
              <w:rPr>
                <w:rFonts w:ascii="Times New Roman" w:eastAsia="Courier New" w:hAnsi="Times New Roman"/>
                <w:sz w:val="24"/>
                <w:szCs w:val="24"/>
                <w:lang w:eastAsia="lt-LT"/>
              </w:rPr>
              <w:t>______________________________</w:t>
            </w:r>
          </w:p>
        </w:tc>
      </w:tr>
    </w:tbl>
    <w:p w14:paraId="2312FAF0" w14:textId="77777777" w:rsidR="00D81685" w:rsidRDefault="00D81685" w:rsidP="00D81685">
      <w:pPr>
        <w:widowControl w:val="0"/>
        <w:tabs>
          <w:tab w:val="left" w:pos="572"/>
        </w:tabs>
        <w:spacing w:after="0"/>
        <w:rPr>
          <w:rFonts w:ascii="Times New Roman" w:eastAsia="Courier New" w:hAnsi="Times New Roman"/>
          <w:b/>
          <w:sz w:val="24"/>
          <w:szCs w:val="24"/>
          <w:lang w:eastAsia="lt-LT"/>
        </w:rPr>
      </w:pPr>
    </w:p>
    <w:p w14:paraId="5B846ED9" w14:textId="09C74730" w:rsidR="00D81685" w:rsidRPr="00A108A7" w:rsidRDefault="00D81685" w:rsidP="00D81685">
      <w:pPr>
        <w:widowControl w:val="0"/>
        <w:tabs>
          <w:tab w:val="left" w:pos="572"/>
        </w:tabs>
        <w:spacing w:after="0"/>
        <w:rPr>
          <w:rFonts w:ascii="Times New Roman" w:eastAsia="Courier New" w:hAnsi="Times New Roman"/>
          <w:b/>
          <w:sz w:val="24"/>
          <w:szCs w:val="24"/>
          <w:lang w:eastAsia="lt-LT"/>
        </w:rPr>
      </w:pPr>
      <w:r w:rsidRPr="00A108A7">
        <w:rPr>
          <w:rFonts w:ascii="Times New Roman" w:eastAsia="Times New Roman" w:hAnsi="Times New Roman"/>
          <w:sz w:val="24"/>
          <w:szCs w:val="24"/>
        </w:rPr>
        <w:t>A.V</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proofErr w:type="spellStart"/>
      <w:r w:rsidRPr="00A108A7">
        <w:rPr>
          <w:rFonts w:ascii="Times New Roman" w:eastAsia="Courier New" w:hAnsi="Times New Roman"/>
          <w:sz w:val="24"/>
          <w:szCs w:val="24"/>
          <w:lang w:eastAsia="lt-LT"/>
        </w:rPr>
        <w:t>A.V</w:t>
      </w:r>
      <w:proofErr w:type="spellEnd"/>
      <w:r w:rsidRPr="00A108A7">
        <w:rPr>
          <w:rFonts w:ascii="Times New Roman" w:eastAsia="Courier New" w:hAnsi="Times New Roman"/>
          <w:sz w:val="24"/>
          <w:szCs w:val="24"/>
          <w:lang w:eastAsia="lt-LT"/>
        </w:rPr>
        <w:t>.</w:t>
      </w:r>
    </w:p>
    <w:p w14:paraId="16C1B50E" w14:textId="5DFB3D98" w:rsidR="00FD6959" w:rsidRPr="00A108A7" w:rsidRDefault="00FD6959" w:rsidP="005B1223">
      <w:pPr>
        <w:rPr>
          <w:rFonts w:ascii="Times New Roman" w:hAnsi="Times New Roman"/>
          <w:sz w:val="24"/>
          <w:szCs w:val="24"/>
        </w:rPr>
      </w:pPr>
    </w:p>
    <w:sectPr w:rsidR="00FD6959" w:rsidRPr="00A108A7" w:rsidSect="005F247D">
      <w:headerReference w:type="even" r:id="rId8"/>
      <w:headerReference w:type="default" r:id="rId9"/>
      <w:footerReference w:type="even" r:id="rId10"/>
      <w:footerReference w:type="default" r:id="rId11"/>
      <w:headerReference w:type="first" r:id="rId12"/>
      <w:footerReference w:type="first" r:id="rId13"/>
      <w:pgSz w:w="11906" w:h="16838"/>
      <w:pgMar w:top="1134"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710E0" w14:textId="77777777" w:rsidR="004A218A" w:rsidRDefault="004A218A" w:rsidP="005F247D">
      <w:pPr>
        <w:spacing w:after="0" w:line="240" w:lineRule="auto"/>
      </w:pPr>
      <w:r>
        <w:separator/>
      </w:r>
    </w:p>
  </w:endnote>
  <w:endnote w:type="continuationSeparator" w:id="0">
    <w:p w14:paraId="4CBC8E3A" w14:textId="77777777" w:rsidR="004A218A" w:rsidRDefault="004A218A" w:rsidP="005F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ejaVu Sans">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C28F8" w14:textId="77777777" w:rsidR="005F247D" w:rsidRDefault="005F2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8D61" w14:textId="6DEAB429" w:rsidR="005F247D" w:rsidRDefault="005F247D">
    <w:pPr>
      <w:pStyle w:val="Porat"/>
      <w:jc w:val="right"/>
    </w:pPr>
    <w:r>
      <w:fldChar w:fldCharType="begin"/>
    </w:r>
    <w:r>
      <w:instrText>PAGE   \* MERGEFORMAT</w:instrText>
    </w:r>
    <w:r>
      <w:fldChar w:fldCharType="separate"/>
    </w:r>
    <w:r w:rsidR="000576EC">
      <w:rPr>
        <w:noProof/>
      </w:rPr>
      <w:t>4</w:t>
    </w:r>
    <w:r>
      <w:fldChar w:fldCharType="end"/>
    </w:r>
  </w:p>
  <w:p w14:paraId="4F579076" w14:textId="77777777" w:rsidR="005F247D" w:rsidRDefault="005F24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A2094" w14:textId="77777777" w:rsidR="005F247D" w:rsidRDefault="005F24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C6D16" w14:textId="77777777" w:rsidR="004A218A" w:rsidRDefault="004A218A" w:rsidP="005F247D">
      <w:pPr>
        <w:spacing w:after="0" w:line="240" w:lineRule="auto"/>
      </w:pPr>
      <w:r>
        <w:separator/>
      </w:r>
    </w:p>
  </w:footnote>
  <w:footnote w:type="continuationSeparator" w:id="0">
    <w:p w14:paraId="2F5A383F" w14:textId="77777777" w:rsidR="004A218A" w:rsidRDefault="004A218A" w:rsidP="005F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D29AE" w14:textId="77777777" w:rsidR="005F247D" w:rsidRDefault="005F24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95D31" w14:textId="77777777" w:rsidR="005F247D" w:rsidRDefault="005F24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2BF86" w14:textId="77777777" w:rsidR="005F247D" w:rsidRDefault="005F24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7204"/>
    <w:multiLevelType w:val="multilevel"/>
    <w:tmpl w:val="8DC2CFBC"/>
    <w:lvl w:ilvl="0">
      <w:start w:val="1"/>
      <w:numFmt w:val="decimal"/>
      <w:lvlText w:val="%1."/>
      <w:lvlJc w:val="left"/>
      <w:pPr>
        <w:tabs>
          <w:tab w:val="num" w:pos="958"/>
        </w:tabs>
        <w:ind w:left="0" w:firstLine="960"/>
      </w:pPr>
      <w:rPr>
        <w:rFonts w:hint="default"/>
      </w:rPr>
    </w:lvl>
    <w:lvl w:ilvl="1">
      <w:start w:val="1"/>
      <w:numFmt w:val="decimal"/>
      <w:isLgl/>
      <w:lvlText w:val="%2."/>
      <w:lvlJc w:val="left"/>
      <w:pPr>
        <w:ind w:left="1680" w:hanging="360"/>
      </w:pPr>
      <w:rPr>
        <w:rFonts w:ascii="Times New Roman" w:eastAsia="Times New Roman" w:hAnsi="Times New Roman" w:cs="Times New Roman"/>
      </w:rPr>
    </w:lvl>
    <w:lvl w:ilvl="2">
      <w:start w:val="1"/>
      <w:numFmt w:val="decimal"/>
      <w:isLgl/>
      <w:lvlText w:val="%1.%2.%3."/>
      <w:lvlJc w:val="left"/>
      <w:pPr>
        <w:ind w:left="24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920" w:hanging="1440"/>
      </w:pPr>
      <w:rPr>
        <w:rFonts w:hint="default"/>
      </w:rPr>
    </w:lvl>
    <w:lvl w:ilvl="8">
      <w:start w:val="1"/>
      <w:numFmt w:val="decimal"/>
      <w:isLgl/>
      <w:lvlText w:val="%1.%2.%3.%4.%5.%6.%7.%8.%9."/>
      <w:lvlJc w:val="left"/>
      <w:pPr>
        <w:ind w:left="5640" w:hanging="1800"/>
      </w:pPr>
      <w:rPr>
        <w:rFonts w:hint="default"/>
      </w:rPr>
    </w:lvl>
  </w:abstractNum>
  <w:abstractNum w:abstractNumId="1" w15:restartNumberingAfterBreak="0">
    <w:nsid w:val="55A60FA5"/>
    <w:multiLevelType w:val="multilevel"/>
    <w:tmpl w:val="AF5CFB20"/>
    <w:lvl w:ilvl="0">
      <w:start w:val="1"/>
      <w:numFmt w:val="decimal"/>
      <w:lvlText w:val="%1."/>
      <w:lvlJc w:val="left"/>
      <w:pPr>
        <w:tabs>
          <w:tab w:val="num" w:pos="958"/>
        </w:tabs>
        <w:ind w:left="0" w:firstLine="960"/>
      </w:pPr>
      <w:rPr>
        <w:rFonts w:hint="default"/>
      </w:rPr>
    </w:lvl>
    <w:lvl w:ilvl="1">
      <w:start w:val="1"/>
      <w:numFmt w:val="decimal"/>
      <w:isLgl/>
      <w:lvlText w:val="%1.%2."/>
      <w:lvlJc w:val="left"/>
      <w:pPr>
        <w:ind w:left="1680" w:hanging="360"/>
      </w:pPr>
      <w:rPr>
        <w:rFonts w:ascii="Times New Roman" w:eastAsia="Times New Roman" w:hAnsi="Times New Roman" w:cs="Times New Roman"/>
        <w:b w:val="0"/>
      </w:rPr>
    </w:lvl>
    <w:lvl w:ilvl="2">
      <w:start w:val="1"/>
      <w:numFmt w:val="decimal"/>
      <w:isLgl/>
      <w:lvlText w:val="%1.%2.%3."/>
      <w:lvlJc w:val="left"/>
      <w:pPr>
        <w:ind w:left="24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920" w:hanging="1440"/>
      </w:pPr>
      <w:rPr>
        <w:rFonts w:hint="default"/>
      </w:rPr>
    </w:lvl>
    <w:lvl w:ilvl="8">
      <w:start w:val="1"/>
      <w:numFmt w:val="decimal"/>
      <w:isLgl/>
      <w:lvlText w:val="%1.%2.%3.%4.%5.%6.%7.%8.%9."/>
      <w:lvlJc w:val="left"/>
      <w:pPr>
        <w:ind w:left="5640" w:hanging="1800"/>
      </w:pPr>
      <w:rPr>
        <w:rFonts w:hint="default"/>
      </w:rPr>
    </w:lvl>
  </w:abstractNum>
  <w:abstractNum w:abstractNumId="2" w15:restartNumberingAfterBreak="0">
    <w:nsid w:val="5CEF001B"/>
    <w:multiLevelType w:val="hybridMultilevel"/>
    <w:tmpl w:val="D722E0B6"/>
    <w:lvl w:ilvl="0" w:tplc="CBF8A434">
      <w:start w:val="1"/>
      <w:numFmt w:val="upperRoman"/>
      <w:lvlText w:val="%1."/>
      <w:lvlJc w:val="left"/>
      <w:pPr>
        <w:ind w:left="1571" w:hanging="72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59"/>
    <w:rsid w:val="0000179A"/>
    <w:rsid w:val="0000305B"/>
    <w:rsid w:val="000102AF"/>
    <w:rsid w:val="00013B60"/>
    <w:rsid w:val="00036668"/>
    <w:rsid w:val="00037289"/>
    <w:rsid w:val="00053139"/>
    <w:rsid w:val="00056BE7"/>
    <w:rsid w:val="000576EC"/>
    <w:rsid w:val="00096923"/>
    <w:rsid w:val="000A1F98"/>
    <w:rsid w:val="000A7293"/>
    <w:rsid w:val="000C04C4"/>
    <w:rsid w:val="000C6ED9"/>
    <w:rsid w:val="000F5CE8"/>
    <w:rsid w:val="0012372F"/>
    <w:rsid w:val="00140BE5"/>
    <w:rsid w:val="00142B88"/>
    <w:rsid w:val="0014644E"/>
    <w:rsid w:val="001507E7"/>
    <w:rsid w:val="00157042"/>
    <w:rsid w:val="001608EB"/>
    <w:rsid w:val="00191E00"/>
    <w:rsid w:val="001964FB"/>
    <w:rsid w:val="001B4CDD"/>
    <w:rsid w:val="001B7489"/>
    <w:rsid w:val="001C4A22"/>
    <w:rsid w:val="001E468F"/>
    <w:rsid w:val="002056AF"/>
    <w:rsid w:val="00207608"/>
    <w:rsid w:val="00233F4B"/>
    <w:rsid w:val="0025724D"/>
    <w:rsid w:val="002665EE"/>
    <w:rsid w:val="0027530A"/>
    <w:rsid w:val="002753E2"/>
    <w:rsid w:val="00292DCA"/>
    <w:rsid w:val="002D25D6"/>
    <w:rsid w:val="002E4774"/>
    <w:rsid w:val="002F1E91"/>
    <w:rsid w:val="002F3B02"/>
    <w:rsid w:val="003031DF"/>
    <w:rsid w:val="00304EBD"/>
    <w:rsid w:val="0030618F"/>
    <w:rsid w:val="00335FFC"/>
    <w:rsid w:val="003474C8"/>
    <w:rsid w:val="00347CF4"/>
    <w:rsid w:val="00371EBB"/>
    <w:rsid w:val="0037295A"/>
    <w:rsid w:val="00381DEA"/>
    <w:rsid w:val="00396E49"/>
    <w:rsid w:val="00397F82"/>
    <w:rsid w:val="003A3018"/>
    <w:rsid w:val="003F1C2D"/>
    <w:rsid w:val="00416909"/>
    <w:rsid w:val="004219CA"/>
    <w:rsid w:val="004329D6"/>
    <w:rsid w:val="004507A8"/>
    <w:rsid w:val="0045508F"/>
    <w:rsid w:val="00456360"/>
    <w:rsid w:val="00456927"/>
    <w:rsid w:val="004A218A"/>
    <w:rsid w:val="004A486E"/>
    <w:rsid w:val="004C3704"/>
    <w:rsid w:val="004C38BF"/>
    <w:rsid w:val="004C5FB4"/>
    <w:rsid w:val="004E74DD"/>
    <w:rsid w:val="00501ADF"/>
    <w:rsid w:val="005336C6"/>
    <w:rsid w:val="00543B59"/>
    <w:rsid w:val="00563E17"/>
    <w:rsid w:val="00573F37"/>
    <w:rsid w:val="005922AF"/>
    <w:rsid w:val="005A0685"/>
    <w:rsid w:val="005A797E"/>
    <w:rsid w:val="005B0E44"/>
    <w:rsid w:val="005B1223"/>
    <w:rsid w:val="005D3C1B"/>
    <w:rsid w:val="005D6AB0"/>
    <w:rsid w:val="005E6944"/>
    <w:rsid w:val="005F247D"/>
    <w:rsid w:val="005F5BE5"/>
    <w:rsid w:val="005F5EF1"/>
    <w:rsid w:val="00600079"/>
    <w:rsid w:val="006061D8"/>
    <w:rsid w:val="0062343E"/>
    <w:rsid w:val="00625237"/>
    <w:rsid w:val="00625EC8"/>
    <w:rsid w:val="0063388C"/>
    <w:rsid w:val="00640D54"/>
    <w:rsid w:val="006419F9"/>
    <w:rsid w:val="00646CF3"/>
    <w:rsid w:val="00670E50"/>
    <w:rsid w:val="00671F8F"/>
    <w:rsid w:val="00675D3B"/>
    <w:rsid w:val="00676BDC"/>
    <w:rsid w:val="00681D9F"/>
    <w:rsid w:val="00681E23"/>
    <w:rsid w:val="006C4AF1"/>
    <w:rsid w:val="006D056A"/>
    <w:rsid w:val="006D22B9"/>
    <w:rsid w:val="006D7697"/>
    <w:rsid w:val="006E27A6"/>
    <w:rsid w:val="006E5D78"/>
    <w:rsid w:val="006F3C4F"/>
    <w:rsid w:val="006F6875"/>
    <w:rsid w:val="007031ED"/>
    <w:rsid w:val="00706B8E"/>
    <w:rsid w:val="0071190E"/>
    <w:rsid w:val="0071332B"/>
    <w:rsid w:val="00717122"/>
    <w:rsid w:val="00723D19"/>
    <w:rsid w:val="00730448"/>
    <w:rsid w:val="007343EE"/>
    <w:rsid w:val="00747562"/>
    <w:rsid w:val="007523D0"/>
    <w:rsid w:val="00794EEF"/>
    <w:rsid w:val="007E4790"/>
    <w:rsid w:val="007E523B"/>
    <w:rsid w:val="007F7DF7"/>
    <w:rsid w:val="00811FC2"/>
    <w:rsid w:val="00822F90"/>
    <w:rsid w:val="008359B6"/>
    <w:rsid w:val="00860859"/>
    <w:rsid w:val="00870BBB"/>
    <w:rsid w:val="00877F44"/>
    <w:rsid w:val="008A03C5"/>
    <w:rsid w:val="008A0789"/>
    <w:rsid w:val="008B7349"/>
    <w:rsid w:val="008D2ADE"/>
    <w:rsid w:val="008E0D9A"/>
    <w:rsid w:val="008F05D3"/>
    <w:rsid w:val="008F37AA"/>
    <w:rsid w:val="0090304E"/>
    <w:rsid w:val="00913C8E"/>
    <w:rsid w:val="009143CB"/>
    <w:rsid w:val="00921437"/>
    <w:rsid w:val="009428A2"/>
    <w:rsid w:val="0094464E"/>
    <w:rsid w:val="009447BE"/>
    <w:rsid w:val="00944DE4"/>
    <w:rsid w:val="0096601A"/>
    <w:rsid w:val="009846DC"/>
    <w:rsid w:val="009A174E"/>
    <w:rsid w:val="009A416E"/>
    <w:rsid w:val="009B1EB2"/>
    <w:rsid w:val="009B70B9"/>
    <w:rsid w:val="009E09FE"/>
    <w:rsid w:val="00A004A9"/>
    <w:rsid w:val="00A02DEE"/>
    <w:rsid w:val="00A108A7"/>
    <w:rsid w:val="00A27A0D"/>
    <w:rsid w:val="00A44802"/>
    <w:rsid w:val="00A46EFE"/>
    <w:rsid w:val="00A555F1"/>
    <w:rsid w:val="00A7423C"/>
    <w:rsid w:val="00A82598"/>
    <w:rsid w:val="00A91550"/>
    <w:rsid w:val="00AB041F"/>
    <w:rsid w:val="00AB249B"/>
    <w:rsid w:val="00AB2CEE"/>
    <w:rsid w:val="00AC35A1"/>
    <w:rsid w:val="00AC3F20"/>
    <w:rsid w:val="00AE626B"/>
    <w:rsid w:val="00AF771C"/>
    <w:rsid w:val="00AF78BC"/>
    <w:rsid w:val="00B0522A"/>
    <w:rsid w:val="00B225A5"/>
    <w:rsid w:val="00B37245"/>
    <w:rsid w:val="00B420FE"/>
    <w:rsid w:val="00B4230B"/>
    <w:rsid w:val="00B77F7F"/>
    <w:rsid w:val="00B815C2"/>
    <w:rsid w:val="00BB4FCA"/>
    <w:rsid w:val="00BD7A7F"/>
    <w:rsid w:val="00BE462B"/>
    <w:rsid w:val="00BE465E"/>
    <w:rsid w:val="00BF02CA"/>
    <w:rsid w:val="00BF70F2"/>
    <w:rsid w:val="00C03D08"/>
    <w:rsid w:val="00C11083"/>
    <w:rsid w:val="00C2016E"/>
    <w:rsid w:val="00C544CD"/>
    <w:rsid w:val="00C567D6"/>
    <w:rsid w:val="00C60B22"/>
    <w:rsid w:val="00C70CAF"/>
    <w:rsid w:val="00C71FB1"/>
    <w:rsid w:val="00C72F37"/>
    <w:rsid w:val="00CA25EF"/>
    <w:rsid w:val="00CE5947"/>
    <w:rsid w:val="00CE6066"/>
    <w:rsid w:val="00CF67C8"/>
    <w:rsid w:val="00CF7495"/>
    <w:rsid w:val="00D11BF0"/>
    <w:rsid w:val="00D3317F"/>
    <w:rsid w:val="00D4148C"/>
    <w:rsid w:val="00D52513"/>
    <w:rsid w:val="00D70054"/>
    <w:rsid w:val="00D81685"/>
    <w:rsid w:val="00D931B7"/>
    <w:rsid w:val="00DA3EC8"/>
    <w:rsid w:val="00DB4B62"/>
    <w:rsid w:val="00DD5FAD"/>
    <w:rsid w:val="00DD61D0"/>
    <w:rsid w:val="00DD67AA"/>
    <w:rsid w:val="00DE2503"/>
    <w:rsid w:val="00DE3423"/>
    <w:rsid w:val="00DE68AD"/>
    <w:rsid w:val="00DF2F8C"/>
    <w:rsid w:val="00DF5C4A"/>
    <w:rsid w:val="00E028C1"/>
    <w:rsid w:val="00E26E6C"/>
    <w:rsid w:val="00E3513C"/>
    <w:rsid w:val="00E35195"/>
    <w:rsid w:val="00E45A95"/>
    <w:rsid w:val="00E81646"/>
    <w:rsid w:val="00EB101A"/>
    <w:rsid w:val="00ED1977"/>
    <w:rsid w:val="00EF072F"/>
    <w:rsid w:val="00F02E7E"/>
    <w:rsid w:val="00F227CC"/>
    <w:rsid w:val="00F277BF"/>
    <w:rsid w:val="00F36EB8"/>
    <w:rsid w:val="00F553D8"/>
    <w:rsid w:val="00F60066"/>
    <w:rsid w:val="00F60C5D"/>
    <w:rsid w:val="00F61B89"/>
    <w:rsid w:val="00F63EA1"/>
    <w:rsid w:val="00F65B5D"/>
    <w:rsid w:val="00F717F9"/>
    <w:rsid w:val="00F72FF7"/>
    <w:rsid w:val="00F90448"/>
    <w:rsid w:val="00F92177"/>
    <w:rsid w:val="00FA07E0"/>
    <w:rsid w:val="00FB69A9"/>
    <w:rsid w:val="00FB7269"/>
    <w:rsid w:val="00FC35B4"/>
    <w:rsid w:val="00FD40FF"/>
    <w:rsid w:val="00FD4B3C"/>
    <w:rsid w:val="00FD6959"/>
    <w:rsid w:val="00FF7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5A21"/>
  <w15:docId w15:val="{135A4BFC-183F-4053-B616-05AE3EB8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381DEA"/>
    <w:rPr>
      <w:b/>
      <w:bCs/>
    </w:rPr>
  </w:style>
  <w:style w:type="character" w:customStyle="1" w:styleId="Bodytext">
    <w:name w:val="Body text_"/>
    <w:link w:val="BodyText1"/>
    <w:locked/>
    <w:rsid w:val="00DD5FAD"/>
    <w:rPr>
      <w:rFonts w:ascii="Times New Roman" w:eastAsia="Times New Roman" w:hAnsi="Times New Roman"/>
      <w:sz w:val="23"/>
      <w:szCs w:val="23"/>
      <w:shd w:val="clear" w:color="auto" w:fill="FFFFFF"/>
    </w:rPr>
  </w:style>
  <w:style w:type="paragraph" w:customStyle="1" w:styleId="BodyText1">
    <w:name w:val="Body Text1"/>
    <w:basedOn w:val="prastasis"/>
    <w:link w:val="Bodytext"/>
    <w:rsid w:val="00DD5FAD"/>
    <w:pPr>
      <w:widowControl w:val="0"/>
      <w:shd w:val="clear" w:color="auto" w:fill="FFFFFF"/>
      <w:spacing w:after="0" w:line="274" w:lineRule="exact"/>
      <w:ind w:hanging="800"/>
      <w:jc w:val="both"/>
    </w:pPr>
    <w:rPr>
      <w:rFonts w:ascii="Times New Roman" w:eastAsia="Times New Roman" w:hAnsi="Times New Roman"/>
      <w:sz w:val="23"/>
      <w:szCs w:val="23"/>
      <w:lang w:eastAsia="lt-LT"/>
    </w:rPr>
  </w:style>
  <w:style w:type="paragraph" w:customStyle="1" w:styleId="Manonumbering">
    <w:name w:val="Mano_numbering"/>
    <w:basedOn w:val="prastasis"/>
    <w:rsid w:val="006419F9"/>
    <w:pPr>
      <w:widowControl w:val="0"/>
      <w:suppressAutoHyphens/>
      <w:autoSpaceDE w:val="0"/>
      <w:spacing w:after="0" w:line="240" w:lineRule="auto"/>
      <w:ind w:left="488" w:firstLine="463"/>
      <w:jc w:val="both"/>
    </w:pPr>
    <w:rPr>
      <w:rFonts w:ascii="Times New Roman" w:eastAsia="DejaVu Sans" w:hAnsi="Times New Roman"/>
      <w:kern w:val="2"/>
      <w:sz w:val="24"/>
      <w:szCs w:val="24"/>
      <w:lang w:eastAsia="ar-SA"/>
    </w:rPr>
  </w:style>
  <w:style w:type="character" w:styleId="Komentaronuoroda">
    <w:name w:val="annotation reference"/>
    <w:uiPriority w:val="99"/>
    <w:semiHidden/>
    <w:unhideWhenUsed/>
    <w:rsid w:val="000102AF"/>
    <w:rPr>
      <w:sz w:val="16"/>
      <w:szCs w:val="16"/>
    </w:rPr>
  </w:style>
  <w:style w:type="paragraph" w:styleId="Komentarotekstas">
    <w:name w:val="annotation text"/>
    <w:basedOn w:val="prastasis"/>
    <w:link w:val="KomentarotekstasDiagrama"/>
    <w:uiPriority w:val="99"/>
    <w:semiHidden/>
    <w:unhideWhenUsed/>
    <w:rsid w:val="000102AF"/>
    <w:rPr>
      <w:sz w:val="20"/>
      <w:szCs w:val="20"/>
    </w:rPr>
  </w:style>
  <w:style w:type="character" w:customStyle="1" w:styleId="KomentarotekstasDiagrama">
    <w:name w:val="Komentaro tekstas Diagrama"/>
    <w:link w:val="Komentarotekstas"/>
    <w:uiPriority w:val="99"/>
    <w:semiHidden/>
    <w:rsid w:val="000102AF"/>
    <w:rPr>
      <w:lang w:eastAsia="en-US"/>
    </w:rPr>
  </w:style>
  <w:style w:type="paragraph" w:styleId="Komentarotema">
    <w:name w:val="annotation subject"/>
    <w:basedOn w:val="Komentarotekstas"/>
    <w:next w:val="Komentarotekstas"/>
    <w:link w:val="KomentarotemaDiagrama"/>
    <w:uiPriority w:val="99"/>
    <w:semiHidden/>
    <w:unhideWhenUsed/>
    <w:rsid w:val="000102AF"/>
    <w:rPr>
      <w:b/>
      <w:bCs/>
    </w:rPr>
  </w:style>
  <w:style w:type="character" w:customStyle="1" w:styleId="KomentarotemaDiagrama">
    <w:name w:val="Komentaro tema Diagrama"/>
    <w:link w:val="Komentarotema"/>
    <w:uiPriority w:val="99"/>
    <w:semiHidden/>
    <w:rsid w:val="000102AF"/>
    <w:rPr>
      <w:b/>
      <w:bCs/>
      <w:lang w:eastAsia="en-US"/>
    </w:rPr>
  </w:style>
  <w:style w:type="paragraph" w:styleId="Debesliotekstas">
    <w:name w:val="Balloon Text"/>
    <w:basedOn w:val="prastasis"/>
    <w:link w:val="DebesliotekstasDiagrama"/>
    <w:uiPriority w:val="99"/>
    <w:semiHidden/>
    <w:unhideWhenUsed/>
    <w:rsid w:val="000102A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102AF"/>
    <w:rPr>
      <w:rFonts w:ascii="Segoe UI" w:hAnsi="Segoe UI" w:cs="Segoe UI"/>
      <w:sz w:val="18"/>
      <w:szCs w:val="18"/>
      <w:lang w:eastAsia="en-US"/>
    </w:rPr>
  </w:style>
  <w:style w:type="paragraph" w:customStyle="1" w:styleId="Style4">
    <w:name w:val="Style4"/>
    <w:basedOn w:val="prastasis"/>
    <w:uiPriority w:val="99"/>
    <w:rsid w:val="00717122"/>
    <w:pPr>
      <w:widowControl w:val="0"/>
      <w:autoSpaceDE w:val="0"/>
      <w:autoSpaceDN w:val="0"/>
      <w:adjustRightInd w:val="0"/>
      <w:spacing w:after="0" w:line="275" w:lineRule="exact"/>
      <w:ind w:firstLine="850"/>
      <w:jc w:val="both"/>
    </w:pPr>
    <w:rPr>
      <w:rFonts w:ascii="Times New Roman" w:eastAsia="Times New Roman" w:hAnsi="Times New Roman"/>
      <w:sz w:val="24"/>
      <w:szCs w:val="24"/>
      <w:lang w:eastAsia="lt-LT"/>
    </w:rPr>
  </w:style>
  <w:style w:type="character" w:customStyle="1" w:styleId="FontStyle12">
    <w:name w:val="Font Style12"/>
    <w:uiPriority w:val="99"/>
    <w:rsid w:val="00717122"/>
    <w:rPr>
      <w:rFonts w:ascii="Times New Roman" w:hAnsi="Times New Roman" w:cs="Times New Roman"/>
      <w:sz w:val="22"/>
      <w:szCs w:val="22"/>
    </w:rPr>
  </w:style>
  <w:style w:type="character" w:customStyle="1" w:styleId="Pareigos">
    <w:name w:val="Pareigos"/>
    <w:rsid w:val="00FD4B3C"/>
    <w:rPr>
      <w:rFonts w:ascii="TimesLT" w:hAnsi="TimesLT"/>
      <w:caps/>
      <w:sz w:val="24"/>
    </w:rPr>
  </w:style>
  <w:style w:type="table" w:customStyle="1" w:styleId="Lentelstinklelis1">
    <w:name w:val="Lentelės tinklelis1"/>
    <w:basedOn w:val="prastojilentel"/>
    <w:next w:val="Lentelstinklelis"/>
    <w:uiPriority w:val="59"/>
    <w:rsid w:val="002F3B02"/>
    <w:rPr>
      <w:rFonts w:ascii="Courier New" w:eastAsia="Courier New" w:hAnsi="Courier New"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2F3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5F247D"/>
    <w:rPr>
      <w:color w:val="0000FF"/>
      <w:u w:val="single"/>
    </w:rPr>
  </w:style>
  <w:style w:type="paragraph" w:styleId="Antrats">
    <w:name w:val="header"/>
    <w:basedOn w:val="prastasis"/>
    <w:link w:val="AntratsDiagrama"/>
    <w:uiPriority w:val="99"/>
    <w:unhideWhenUsed/>
    <w:rsid w:val="005F247D"/>
    <w:pPr>
      <w:tabs>
        <w:tab w:val="center" w:pos="4819"/>
        <w:tab w:val="right" w:pos="9638"/>
      </w:tabs>
    </w:pPr>
  </w:style>
  <w:style w:type="character" w:customStyle="1" w:styleId="AntratsDiagrama">
    <w:name w:val="Antraštės Diagrama"/>
    <w:link w:val="Antrats"/>
    <w:uiPriority w:val="99"/>
    <w:rsid w:val="005F247D"/>
    <w:rPr>
      <w:sz w:val="22"/>
      <w:szCs w:val="22"/>
      <w:lang w:eastAsia="en-US"/>
    </w:rPr>
  </w:style>
  <w:style w:type="paragraph" w:styleId="Porat">
    <w:name w:val="footer"/>
    <w:basedOn w:val="prastasis"/>
    <w:link w:val="PoratDiagrama"/>
    <w:uiPriority w:val="99"/>
    <w:unhideWhenUsed/>
    <w:rsid w:val="005F247D"/>
    <w:pPr>
      <w:tabs>
        <w:tab w:val="center" w:pos="4819"/>
        <w:tab w:val="right" w:pos="9638"/>
      </w:tabs>
    </w:pPr>
  </w:style>
  <w:style w:type="character" w:customStyle="1" w:styleId="PoratDiagrama">
    <w:name w:val="Poraštė Diagrama"/>
    <w:link w:val="Porat"/>
    <w:uiPriority w:val="99"/>
    <w:rsid w:val="005F247D"/>
    <w:rPr>
      <w:sz w:val="22"/>
      <w:szCs w:val="22"/>
      <w:lang w:eastAsia="en-US"/>
    </w:rPr>
  </w:style>
  <w:style w:type="paragraph" w:customStyle="1" w:styleId="Stilius">
    <w:name w:val="Stilius"/>
    <w:rsid w:val="004219CA"/>
    <w:pPr>
      <w:widowControl w:val="0"/>
      <w:autoSpaceDE w:val="0"/>
      <w:autoSpaceDN w:val="0"/>
      <w:adjustRightInd w:val="0"/>
    </w:pPr>
    <w:rPr>
      <w:rFonts w:ascii="Times New Roman" w:eastAsia="Times New Roman" w:hAnsi="Times New Roman"/>
      <w:sz w:val="24"/>
      <w:szCs w:val="24"/>
    </w:rPr>
  </w:style>
  <w:style w:type="table" w:customStyle="1" w:styleId="Lentelstinklelis2">
    <w:name w:val="Lentelės tinklelis2"/>
    <w:basedOn w:val="prastojilentel"/>
    <w:next w:val="Lentelstinklelis"/>
    <w:uiPriority w:val="59"/>
    <w:rsid w:val="00B0522A"/>
    <w:rPr>
      <w:rFonts w:ascii="Courier New" w:eastAsia="Courier New" w:hAnsi="Courier New" w:cs="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8514">
      <w:bodyDiv w:val="1"/>
      <w:marLeft w:val="0"/>
      <w:marRight w:val="0"/>
      <w:marTop w:val="0"/>
      <w:marBottom w:val="0"/>
      <w:divBdr>
        <w:top w:val="none" w:sz="0" w:space="0" w:color="auto"/>
        <w:left w:val="none" w:sz="0" w:space="0" w:color="auto"/>
        <w:bottom w:val="none" w:sz="0" w:space="0" w:color="auto"/>
        <w:right w:val="none" w:sz="0" w:space="0" w:color="auto"/>
      </w:divBdr>
    </w:div>
    <w:div w:id="323243188">
      <w:bodyDiv w:val="1"/>
      <w:marLeft w:val="0"/>
      <w:marRight w:val="0"/>
      <w:marTop w:val="0"/>
      <w:marBottom w:val="0"/>
      <w:divBdr>
        <w:top w:val="none" w:sz="0" w:space="0" w:color="auto"/>
        <w:left w:val="none" w:sz="0" w:space="0" w:color="auto"/>
        <w:bottom w:val="none" w:sz="0" w:space="0" w:color="auto"/>
        <w:right w:val="none" w:sz="0" w:space="0" w:color="auto"/>
      </w:divBdr>
    </w:div>
    <w:div w:id="564529100">
      <w:bodyDiv w:val="1"/>
      <w:marLeft w:val="0"/>
      <w:marRight w:val="0"/>
      <w:marTop w:val="0"/>
      <w:marBottom w:val="0"/>
      <w:divBdr>
        <w:top w:val="none" w:sz="0" w:space="0" w:color="auto"/>
        <w:left w:val="none" w:sz="0" w:space="0" w:color="auto"/>
        <w:bottom w:val="none" w:sz="0" w:space="0" w:color="auto"/>
        <w:right w:val="none" w:sz="0" w:space="0" w:color="auto"/>
      </w:divBdr>
    </w:div>
    <w:div w:id="649552815">
      <w:bodyDiv w:val="1"/>
      <w:marLeft w:val="0"/>
      <w:marRight w:val="0"/>
      <w:marTop w:val="0"/>
      <w:marBottom w:val="0"/>
      <w:divBdr>
        <w:top w:val="none" w:sz="0" w:space="0" w:color="auto"/>
        <w:left w:val="none" w:sz="0" w:space="0" w:color="auto"/>
        <w:bottom w:val="none" w:sz="0" w:space="0" w:color="auto"/>
        <w:right w:val="none" w:sz="0" w:space="0" w:color="auto"/>
      </w:divBdr>
      <w:divsChild>
        <w:div w:id="1048988616">
          <w:marLeft w:val="0"/>
          <w:marRight w:val="0"/>
          <w:marTop w:val="0"/>
          <w:marBottom w:val="0"/>
          <w:divBdr>
            <w:top w:val="none" w:sz="0" w:space="0" w:color="auto"/>
            <w:left w:val="none" w:sz="0" w:space="0" w:color="auto"/>
            <w:bottom w:val="none" w:sz="0" w:space="0" w:color="auto"/>
            <w:right w:val="none" w:sz="0" w:space="0" w:color="auto"/>
          </w:divBdr>
        </w:div>
        <w:div w:id="1396318708">
          <w:marLeft w:val="0"/>
          <w:marRight w:val="0"/>
          <w:marTop w:val="0"/>
          <w:marBottom w:val="0"/>
          <w:divBdr>
            <w:top w:val="none" w:sz="0" w:space="0" w:color="auto"/>
            <w:left w:val="none" w:sz="0" w:space="0" w:color="auto"/>
            <w:bottom w:val="none" w:sz="0" w:space="0" w:color="auto"/>
            <w:right w:val="none" w:sz="0" w:space="0" w:color="auto"/>
          </w:divBdr>
        </w:div>
        <w:div w:id="1523475615">
          <w:marLeft w:val="0"/>
          <w:marRight w:val="0"/>
          <w:marTop w:val="0"/>
          <w:marBottom w:val="0"/>
          <w:divBdr>
            <w:top w:val="none" w:sz="0" w:space="0" w:color="auto"/>
            <w:left w:val="none" w:sz="0" w:space="0" w:color="auto"/>
            <w:bottom w:val="none" w:sz="0" w:space="0" w:color="auto"/>
            <w:right w:val="none" w:sz="0" w:space="0" w:color="auto"/>
          </w:divBdr>
        </w:div>
      </w:divsChild>
    </w:div>
    <w:div w:id="925841099">
      <w:bodyDiv w:val="1"/>
      <w:marLeft w:val="0"/>
      <w:marRight w:val="0"/>
      <w:marTop w:val="0"/>
      <w:marBottom w:val="0"/>
      <w:divBdr>
        <w:top w:val="none" w:sz="0" w:space="0" w:color="auto"/>
        <w:left w:val="none" w:sz="0" w:space="0" w:color="auto"/>
        <w:bottom w:val="none" w:sz="0" w:space="0" w:color="auto"/>
        <w:right w:val="none" w:sz="0" w:space="0" w:color="auto"/>
      </w:divBdr>
    </w:div>
    <w:div w:id="1201166079">
      <w:bodyDiv w:val="1"/>
      <w:marLeft w:val="0"/>
      <w:marRight w:val="0"/>
      <w:marTop w:val="0"/>
      <w:marBottom w:val="0"/>
      <w:divBdr>
        <w:top w:val="none" w:sz="0" w:space="0" w:color="auto"/>
        <w:left w:val="none" w:sz="0" w:space="0" w:color="auto"/>
        <w:bottom w:val="none" w:sz="0" w:space="0" w:color="auto"/>
        <w:right w:val="none" w:sz="0" w:space="0" w:color="auto"/>
      </w:divBdr>
    </w:div>
    <w:div w:id="1794203678">
      <w:bodyDiv w:val="1"/>
      <w:marLeft w:val="0"/>
      <w:marRight w:val="0"/>
      <w:marTop w:val="0"/>
      <w:marBottom w:val="0"/>
      <w:divBdr>
        <w:top w:val="none" w:sz="0" w:space="0" w:color="auto"/>
        <w:left w:val="none" w:sz="0" w:space="0" w:color="auto"/>
        <w:bottom w:val="none" w:sz="0" w:space="0" w:color="auto"/>
        <w:right w:val="none" w:sz="0" w:space="0" w:color="auto"/>
      </w:divBdr>
    </w:div>
    <w:div w:id="18289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7334-A937-4AC0-82C5-1D3D1573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7085</Words>
  <Characters>4040</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naujas</dc:creator>
  <cp:lastModifiedBy>user</cp:lastModifiedBy>
  <cp:revision>5</cp:revision>
  <cp:lastPrinted>2017-06-05T06:25:00Z</cp:lastPrinted>
  <dcterms:created xsi:type="dcterms:W3CDTF">2017-06-20T10:38:00Z</dcterms:created>
  <dcterms:modified xsi:type="dcterms:W3CDTF">2017-06-20T10:46:00Z</dcterms:modified>
</cp:coreProperties>
</file>