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36" w:rsidRPr="00FD4567" w:rsidRDefault="00983D20" w:rsidP="00044936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3F4DE2">
        <w:rPr>
          <w:b/>
          <w:caps/>
          <w:noProof/>
          <w:lang w:eastAsia="lt-LT"/>
        </w:rPr>
        <w:drawing>
          <wp:inline distT="0" distB="0" distL="0" distR="0">
            <wp:extent cx="516890" cy="683895"/>
            <wp:effectExtent l="0" t="0" r="0" b="190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7F" w:rsidRDefault="00735B7F" w:rsidP="00044936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</w:p>
    <w:p w:rsidR="00044936" w:rsidRDefault="00044936" w:rsidP="00044936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>KRETINGOS rajono savivaldybės taryba</w:t>
      </w:r>
    </w:p>
    <w:p w:rsidR="00044936" w:rsidRDefault="00044936" w:rsidP="00044936">
      <w:pPr>
        <w:tabs>
          <w:tab w:val="center" w:pos="4153"/>
          <w:tab w:val="right" w:pos="8306"/>
        </w:tabs>
        <w:jc w:val="center"/>
      </w:pPr>
    </w:p>
    <w:p w:rsidR="00044936" w:rsidRDefault="00044936" w:rsidP="00044936">
      <w:pPr>
        <w:jc w:val="center"/>
        <w:rPr>
          <w:b/>
          <w:caps/>
        </w:rPr>
      </w:pPr>
      <w:r>
        <w:rPr>
          <w:b/>
          <w:caps/>
        </w:rPr>
        <w:t>sprendimas</w:t>
      </w:r>
    </w:p>
    <w:p w:rsidR="00B40549" w:rsidRDefault="00044936" w:rsidP="00D1667B">
      <w:pPr>
        <w:jc w:val="center"/>
        <w:rPr>
          <w:b/>
          <w:bCs/>
          <w:caps/>
        </w:rPr>
      </w:pPr>
      <w:r>
        <w:rPr>
          <w:b/>
          <w:caps/>
        </w:rPr>
        <w:t xml:space="preserve">Dėl </w:t>
      </w:r>
      <w:r>
        <w:rPr>
          <w:b/>
          <w:bCs/>
          <w:caps/>
        </w:rPr>
        <w:t xml:space="preserve">KRETINGOS rajono </w:t>
      </w:r>
      <w:r w:rsidRPr="0084082D">
        <w:rPr>
          <w:b/>
          <w:bCs/>
          <w:caps/>
        </w:rPr>
        <w:t xml:space="preserve">savivaldybės biudžetinių įstaigų </w:t>
      </w:r>
      <w:r w:rsidR="00B40549">
        <w:rPr>
          <w:b/>
          <w:bCs/>
          <w:caps/>
        </w:rPr>
        <w:t>vadovų</w:t>
      </w:r>
    </w:p>
    <w:p w:rsidR="00044936" w:rsidRDefault="00B40549" w:rsidP="00D1667B">
      <w:pPr>
        <w:jc w:val="center"/>
        <w:rPr>
          <w:b/>
          <w:caps/>
        </w:rPr>
      </w:pPr>
      <w:r>
        <w:rPr>
          <w:b/>
          <w:bCs/>
          <w:caps/>
        </w:rPr>
        <w:t xml:space="preserve">DARBO APMOKĖJIMO </w:t>
      </w:r>
      <w:r w:rsidR="0092582D">
        <w:rPr>
          <w:b/>
          <w:bCs/>
          <w:caps/>
        </w:rPr>
        <w:t>tvarkos</w:t>
      </w:r>
      <w:r>
        <w:rPr>
          <w:b/>
          <w:bCs/>
          <w:caps/>
        </w:rPr>
        <w:t xml:space="preserve"> </w:t>
      </w:r>
      <w:r w:rsidR="00044936">
        <w:rPr>
          <w:b/>
          <w:bCs/>
          <w:caps/>
        </w:rPr>
        <w:t>APRAŠO patvirtinimo</w:t>
      </w:r>
    </w:p>
    <w:p w:rsidR="00044936" w:rsidRDefault="00044936" w:rsidP="00044936">
      <w:pPr>
        <w:jc w:val="center"/>
        <w:rPr>
          <w:b/>
          <w:bCs/>
          <w:caps/>
        </w:rPr>
      </w:pPr>
    </w:p>
    <w:p w:rsidR="00B42629" w:rsidRDefault="00B40549" w:rsidP="00044936">
      <w:pPr>
        <w:jc w:val="center"/>
      </w:pPr>
      <w:r>
        <w:t>2017 m. kovo</w:t>
      </w:r>
      <w:r w:rsidR="007D0338">
        <w:t xml:space="preserve"> </w:t>
      </w:r>
      <w:r w:rsidR="0077194A">
        <w:t>30</w:t>
      </w:r>
      <w:r w:rsidR="00735B7F">
        <w:t xml:space="preserve"> </w:t>
      </w:r>
      <w:r w:rsidR="007D0338">
        <w:t xml:space="preserve">d.  Nr. </w:t>
      </w:r>
      <w:r w:rsidR="00735B7F">
        <w:t>T</w:t>
      </w:r>
      <w:r w:rsidR="0077194A">
        <w:t>2</w:t>
      </w:r>
      <w:r w:rsidR="00735B7F">
        <w:t>-</w:t>
      </w:r>
      <w:r w:rsidR="0077194A">
        <w:t>83</w:t>
      </w:r>
    </w:p>
    <w:p w:rsidR="00044936" w:rsidRDefault="00044936" w:rsidP="00044936">
      <w:pPr>
        <w:jc w:val="center"/>
      </w:pPr>
      <w:r>
        <w:t>Kretinga</w:t>
      </w:r>
    </w:p>
    <w:p w:rsidR="00044936" w:rsidRDefault="00044936" w:rsidP="00044936">
      <w:pPr>
        <w:jc w:val="center"/>
      </w:pPr>
    </w:p>
    <w:p w:rsidR="00044936" w:rsidRDefault="00044936" w:rsidP="00044936">
      <w:pPr>
        <w:ind w:firstLine="709"/>
        <w:jc w:val="both"/>
      </w:pPr>
      <w:r>
        <w:t>Vadovaudamasi Lietuvos Respublikos vietos sav</w:t>
      </w:r>
      <w:r w:rsidR="00B40549">
        <w:t xml:space="preserve">ivaldos </w:t>
      </w:r>
      <w:r w:rsidR="00F27EDC">
        <w:t>įstatymo 16</w:t>
      </w:r>
      <w:r w:rsidR="00643CC0">
        <w:t xml:space="preserve"> straipsnio 3 dalies 9 punktu,</w:t>
      </w:r>
      <w:r w:rsidR="00F27EDC">
        <w:t xml:space="preserve"> 18 straipsnio 1</w:t>
      </w:r>
      <w:r w:rsidR="0077194A">
        <w:t xml:space="preserve"> </w:t>
      </w:r>
      <w:bookmarkStart w:id="0" w:name="_GoBack"/>
      <w:bookmarkEnd w:id="0"/>
      <w:r w:rsidR="00F27EDC">
        <w:t>dalimi</w:t>
      </w:r>
      <w:r w:rsidR="00804A12">
        <w:t xml:space="preserve">, </w:t>
      </w:r>
      <w:r w:rsidR="00643CC0">
        <w:t>20 straipsnio 2 dalies 16 punktu,</w:t>
      </w:r>
      <w:r w:rsidR="006A582E">
        <w:t xml:space="preserve"> </w:t>
      </w:r>
      <w:r w:rsidR="006A582E" w:rsidRPr="0077194A">
        <w:t>Lietuvos Respublikos biudžetinių įstaigų įstatymo 4 straipsnio 2 dalimi,</w:t>
      </w:r>
      <w:r w:rsidR="00804A12">
        <w:t xml:space="preserve"> </w:t>
      </w:r>
      <w:r>
        <w:t xml:space="preserve">Lietuvos Respublikos </w:t>
      </w:r>
      <w:r w:rsidR="00B40549">
        <w:t xml:space="preserve">valstybės ir savivaldybių įstaigų darbuotojų darbo apmokėjimo įstatymo 5 straipsnio 2 dalimi, Kretingos rajono savivaldybės taryba </w:t>
      </w:r>
      <w:r>
        <w:t xml:space="preserve"> </w:t>
      </w:r>
      <w:r>
        <w:rPr>
          <w:spacing w:val="44"/>
          <w:szCs w:val="24"/>
        </w:rPr>
        <w:t>nusprendžia</w:t>
      </w:r>
      <w:r w:rsidR="00886234">
        <w:rPr>
          <w:spacing w:val="44"/>
          <w:szCs w:val="24"/>
        </w:rPr>
        <w:t>:</w:t>
      </w:r>
    </w:p>
    <w:p w:rsidR="00044936" w:rsidRDefault="00044936" w:rsidP="00044936">
      <w:pPr>
        <w:ind w:firstLine="709"/>
        <w:jc w:val="both"/>
      </w:pPr>
      <w:r>
        <w:t xml:space="preserve">1. Patvirtinti Kretingos rajono savivaldybės biudžetinių įstaigų vadovų </w:t>
      </w:r>
      <w:r w:rsidR="00B40549">
        <w:t xml:space="preserve">darbo apmokėjimo </w:t>
      </w:r>
      <w:r w:rsidR="0092582D">
        <w:t>tvarkos</w:t>
      </w:r>
      <w:r w:rsidR="00B40549">
        <w:t xml:space="preserve"> aprašą </w:t>
      </w:r>
      <w:r>
        <w:t>(pridedama).</w:t>
      </w:r>
    </w:p>
    <w:p w:rsidR="00B40549" w:rsidRDefault="00B40549" w:rsidP="00044936">
      <w:pPr>
        <w:ind w:firstLine="709"/>
        <w:jc w:val="both"/>
      </w:pPr>
      <w:r>
        <w:t>2.</w:t>
      </w:r>
      <w:r w:rsidR="0096100C">
        <w:t xml:space="preserve"> Kretingos rajono savivaldybės biudžetinių įstaigų vadovų darbo apmokėjimo </w:t>
      </w:r>
      <w:r w:rsidR="0092582D">
        <w:t>tvarkos</w:t>
      </w:r>
      <w:r w:rsidR="00804A12">
        <w:t xml:space="preserve"> aprašo nuostatas taikyti</w:t>
      </w:r>
      <w:r w:rsidR="0096100C">
        <w:t xml:space="preserve"> nuo 2017 m. vasario 1 d.</w:t>
      </w:r>
    </w:p>
    <w:p w:rsidR="00044936" w:rsidRDefault="0096100C" w:rsidP="00044936">
      <w:pPr>
        <w:ind w:firstLine="709"/>
        <w:jc w:val="both"/>
      </w:pPr>
      <w:r>
        <w:t>3</w:t>
      </w:r>
      <w:r w:rsidR="00044936">
        <w:t>.</w:t>
      </w:r>
      <w:r w:rsidR="00044936" w:rsidRPr="004D57A3">
        <w:t xml:space="preserve"> </w:t>
      </w:r>
      <w:r w:rsidR="00044936">
        <w:t>Pri</w:t>
      </w:r>
      <w:r w:rsidR="007E45C0">
        <w:t>pažinti netekusiais galios</w:t>
      </w:r>
      <w:r w:rsidR="00044936">
        <w:t>:</w:t>
      </w:r>
    </w:p>
    <w:p w:rsidR="000F60D3" w:rsidRDefault="0096100C" w:rsidP="00044936">
      <w:pPr>
        <w:ind w:firstLine="709"/>
        <w:jc w:val="both"/>
      </w:pPr>
      <w:r>
        <w:t>3</w:t>
      </w:r>
      <w:r w:rsidR="00E75E76">
        <w:t xml:space="preserve">.1. </w:t>
      </w:r>
      <w:r w:rsidR="00886234">
        <w:t xml:space="preserve">Kretingos rajono savivaldybės tarybos </w:t>
      </w:r>
      <w:r w:rsidR="00E75E76">
        <w:t>2004 m. gruod</w:t>
      </w:r>
      <w:r w:rsidR="00411583">
        <w:t>žio 23 d. sprendimą Nr. T2-429 „</w:t>
      </w:r>
      <w:r w:rsidR="00E75E76">
        <w:t>Dėl Kretingos rajono savivaldybės švietimo įs</w:t>
      </w:r>
      <w:r w:rsidR="000F60D3">
        <w:t>t</w:t>
      </w:r>
      <w:r w:rsidR="00E75E76">
        <w:t>aigų</w:t>
      </w:r>
      <w:r w:rsidR="000F60D3">
        <w:t xml:space="preserve"> vadovams personalinių priedų prie tarnybinių atlyginimų skyrimo tvarkos ir</w:t>
      </w:r>
      <w:r w:rsidR="00886234">
        <w:t xml:space="preserve"> skatinimo sąlygų patvirtinimo“ (su vėlesniais pakeitimais);</w:t>
      </w:r>
    </w:p>
    <w:p w:rsidR="00044936" w:rsidRDefault="0096100C" w:rsidP="00044936">
      <w:pPr>
        <w:ind w:firstLine="709"/>
        <w:jc w:val="both"/>
      </w:pPr>
      <w:r>
        <w:t>3</w:t>
      </w:r>
      <w:r w:rsidR="00886234">
        <w:t xml:space="preserve">.2. Kretingos rajono savivaldybės tarybos </w:t>
      </w:r>
      <w:r w:rsidR="00044936">
        <w:t>2008 m. liepos 31 d. sprendimą Nr. T2-200 „Dėl personalinių priedų prie tarnybinių atlyginimų, skatinimo bei materialinės pašalpos skyrimo Kretingos rajono savivaldybės kultūros įstaigų vado</w:t>
      </w:r>
      <w:r w:rsidR="00886234">
        <w:t>vams tvarkos aprašo tvirtinimo“ (su vėlesniais pakeitimais);</w:t>
      </w:r>
    </w:p>
    <w:p w:rsidR="00044936" w:rsidRDefault="0096100C" w:rsidP="00044936">
      <w:pPr>
        <w:jc w:val="both"/>
      </w:pPr>
      <w:r>
        <w:t xml:space="preserve">           3</w:t>
      </w:r>
      <w:r w:rsidR="00886234">
        <w:t>.3</w:t>
      </w:r>
      <w:r w:rsidR="00C83280">
        <w:t xml:space="preserve">. </w:t>
      </w:r>
      <w:r w:rsidR="00886234">
        <w:t xml:space="preserve">Kretingos rajono savivaldybės tarybos </w:t>
      </w:r>
      <w:r w:rsidR="00C83280">
        <w:t>2013 m. balandžio 25 d. sprendimą Nr. T2-124</w:t>
      </w:r>
      <w:r w:rsidR="00411583">
        <w:t xml:space="preserve"> „</w:t>
      </w:r>
      <w:r w:rsidR="00C83280">
        <w:t>Dėl Kretingos rajono savivaldybės socialinių paslaugų įstaigų vadovų priedų prie tarnybinių atlyginimų ir vienkartinių išmokų nustatymo ir skyrimo tvarkos aprašo patvirtinimo“.</w:t>
      </w:r>
    </w:p>
    <w:p w:rsidR="00044936" w:rsidRDefault="0056556B" w:rsidP="00044936">
      <w:pPr>
        <w:jc w:val="both"/>
      </w:pPr>
      <w:r>
        <w:t xml:space="preserve">          </w:t>
      </w:r>
      <w:r w:rsidR="0096100C">
        <w:t xml:space="preserve"> 4</w:t>
      </w:r>
      <w:r>
        <w:t xml:space="preserve">. </w:t>
      </w:r>
      <w:r w:rsidR="00804A12">
        <w:t>Teisės aktą skelbti Teisėkūros pagrindų įstatymo nustatyta tvarka.</w:t>
      </w:r>
    </w:p>
    <w:p w:rsidR="00044936" w:rsidRDefault="00044936" w:rsidP="00044936">
      <w:pPr>
        <w:jc w:val="both"/>
      </w:pPr>
    </w:p>
    <w:p w:rsidR="00BA223B" w:rsidRDefault="00BA223B" w:rsidP="00044936">
      <w:pPr>
        <w:tabs>
          <w:tab w:val="left" w:pos="7230"/>
        </w:tabs>
        <w:jc w:val="both"/>
      </w:pPr>
    </w:p>
    <w:p w:rsidR="00B0361D" w:rsidRDefault="00044936" w:rsidP="00044936">
      <w:pPr>
        <w:tabs>
          <w:tab w:val="left" w:pos="7230"/>
        </w:tabs>
        <w:jc w:val="both"/>
      </w:pPr>
      <w:r>
        <w:t>Savivaldybės meras</w:t>
      </w:r>
      <w:r w:rsidR="0077194A">
        <w:tab/>
      </w:r>
      <w:r w:rsidR="0077194A">
        <w:tab/>
        <w:t xml:space="preserve">     Juozas Mažeika </w:t>
      </w:r>
      <w:r>
        <w:tab/>
      </w:r>
    </w:p>
    <w:p w:rsidR="00B0361D" w:rsidRDefault="00B0361D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B0288E" w:rsidRDefault="00B0288E" w:rsidP="00044936">
      <w:pPr>
        <w:tabs>
          <w:tab w:val="left" w:pos="7230"/>
        </w:tabs>
        <w:jc w:val="both"/>
      </w:pPr>
    </w:p>
    <w:p w:rsidR="0077194A" w:rsidRDefault="0077194A" w:rsidP="00044936">
      <w:pPr>
        <w:tabs>
          <w:tab w:val="left" w:pos="7230"/>
        </w:tabs>
        <w:jc w:val="both"/>
      </w:pPr>
    </w:p>
    <w:p w:rsidR="00804A12" w:rsidRDefault="00804A12" w:rsidP="00E16425">
      <w:pPr>
        <w:tabs>
          <w:tab w:val="left" w:pos="7230"/>
        </w:tabs>
        <w:jc w:val="both"/>
      </w:pPr>
      <w:r>
        <w:t xml:space="preserve"> </w:t>
      </w:r>
    </w:p>
    <w:p w:rsidR="00735B7F" w:rsidRDefault="009A2F6B" w:rsidP="0077194A">
      <w:pPr>
        <w:tabs>
          <w:tab w:val="left" w:pos="7230"/>
        </w:tabs>
        <w:jc w:val="both"/>
        <w:rPr>
          <w:b/>
        </w:rPr>
      </w:pPr>
      <w:r>
        <w:t>Gvidas Jonauskas</w:t>
      </w:r>
    </w:p>
    <w:sectPr w:rsidR="00735B7F" w:rsidSect="003F4DE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04" w:rsidRDefault="00622004" w:rsidP="009A2F6B">
      <w:r>
        <w:separator/>
      </w:r>
    </w:p>
  </w:endnote>
  <w:endnote w:type="continuationSeparator" w:id="0">
    <w:p w:rsidR="00622004" w:rsidRDefault="00622004" w:rsidP="009A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04" w:rsidRDefault="00622004" w:rsidP="009A2F6B">
      <w:r>
        <w:separator/>
      </w:r>
    </w:p>
  </w:footnote>
  <w:footnote w:type="continuationSeparator" w:id="0">
    <w:p w:rsidR="00622004" w:rsidRDefault="00622004" w:rsidP="009A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DE2" w:rsidRPr="00411583" w:rsidRDefault="003F4DE2" w:rsidP="00411583">
    <w:pPr>
      <w:pStyle w:val="Antrats"/>
      <w:jc w:val="right"/>
      <w:rPr>
        <w:b/>
      </w:rPr>
    </w:pPr>
    <w:r w:rsidRPr="00411583">
      <w:rPr>
        <w:b/>
      </w:rP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6"/>
    <w:rsid w:val="00004A77"/>
    <w:rsid w:val="00012F62"/>
    <w:rsid w:val="000134FB"/>
    <w:rsid w:val="0004031F"/>
    <w:rsid w:val="00044936"/>
    <w:rsid w:val="00052E21"/>
    <w:rsid w:val="00070175"/>
    <w:rsid w:val="000776BD"/>
    <w:rsid w:val="000F60D3"/>
    <w:rsid w:val="00160454"/>
    <w:rsid w:val="00160888"/>
    <w:rsid w:val="0019091A"/>
    <w:rsid w:val="001A2D7C"/>
    <w:rsid w:val="001E5AAB"/>
    <w:rsid w:val="002204ED"/>
    <w:rsid w:val="00253D9D"/>
    <w:rsid w:val="00255219"/>
    <w:rsid w:val="0025653E"/>
    <w:rsid w:val="0025774D"/>
    <w:rsid w:val="00264585"/>
    <w:rsid w:val="0029639F"/>
    <w:rsid w:val="002C243E"/>
    <w:rsid w:val="002E04FC"/>
    <w:rsid w:val="002F6D44"/>
    <w:rsid w:val="002F7E86"/>
    <w:rsid w:val="00345FE4"/>
    <w:rsid w:val="00347938"/>
    <w:rsid w:val="003649AC"/>
    <w:rsid w:val="003F4DE2"/>
    <w:rsid w:val="003F79A0"/>
    <w:rsid w:val="00404FB2"/>
    <w:rsid w:val="00411583"/>
    <w:rsid w:val="00436F0F"/>
    <w:rsid w:val="004461FB"/>
    <w:rsid w:val="004616E7"/>
    <w:rsid w:val="00467A2A"/>
    <w:rsid w:val="00470AE3"/>
    <w:rsid w:val="004C0008"/>
    <w:rsid w:val="004F3EBC"/>
    <w:rsid w:val="005003B8"/>
    <w:rsid w:val="005212E8"/>
    <w:rsid w:val="00534D2A"/>
    <w:rsid w:val="00546BC2"/>
    <w:rsid w:val="0056556B"/>
    <w:rsid w:val="005742C0"/>
    <w:rsid w:val="005A1861"/>
    <w:rsid w:val="005D5A50"/>
    <w:rsid w:val="00622004"/>
    <w:rsid w:val="00623F9F"/>
    <w:rsid w:val="00641026"/>
    <w:rsid w:val="00643CC0"/>
    <w:rsid w:val="00683EAE"/>
    <w:rsid w:val="006A582E"/>
    <w:rsid w:val="006E4F7A"/>
    <w:rsid w:val="006F3B37"/>
    <w:rsid w:val="007039F9"/>
    <w:rsid w:val="007205A6"/>
    <w:rsid w:val="007234DE"/>
    <w:rsid w:val="007315CA"/>
    <w:rsid w:val="00731A06"/>
    <w:rsid w:val="00735B7F"/>
    <w:rsid w:val="00737F69"/>
    <w:rsid w:val="00743918"/>
    <w:rsid w:val="0077194A"/>
    <w:rsid w:val="00787934"/>
    <w:rsid w:val="007C733A"/>
    <w:rsid w:val="007D0338"/>
    <w:rsid w:val="007D2759"/>
    <w:rsid w:val="007E0CD1"/>
    <w:rsid w:val="007E45C0"/>
    <w:rsid w:val="007E74DB"/>
    <w:rsid w:val="007F1F6A"/>
    <w:rsid w:val="007F2CAE"/>
    <w:rsid w:val="00800B06"/>
    <w:rsid w:val="00804A12"/>
    <w:rsid w:val="0081310A"/>
    <w:rsid w:val="00816E46"/>
    <w:rsid w:val="00827CAD"/>
    <w:rsid w:val="0084755D"/>
    <w:rsid w:val="0085700E"/>
    <w:rsid w:val="008711BC"/>
    <w:rsid w:val="00886234"/>
    <w:rsid w:val="008C25AD"/>
    <w:rsid w:val="008E4EC9"/>
    <w:rsid w:val="00901340"/>
    <w:rsid w:val="009058E1"/>
    <w:rsid w:val="0091184C"/>
    <w:rsid w:val="009166F1"/>
    <w:rsid w:val="0092582D"/>
    <w:rsid w:val="00955655"/>
    <w:rsid w:val="0096100C"/>
    <w:rsid w:val="00974956"/>
    <w:rsid w:val="00983D20"/>
    <w:rsid w:val="00985AF5"/>
    <w:rsid w:val="009A2F6B"/>
    <w:rsid w:val="009B0A70"/>
    <w:rsid w:val="009B36A5"/>
    <w:rsid w:val="009B7958"/>
    <w:rsid w:val="009C387F"/>
    <w:rsid w:val="009D71B2"/>
    <w:rsid w:val="009E2D17"/>
    <w:rsid w:val="009F1BC1"/>
    <w:rsid w:val="00A020F9"/>
    <w:rsid w:val="00A37599"/>
    <w:rsid w:val="00A56DFD"/>
    <w:rsid w:val="00A82223"/>
    <w:rsid w:val="00AC61F6"/>
    <w:rsid w:val="00B0288E"/>
    <w:rsid w:val="00B0361D"/>
    <w:rsid w:val="00B07834"/>
    <w:rsid w:val="00B40549"/>
    <w:rsid w:val="00B42629"/>
    <w:rsid w:val="00B65F14"/>
    <w:rsid w:val="00B67CDD"/>
    <w:rsid w:val="00B77FA6"/>
    <w:rsid w:val="00BA0E68"/>
    <w:rsid w:val="00BA223B"/>
    <w:rsid w:val="00BA2E64"/>
    <w:rsid w:val="00BA65E3"/>
    <w:rsid w:val="00BC66F7"/>
    <w:rsid w:val="00BD2224"/>
    <w:rsid w:val="00C12321"/>
    <w:rsid w:val="00C2173D"/>
    <w:rsid w:val="00C479C3"/>
    <w:rsid w:val="00C52AF4"/>
    <w:rsid w:val="00C83280"/>
    <w:rsid w:val="00CC32EE"/>
    <w:rsid w:val="00CD0E35"/>
    <w:rsid w:val="00CD5883"/>
    <w:rsid w:val="00D055F2"/>
    <w:rsid w:val="00D1667B"/>
    <w:rsid w:val="00D71E29"/>
    <w:rsid w:val="00D75431"/>
    <w:rsid w:val="00DB29C2"/>
    <w:rsid w:val="00DD58A9"/>
    <w:rsid w:val="00E1329E"/>
    <w:rsid w:val="00E16425"/>
    <w:rsid w:val="00E225AB"/>
    <w:rsid w:val="00E61CDE"/>
    <w:rsid w:val="00E75E76"/>
    <w:rsid w:val="00EC0887"/>
    <w:rsid w:val="00EC3F19"/>
    <w:rsid w:val="00EE65C2"/>
    <w:rsid w:val="00F27EDC"/>
    <w:rsid w:val="00F31D91"/>
    <w:rsid w:val="00F5537F"/>
    <w:rsid w:val="00F65145"/>
    <w:rsid w:val="00F738AA"/>
    <w:rsid w:val="00FE65C6"/>
    <w:rsid w:val="00FE70A2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EFB3"/>
  <w15:docId w15:val="{8C4B3B40-1DD4-4F8E-9309-C9315EA7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44936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044936"/>
  </w:style>
  <w:style w:type="paragraph" w:styleId="Pagrindiniotekstotrauka">
    <w:name w:val="Body Text Indent"/>
    <w:basedOn w:val="prastasis"/>
    <w:link w:val="PagrindiniotekstotraukaDiagrama"/>
    <w:unhideWhenUsed/>
    <w:rsid w:val="00044936"/>
    <w:pPr>
      <w:suppressAutoHyphens/>
      <w:ind w:firstLine="540"/>
    </w:pPr>
    <w:rPr>
      <w:szCs w:val="24"/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44936"/>
    <w:rPr>
      <w:rFonts w:eastAsia="Times New Roman" w:cs="Times New Roman"/>
      <w:szCs w:val="24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49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4936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A2F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2F6B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A2F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2F6B"/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4D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4DE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4DE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4D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4DE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AB76-5874-4DFE-8A8B-77D01914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2017-03-21T14:37:00Z</cp:lastPrinted>
  <dcterms:created xsi:type="dcterms:W3CDTF">2017-03-29T09:54:00Z</dcterms:created>
  <dcterms:modified xsi:type="dcterms:W3CDTF">2017-03-31T10:17:00Z</dcterms:modified>
</cp:coreProperties>
</file>