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E5A" w:rsidRPr="008D0BEC" w:rsidRDefault="00EC5E5A" w:rsidP="00EC5E5A">
      <w:pPr>
        <w:jc w:val="right"/>
        <w:rPr>
          <w:i/>
          <w:lang w:val="en-US"/>
        </w:rPr>
      </w:pPr>
    </w:p>
    <w:tbl>
      <w:tblPr>
        <w:tblW w:w="0" w:type="auto"/>
        <w:tblLayout w:type="fixed"/>
        <w:tblLook w:val="04A0" w:firstRow="1" w:lastRow="0" w:firstColumn="1" w:lastColumn="0" w:noHBand="0" w:noVBand="1"/>
      </w:tblPr>
      <w:tblGrid>
        <w:gridCol w:w="9747"/>
      </w:tblGrid>
      <w:tr w:rsidR="00EC5E5A" w:rsidTr="00C3357D">
        <w:trPr>
          <w:trHeight w:val="1985"/>
          <w:tblHeader/>
        </w:trPr>
        <w:tc>
          <w:tcPr>
            <w:tcW w:w="9747" w:type="dxa"/>
          </w:tcPr>
          <w:p w:rsidR="00EC5E5A" w:rsidRDefault="00EC5E5A" w:rsidP="00C3357D">
            <w:pPr>
              <w:jc w:val="center"/>
              <w:rPr>
                <w:b/>
                <w:caps/>
                <w:sz w:val="28"/>
              </w:rPr>
            </w:pPr>
            <w:r>
              <w:rPr>
                <w:b/>
                <w:caps/>
                <w:noProof/>
                <w:sz w:val="20"/>
                <w:lang w:eastAsia="lt-LT"/>
              </w:rPr>
              <w:drawing>
                <wp:inline distT="0" distB="0" distL="0" distR="0" wp14:anchorId="2877F039" wp14:editId="1C477202">
                  <wp:extent cx="561975" cy="75247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C5E5A" w:rsidRDefault="00EC5E5A" w:rsidP="00C3357D">
            <w:pPr>
              <w:jc w:val="center"/>
              <w:rPr>
                <w:b/>
                <w:caps/>
                <w:sz w:val="20"/>
              </w:rPr>
            </w:pPr>
          </w:p>
          <w:p w:rsidR="00EC5E5A" w:rsidRDefault="00C30086" w:rsidP="00C3357D">
            <w:pPr>
              <w:jc w:val="center"/>
              <w:rPr>
                <w:b/>
                <w:caps/>
                <w:sz w:val="28"/>
              </w:rPr>
            </w:pPr>
            <w:r>
              <w:rPr>
                <w:b/>
                <w:caps/>
                <w:sz w:val="28"/>
              </w:rPr>
              <w:t xml:space="preserve">  </w:t>
            </w:r>
            <w:r w:rsidR="00EC5E5A">
              <w:rPr>
                <w:b/>
                <w:caps/>
                <w:sz w:val="28"/>
              </w:rPr>
              <w:t>KRETINGOS RAJONO SAVIVALDYBĖS taryba</w:t>
            </w:r>
          </w:p>
          <w:p w:rsidR="00EC5E5A" w:rsidRDefault="00EC5E5A" w:rsidP="00C3357D">
            <w:pPr>
              <w:jc w:val="center"/>
              <w:rPr>
                <w:b/>
                <w:sz w:val="28"/>
              </w:rPr>
            </w:pPr>
          </w:p>
        </w:tc>
      </w:tr>
    </w:tbl>
    <w:p w:rsidR="00EC5E5A" w:rsidRDefault="00EC5E5A" w:rsidP="00EC5E5A">
      <w:pPr>
        <w:jc w:val="center"/>
        <w:rPr>
          <w:b/>
          <w:bCs/>
        </w:rPr>
      </w:pPr>
      <w:r>
        <w:rPr>
          <w:b/>
          <w:bCs/>
        </w:rPr>
        <w:t>SPRENDIMAS</w:t>
      </w:r>
    </w:p>
    <w:p w:rsidR="00EC5E5A" w:rsidRDefault="00EC5E5A" w:rsidP="00EC5E5A">
      <w:pPr>
        <w:jc w:val="center"/>
        <w:rPr>
          <w:b/>
          <w:szCs w:val="24"/>
        </w:rPr>
      </w:pPr>
      <w:r>
        <w:rPr>
          <w:b/>
          <w:szCs w:val="24"/>
        </w:rPr>
        <w:t>DĖL KRETINGOS RAJONO SAVIVALDYBĖS TARYBOS 2009 M. SPALIO 29 D. SPRENDIMO NR.</w:t>
      </w:r>
      <w:r w:rsidR="00C30086">
        <w:rPr>
          <w:b/>
          <w:szCs w:val="24"/>
        </w:rPr>
        <w:t xml:space="preserve"> </w:t>
      </w:r>
      <w:r>
        <w:rPr>
          <w:b/>
          <w:szCs w:val="24"/>
        </w:rPr>
        <w:t>T2-314 „DĖL KRETINGOS RAJONO SAVIVALDYBĖS SENIŪNIJŲ SENIŪNAIČIŲ SUEIGOS NUOSTATŲ TVIRTINIMO“ PAKEITIMO</w:t>
      </w:r>
    </w:p>
    <w:p w:rsidR="00EC5E5A" w:rsidRDefault="00EC5E5A" w:rsidP="00EC5E5A">
      <w:pPr>
        <w:jc w:val="center"/>
        <w:rPr>
          <w:b/>
          <w:bCs/>
          <w:color w:val="000000"/>
          <w:szCs w:val="24"/>
        </w:rPr>
      </w:pPr>
    </w:p>
    <w:p w:rsidR="00EC5E5A" w:rsidRDefault="00EC5E5A" w:rsidP="00EC5E5A">
      <w:pPr>
        <w:jc w:val="center"/>
        <w:rPr>
          <w:lang w:eastAsia="lt-LT"/>
        </w:rPr>
      </w:pPr>
      <w:r>
        <w:t xml:space="preserve">2017 m. kovo </w:t>
      </w:r>
      <w:r w:rsidR="008F55AA">
        <w:t>30</w:t>
      </w:r>
      <w:r>
        <w:t xml:space="preserve"> d. </w:t>
      </w:r>
      <w:r w:rsidR="00C30086">
        <w:t xml:space="preserve"> </w:t>
      </w:r>
      <w:r>
        <w:t>Nr. T</w:t>
      </w:r>
      <w:r w:rsidR="008F55AA">
        <w:t>2-</w:t>
      </w:r>
      <w:r w:rsidR="007B1E67">
        <w:t>137</w:t>
      </w:r>
    </w:p>
    <w:p w:rsidR="00EC5E5A" w:rsidRDefault="00EC5E5A" w:rsidP="00EC5E5A">
      <w:pPr>
        <w:jc w:val="center"/>
      </w:pPr>
      <w:r>
        <w:t>Kretinga</w:t>
      </w:r>
    </w:p>
    <w:p w:rsidR="00EC5E5A" w:rsidRDefault="00EC5E5A" w:rsidP="00EC5E5A">
      <w:pPr>
        <w:jc w:val="center"/>
      </w:pPr>
    </w:p>
    <w:p w:rsidR="00EC5E5A" w:rsidRDefault="00EC5E5A" w:rsidP="00EC5E5A">
      <w:pPr>
        <w:keepNext/>
        <w:ind w:firstLine="1134"/>
        <w:jc w:val="both"/>
        <w:outlineLvl w:val="1"/>
        <w:rPr>
          <w:bCs/>
        </w:rPr>
      </w:pPr>
      <w:r>
        <w:rPr>
          <w:bCs/>
        </w:rPr>
        <w:t xml:space="preserve">Vadovaudamasi Lietuvos Respublikos vietos savivaldos įstatymo 18 straipsnio 1 dalimi, 35 </w:t>
      </w:r>
      <w:r w:rsidRPr="00204BE9">
        <w:rPr>
          <w:bCs/>
        </w:rPr>
        <w:t>straipsnio 2 dalimi</w:t>
      </w:r>
      <w:r>
        <w:rPr>
          <w:bCs/>
        </w:rPr>
        <w:t>, Kretingos rajono savivaldybės taryba  n u s p r e n d ž i a:</w:t>
      </w:r>
    </w:p>
    <w:p w:rsidR="00EC5E5A" w:rsidRPr="00C3357D" w:rsidRDefault="00C3357D" w:rsidP="00C3357D">
      <w:pPr>
        <w:keepNext/>
        <w:ind w:firstLine="1134"/>
        <w:jc w:val="both"/>
        <w:outlineLvl w:val="1"/>
        <w:rPr>
          <w:bCs/>
        </w:rPr>
      </w:pPr>
      <w:r w:rsidRPr="00C3357D">
        <w:rPr>
          <w:bCs/>
        </w:rPr>
        <w:t>1.</w:t>
      </w:r>
      <w:r>
        <w:rPr>
          <w:bCs/>
        </w:rPr>
        <w:t xml:space="preserve"> </w:t>
      </w:r>
      <w:r w:rsidR="00EC5E5A" w:rsidRPr="00C3357D">
        <w:rPr>
          <w:bCs/>
        </w:rPr>
        <w:t>Pakeisti Kretingos rajono savivaldybės seniūnijų seniūnaičių sueigos nuostatus, patvirtintus Kretingos rajono savivaldybės tarybos 2009 m. spalio 29 d. sprendimu Nr. T2-314 „Dėl Kretingos rajono savivaldybės seniūnijų seniūnaičių sueigos nuostatų tvirtinimo“, ir išdėstyti juos nauja redakcija (pridedama).</w:t>
      </w:r>
    </w:p>
    <w:p w:rsidR="00EC5E5A" w:rsidRDefault="00C3357D" w:rsidP="00EC5E5A">
      <w:pPr>
        <w:keepNext/>
        <w:ind w:firstLine="1134"/>
        <w:jc w:val="both"/>
        <w:outlineLvl w:val="1"/>
      </w:pPr>
      <w:r>
        <w:rPr>
          <w:bCs/>
        </w:rPr>
        <w:t xml:space="preserve">2. </w:t>
      </w:r>
      <w:r w:rsidR="00EC5E5A">
        <w:rPr>
          <w:bCs/>
        </w:rPr>
        <w:t>Šis sprendimas gali būti skundžiamas Lietuvos Respublikos administracinių bylų teisenos įstatymo nustatyta tvarka.</w:t>
      </w:r>
    </w:p>
    <w:p w:rsidR="00EC5E5A" w:rsidRDefault="00EC5E5A" w:rsidP="00EC5E5A">
      <w:pPr>
        <w:keepNext/>
        <w:outlineLvl w:val="1"/>
      </w:pPr>
    </w:p>
    <w:p w:rsidR="00EC5E5A" w:rsidRDefault="00EC5E5A" w:rsidP="00EC5E5A">
      <w:pPr>
        <w:keepNext/>
        <w:outlineLvl w:val="1"/>
      </w:pPr>
    </w:p>
    <w:p w:rsidR="00EC5E5A" w:rsidRDefault="00EC5E5A" w:rsidP="00EC5E5A">
      <w:pPr>
        <w:keepNext/>
        <w:outlineLvl w:val="1"/>
      </w:pPr>
      <w:r>
        <w:rPr>
          <w:bCs/>
        </w:rPr>
        <w:t xml:space="preserve">Savivaldybės meras </w:t>
      </w:r>
      <w:r>
        <w:rPr>
          <w:bCs/>
        </w:rPr>
        <w:tab/>
      </w:r>
      <w:r>
        <w:rPr>
          <w:bCs/>
        </w:rPr>
        <w:tab/>
      </w:r>
      <w:r w:rsidR="008F55AA">
        <w:rPr>
          <w:bCs/>
        </w:rPr>
        <w:tab/>
      </w:r>
      <w:r w:rsidR="008F55AA">
        <w:rPr>
          <w:bCs/>
        </w:rPr>
        <w:tab/>
      </w:r>
      <w:r w:rsidR="008F55AA">
        <w:rPr>
          <w:bCs/>
        </w:rPr>
        <w:tab/>
        <w:t xml:space="preserve">     </w:t>
      </w:r>
      <w:r w:rsidR="00A8441D" w:rsidRPr="00A8441D">
        <w:rPr>
          <w:szCs w:val="24"/>
        </w:rPr>
        <w:t>Juozas Mažeika</w:t>
      </w:r>
      <w:r>
        <w:rPr>
          <w:bCs/>
        </w:rPr>
        <w:tab/>
      </w:r>
      <w:r>
        <w:rPr>
          <w:bCs/>
        </w:rPr>
        <w:tab/>
      </w:r>
      <w:r>
        <w:rPr>
          <w:bCs/>
        </w:rPr>
        <w:tab/>
      </w:r>
      <w:r>
        <w:rPr>
          <w:bCs/>
        </w:rPr>
        <w:tab/>
      </w:r>
      <w:r>
        <w:rPr>
          <w:bCs/>
        </w:rPr>
        <w:tab/>
      </w:r>
      <w:r>
        <w:rPr>
          <w:bCs/>
        </w:rPr>
        <w:tab/>
      </w:r>
    </w:p>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EC5E5A" w:rsidRDefault="00EC5E5A" w:rsidP="00EC5E5A"/>
    <w:p w:rsidR="00C30086" w:rsidRDefault="00C30086" w:rsidP="00EC5E5A"/>
    <w:p w:rsidR="00EC5E5A" w:rsidRDefault="00EC5E5A" w:rsidP="00EC5E5A"/>
    <w:p w:rsidR="00C30086" w:rsidRDefault="00C30086" w:rsidP="00EC5E5A"/>
    <w:p w:rsidR="00EC5E5A" w:rsidRDefault="00EC5E5A" w:rsidP="00EC5E5A"/>
    <w:p w:rsidR="008F55AA" w:rsidRDefault="008F55AA" w:rsidP="00EC5E5A"/>
    <w:p w:rsidR="008F55AA" w:rsidRDefault="008F55AA" w:rsidP="00EC5E5A"/>
    <w:p w:rsidR="00EC5E5A" w:rsidRDefault="00EC5E5A" w:rsidP="00EC5E5A">
      <w:r>
        <w:t>Sigita Riepšaitė</w:t>
      </w:r>
      <w:r>
        <w:br w:type="page"/>
      </w:r>
    </w:p>
    <w:p w:rsidR="00EC5E5A" w:rsidRDefault="00EC5E5A" w:rsidP="00EC5E5A">
      <w:pPr>
        <w:ind w:left="5040"/>
        <w:rPr>
          <w:szCs w:val="24"/>
        </w:rPr>
      </w:pPr>
      <w:r>
        <w:rPr>
          <w:szCs w:val="24"/>
        </w:rPr>
        <w:lastRenderedPageBreak/>
        <w:t>PATVIRTINTA</w:t>
      </w:r>
    </w:p>
    <w:p w:rsidR="00EC5E5A" w:rsidRDefault="00EC5E5A" w:rsidP="00EC5E5A">
      <w:pPr>
        <w:shd w:val="clear" w:color="auto" w:fill="FFFFFF"/>
        <w:ind w:left="4320" w:firstLine="720"/>
        <w:rPr>
          <w:color w:val="000000"/>
          <w:szCs w:val="24"/>
          <w:lang w:eastAsia="lt-LT"/>
        </w:rPr>
      </w:pPr>
      <w:r>
        <w:rPr>
          <w:color w:val="000000"/>
          <w:szCs w:val="24"/>
          <w:lang w:eastAsia="lt-LT"/>
        </w:rPr>
        <w:t>Kretingos rajono savivaldybės tarybos</w:t>
      </w:r>
    </w:p>
    <w:p w:rsidR="00EC5E5A" w:rsidRDefault="00EC5E5A" w:rsidP="00EC5E5A">
      <w:pPr>
        <w:shd w:val="clear" w:color="auto" w:fill="FFFFFF"/>
        <w:ind w:left="4464" w:firstLine="576"/>
        <w:rPr>
          <w:color w:val="000000"/>
          <w:szCs w:val="24"/>
          <w:lang w:eastAsia="lt-LT"/>
        </w:rPr>
      </w:pPr>
      <w:r>
        <w:rPr>
          <w:color w:val="000000"/>
          <w:szCs w:val="24"/>
          <w:lang w:eastAsia="lt-LT"/>
        </w:rPr>
        <w:t>2009 m. spalio 29 d. sprendimu Nr.</w:t>
      </w:r>
      <w:r w:rsidR="00C30086">
        <w:rPr>
          <w:color w:val="000000"/>
          <w:szCs w:val="24"/>
          <w:lang w:eastAsia="lt-LT"/>
        </w:rPr>
        <w:t xml:space="preserve"> </w:t>
      </w:r>
      <w:r>
        <w:rPr>
          <w:color w:val="000000"/>
          <w:szCs w:val="24"/>
          <w:lang w:eastAsia="lt-LT"/>
        </w:rPr>
        <w:t>T2-314</w:t>
      </w:r>
    </w:p>
    <w:p w:rsidR="00EC5E5A" w:rsidRDefault="00EC5E5A" w:rsidP="00EC5E5A">
      <w:pPr>
        <w:shd w:val="clear" w:color="auto" w:fill="FFFFFF"/>
        <w:ind w:firstLine="5040"/>
        <w:rPr>
          <w:color w:val="000000"/>
          <w:szCs w:val="24"/>
          <w:lang w:eastAsia="lt-LT"/>
        </w:rPr>
      </w:pPr>
      <w:r>
        <w:rPr>
          <w:color w:val="000000"/>
          <w:szCs w:val="24"/>
          <w:lang w:eastAsia="lt-LT"/>
        </w:rPr>
        <w:t>(2017 m. kovo 30 d. sprendimo Nr.</w:t>
      </w:r>
      <w:r w:rsidR="00C30086">
        <w:rPr>
          <w:color w:val="000000"/>
          <w:szCs w:val="24"/>
          <w:lang w:eastAsia="lt-LT"/>
        </w:rPr>
        <w:t xml:space="preserve"> </w:t>
      </w:r>
      <w:r>
        <w:rPr>
          <w:color w:val="000000"/>
          <w:szCs w:val="24"/>
          <w:lang w:eastAsia="lt-LT"/>
        </w:rPr>
        <w:t>T2-</w:t>
      </w:r>
      <w:r w:rsidR="007B1E67">
        <w:rPr>
          <w:color w:val="000000"/>
          <w:szCs w:val="24"/>
          <w:lang w:eastAsia="lt-LT"/>
        </w:rPr>
        <w:t>137</w:t>
      </w:r>
      <w:bookmarkStart w:id="0" w:name="_GoBack"/>
      <w:bookmarkEnd w:id="0"/>
    </w:p>
    <w:p w:rsidR="00EC5E5A" w:rsidRDefault="00EC5E5A" w:rsidP="00EC5E5A">
      <w:pPr>
        <w:shd w:val="clear" w:color="auto" w:fill="FFFFFF"/>
        <w:ind w:left="4320" w:firstLine="720"/>
        <w:rPr>
          <w:color w:val="000000"/>
          <w:szCs w:val="24"/>
          <w:lang w:eastAsia="lt-LT"/>
        </w:rPr>
      </w:pPr>
      <w:r>
        <w:rPr>
          <w:color w:val="000000"/>
          <w:szCs w:val="24"/>
          <w:lang w:eastAsia="lt-LT"/>
        </w:rPr>
        <w:t>redakcija)</w:t>
      </w:r>
    </w:p>
    <w:p w:rsidR="00EC5E5A" w:rsidRDefault="00EC5E5A" w:rsidP="00EC5E5A">
      <w:pPr>
        <w:ind w:left="5040" w:firstLine="720"/>
      </w:pPr>
    </w:p>
    <w:p w:rsidR="00EC5E5A" w:rsidRDefault="00EC5E5A" w:rsidP="00EC5E5A">
      <w:pPr>
        <w:jc w:val="center"/>
        <w:rPr>
          <w:szCs w:val="24"/>
          <w:lang w:eastAsia="lt-LT"/>
        </w:rPr>
      </w:pPr>
      <w:r>
        <w:rPr>
          <w:b/>
          <w:bCs/>
          <w:szCs w:val="24"/>
          <w:lang w:eastAsia="lt-LT"/>
        </w:rPr>
        <w:t>KRETINGOS RAJONO SAVIVALDYBĖS SENIŪNIJŲ SENIŪNAIČIŲ SUEIGOS NUOSTATAI</w:t>
      </w:r>
    </w:p>
    <w:p w:rsidR="00EC5E5A" w:rsidRDefault="00EC5E5A" w:rsidP="00EC5E5A">
      <w:pPr>
        <w:ind w:firstLine="124"/>
        <w:rPr>
          <w:szCs w:val="24"/>
          <w:lang w:eastAsia="lt-LT"/>
        </w:rPr>
      </w:pPr>
    </w:p>
    <w:p w:rsidR="00EC5E5A" w:rsidRDefault="00EC5E5A" w:rsidP="00EC5E5A">
      <w:pPr>
        <w:jc w:val="center"/>
        <w:rPr>
          <w:szCs w:val="24"/>
          <w:lang w:eastAsia="lt-LT"/>
        </w:rPr>
      </w:pPr>
      <w:r>
        <w:rPr>
          <w:b/>
          <w:bCs/>
          <w:szCs w:val="24"/>
          <w:lang w:eastAsia="lt-LT"/>
        </w:rPr>
        <w:t>I SKYRIUS</w:t>
      </w:r>
    </w:p>
    <w:p w:rsidR="00EC5E5A" w:rsidRDefault="00EC5E5A" w:rsidP="00EC5E5A">
      <w:pPr>
        <w:ind w:firstLine="62"/>
        <w:jc w:val="center"/>
        <w:rPr>
          <w:szCs w:val="24"/>
          <w:lang w:eastAsia="lt-LT"/>
        </w:rPr>
      </w:pPr>
      <w:r>
        <w:rPr>
          <w:b/>
          <w:bCs/>
          <w:szCs w:val="24"/>
          <w:lang w:eastAsia="lt-LT"/>
        </w:rPr>
        <w:t>BENDROSIOS NUOSTATOS</w:t>
      </w:r>
    </w:p>
    <w:p w:rsidR="00EC5E5A" w:rsidRDefault="00EC5E5A" w:rsidP="00EC5E5A">
      <w:pPr>
        <w:ind w:left="5040" w:firstLine="720"/>
      </w:pPr>
    </w:p>
    <w:p w:rsidR="00EC5E5A" w:rsidRPr="00EC5E5A" w:rsidRDefault="00EC5E5A" w:rsidP="00EC5E5A">
      <w:pPr>
        <w:ind w:firstLine="720"/>
        <w:jc w:val="both"/>
        <w:rPr>
          <w:szCs w:val="24"/>
          <w:lang w:val="en-US" w:eastAsia="lt-LT"/>
        </w:rPr>
      </w:pPr>
      <w:r w:rsidRPr="00EC5E5A">
        <w:rPr>
          <w:szCs w:val="24"/>
          <w:lang w:eastAsia="lt-LT"/>
        </w:rPr>
        <w:t>1. Kretingos rajono savivaldybės seniūnijų seniūnaičių sueigos nuostatai (toliau – Nuostatai) reglamentuoja Kretingos rajono savivaldybės seniūnijų seniūnaičių sueigos ir išplėstinės seniūnaičių sueigos kompetenciją, organizavimo bei sprendimų priėmimo tvarką.</w:t>
      </w:r>
    </w:p>
    <w:p w:rsidR="00EC5E5A" w:rsidRPr="00EC5E5A" w:rsidRDefault="00EC5E5A" w:rsidP="00EC5E5A">
      <w:pPr>
        <w:ind w:firstLine="720"/>
        <w:jc w:val="both"/>
        <w:rPr>
          <w:szCs w:val="24"/>
          <w:lang w:val="en-US" w:eastAsia="lt-LT"/>
        </w:rPr>
      </w:pPr>
      <w:r w:rsidRPr="00EC5E5A">
        <w:rPr>
          <w:szCs w:val="24"/>
          <w:lang w:eastAsia="lt-LT"/>
        </w:rPr>
        <w:t>2. Seniūnaičiai seniūnijos aptarnaujamos teritorijos gyvenamųjų vietovių bendruomenėms rūpimus klausimus svarsto ir sprendimus priima seniūnaičių sueigoje.</w:t>
      </w:r>
    </w:p>
    <w:p w:rsidR="00EC5E5A" w:rsidRPr="00EC5E5A" w:rsidRDefault="00EC5E5A" w:rsidP="00EC5E5A">
      <w:pPr>
        <w:ind w:firstLine="720"/>
        <w:jc w:val="both"/>
        <w:rPr>
          <w:szCs w:val="24"/>
          <w:lang w:val="en-US" w:eastAsia="lt-LT"/>
        </w:rPr>
      </w:pPr>
      <w:r w:rsidRPr="00EC5E5A">
        <w:rPr>
          <w:szCs w:val="24"/>
          <w:lang w:eastAsia="lt-LT"/>
        </w:rPr>
        <w:t>3. Šiais Nuostatais privalo vadovautis Kretingos rajono savivaldybės seniūnaičiai, tos seniūnijos aptarnaujamoje teritorijoje veikiančių bendruomeninių organizacijų deleguoti atstovai, kurie išplėstinėje seniūnaičių sueigoje turi sprendimo priėmimo teisę.</w:t>
      </w:r>
    </w:p>
    <w:p w:rsidR="00EC5E5A" w:rsidRPr="00EC5E5A" w:rsidRDefault="00EC5E5A" w:rsidP="00EC5E5A">
      <w:pPr>
        <w:ind w:firstLine="720"/>
        <w:jc w:val="both"/>
        <w:rPr>
          <w:szCs w:val="24"/>
          <w:lang w:val="en-US" w:eastAsia="lt-LT"/>
        </w:rPr>
      </w:pPr>
      <w:r w:rsidRPr="00EC5E5A">
        <w:rPr>
          <w:szCs w:val="24"/>
          <w:lang w:eastAsia="lt-LT"/>
        </w:rPr>
        <w:t>4. Kretingos rajono savivaldybės administracijos seniūnijos neatlygintinai suteikia patalpas seniūnaičių sueigai organizuoti.</w:t>
      </w:r>
    </w:p>
    <w:p w:rsidR="00EC5E5A" w:rsidRPr="00EC5E5A" w:rsidRDefault="00EC5E5A" w:rsidP="00EC5E5A">
      <w:pPr>
        <w:ind w:firstLine="720"/>
        <w:jc w:val="both"/>
        <w:rPr>
          <w:szCs w:val="24"/>
          <w:lang w:val="en-US" w:eastAsia="lt-LT"/>
        </w:rPr>
      </w:pPr>
      <w:r w:rsidRPr="00EC5E5A">
        <w:rPr>
          <w:szCs w:val="24"/>
          <w:lang w:eastAsia="lt-LT"/>
        </w:rPr>
        <w:t>5. Seniūnaičiai savo veikloje vadovaujasi Lietuvos Respublikos Konstitucija, Lietuvos Respublikos vietos savivaldos ir kitais įstatymais, Kretingos rajono savivaldybės tarybos sprendimais ir šiais Nuostatais.</w:t>
      </w:r>
    </w:p>
    <w:p w:rsidR="00EC5E5A" w:rsidRPr="00EC5E5A" w:rsidRDefault="00EC5E5A" w:rsidP="00EC5E5A">
      <w:pPr>
        <w:ind w:firstLine="720"/>
        <w:jc w:val="both"/>
        <w:rPr>
          <w:szCs w:val="24"/>
          <w:lang w:val="en-US" w:eastAsia="lt-LT"/>
        </w:rPr>
      </w:pPr>
      <w:r w:rsidRPr="00EC5E5A">
        <w:rPr>
          <w:szCs w:val="24"/>
          <w:lang w:eastAsia="lt-LT"/>
        </w:rPr>
        <w:t>6. Seniūnaičių veikla grindžiama kolegialumo, demokratijos, teisėtumo ir viešumo principais.</w:t>
      </w:r>
    </w:p>
    <w:p w:rsidR="00EC5E5A" w:rsidRPr="00EC5E5A" w:rsidRDefault="00EC5E5A" w:rsidP="00EC5E5A">
      <w:pPr>
        <w:ind w:firstLine="720"/>
        <w:jc w:val="both"/>
        <w:rPr>
          <w:szCs w:val="24"/>
          <w:lang w:val="en-US" w:eastAsia="lt-LT"/>
        </w:rPr>
      </w:pPr>
      <w:r w:rsidRPr="00EC5E5A">
        <w:rPr>
          <w:szCs w:val="24"/>
          <w:lang w:eastAsia="lt-LT"/>
        </w:rPr>
        <w:t>7. Seniūnaičiai atsako už savo veiklą teisės aktų nustatyta tvarka.</w:t>
      </w:r>
    </w:p>
    <w:p w:rsidR="00EC5E5A" w:rsidRDefault="00EC5E5A" w:rsidP="00EC5E5A">
      <w:pPr>
        <w:ind w:firstLine="782"/>
        <w:jc w:val="both"/>
        <w:rPr>
          <w:szCs w:val="24"/>
          <w:lang w:val="en-US" w:eastAsia="lt-LT"/>
        </w:rPr>
      </w:pPr>
    </w:p>
    <w:p w:rsidR="00EC5E5A" w:rsidRDefault="00EC5E5A" w:rsidP="00EC5E5A">
      <w:pPr>
        <w:ind w:firstLine="62"/>
        <w:rPr>
          <w:szCs w:val="24"/>
          <w:lang w:val="en-US" w:eastAsia="lt-LT"/>
        </w:rPr>
      </w:pPr>
    </w:p>
    <w:p w:rsidR="00EC5E5A" w:rsidRDefault="00EC5E5A" w:rsidP="00EC5E5A">
      <w:pPr>
        <w:jc w:val="center"/>
        <w:rPr>
          <w:szCs w:val="24"/>
          <w:lang w:val="en-US" w:eastAsia="lt-LT"/>
        </w:rPr>
      </w:pPr>
      <w:r>
        <w:rPr>
          <w:b/>
          <w:bCs/>
          <w:szCs w:val="24"/>
          <w:lang w:eastAsia="lt-LT"/>
        </w:rPr>
        <w:t>II SKYRIUS</w:t>
      </w:r>
    </w:p>
    <w:p w:rsidR="00EC5E5A" w:rsidRDefault="00EC5E5A" w:rsidP="00EC5E5A">
      <w:pPr>
        <w:ind w:firstLine="62"/>
        <w:jc w:val="center"/>
        <w:rPr>
          <w:szCs w:val="24"/>
          <w:lang w:val="en-US" w:eastAsia="lt-LT"/>
        </w:rPr>
      </w:pPr>
      <w:r>
        <w:rPr>
          <w:b/>
          <w:bCs/>
          <w:szCs w:val="24"/>
          <w:lang w:eastAsia="lt-LT"/>
        </w:rPr>
        <w:t>SENIŪNAIČIŲ SUEIGA</w:t>
      </w:r>
    </w:p>
    <w:p w:rsidR="00EC5E5A" w:rsidRDefault="00EC5E5A" w:rsidP="00EC5E5A">
      <w:pPr>
        <w:ind w:firstLine="62"/>
        <w:jc w:val="center"/>
        <w:rPr>
          <w:szCs w:val="24"/>
          <w:lang w:val="en-US" w:eastAsia="lt-LT"/>
        </w:rPr>
      </w:pPr>
    </w:p>
    <w:p w:rsidR="00EC5E5A" w:rsidRPr="00955A3D" w:rsidRDefault="00EC5E5A" w:rsidP="00EC5E5A">
      <w:pPr>
        <w:ind w:left="576" w:firstLine="720"/>
        <w:jc w:val="both"/>
        <w:rPr>
          <w:color w:val="FF0000"/>
          <w:szCs w:val="24"/>
          <w:lang w:val="en-US" w:eastAsia="lt-LT"/>
        </w:rPr>
      </w:pPr>
      <w:r>
        <w:t>8. Seniūnaičiai į sueigą renkasi savo iniciatyva arba seniūno kvietimu.</w:t>
      </w:r>
      <w:r w:rsidRPr="00955A3D">
        <w:rPr>
          <w:color w:val="FF0000"/>
          <w:szCs w:val="24"/>
          <w:lang w:eastAsia="lt-LT"/>
        </w:rPr>
        <w:t xml:space="preserve"> </w:t>
      </w:r>
    </w:p>
    <w:p w:rsidR="00EC5E5A" w:rsidRDefault="00EC5E5A" w:rsidP="00EC5E5A">
      <w:pPr>
        <w:ind w:firstLine="1296"/>
        <w:jc w:val="both"/>
      </w:pPr>
      <w:r>
        <w:t>9. Kai seniūnaičiai į sueigą renkasi savo iniciatyva, apie būsimą sueigą turi informuoti seniūną.</w:t>
      </w:r>
    </w:p>
    <w:p w:rsidR="00EC5E5A" w:rsidRDefault="00EC5E5A" w:rsidP="00EC5E5A">
      <w:pPr>
        <w:ind w:firstLine="1296"/>
        <w:jc w:val="both"/>
      </w:pPr>
      <w:r>
        <w:t>10. Seniūnaičiai, negalintys dalyvauti sueigoje, svarstomais klausimais gali raštu pateikti savo nuomonę, kuri turi būti paskelbta sueigoje.</w:t>
      </w:r>
    </w:p>
    <w:p w:rsidR="00EC5E5A" w:rsidRDefault="00EC5E5A" w:rsidP="00EC5E5A">
      <w:pPr>
        <w:ind w:firstLine="1296"/>
        <w:jc w:val="both"/>
      </w:pPr>
      <w:r>
        <w:t>11. Seniūnaičių sueiga yra teisėta, jeigu joje dalyvauja daugiau kaip pusė seniūnaičių. Seniūnaičiai į sueigą gali kviesti savivaldybės institucijų atstovus ir seniūnijos gyventojus.</w:t>
      </w:r>
    </w:p>
    <w:p w:rsidR="00EC5E5A" w:rsidRDefault="00EC5E5A" w:rsidP="00EC5E5A">
      <w:pPr>
        <w:ind w:firstLine="1296"/>
        <w:jc w:val="both"/>
      </w:pPr>
      <w:r>
        <w:t>12. Seniūnaičių sueigai pirmininkauja ir sekretoriauja sueigoje dalyvaujančių seniūnaičių išrinktas sueigos pirmininkas ir sekretorius.</w:t>
      </w:r>
    </w:p>
    <w:p w:rsidR="00EC5E5A" w:rsidRDefault="00EC5E5A" w:rsidP="00EC5E5A">
      <w:pPr>
        <w:ind w:firstLine="1296"/>
        <w:jc w:val="both"/>
      </w:pPr>
      <w:r>
        <w:t>13. Seniūnaičių sueigai svarstyti klausimus gali pasiūlyti seniūnaičiai, seniūnijos gyventojai ir seniūnas.</w:t>
      </w:r>
    </w:p>
    <w:p w:rsidR="00EC5E5A" w:rsidRDefault="00EC5E5A" w:rsidP="00EC5E5A">
      <w:pPr>
        <w:ind w:firstLine="1296"/>
        <w:jc w:val="both"/>
      </w:pPr>
      <w:r>
        <w:t>14. Seniūnaičių sueiga svarstomais klausimais priima sprendimus, kurie yra rekomendacinio pobūdžio.</w:t>
      </w:r>
    </w:p>
    <w:p w:rsidR="00EC5E5A" w:rsidRDefault="00EC5E5A" w:rsidP="00EC5E5A">
      <w:pPr>
        <w:ind w:firstLine="1296"/>
        <w:jc w:val="both"/>
      </w:pPr>
      <w:r>
        <w:t xml:space="preserve">15. Seniūnaičių sueigoje sprendimai priimami atviru balsavimu paprasta sueigoje dalyvaujančiųjų seniūnaičių balsų dauguma. Jei balsai pasiskirsto po lygiai, lemia sueigos pirmininko balsas. </w:t>
      </w:r>
    </w:p>
    <w:p w:rsidR="00EC5E5A" w:rsidRDefault="00EC5E5A" w:rsidP="00EC5E5A">
      <w:pPr>
        <w:autoSpaceDE w:val="0"/>
        <w:autoSpaceDN w:val="0"/>
        <w:adjustRightInd w:val="0"/>
        <w:jc w:val="center"/>
        <w:rPr>
          <w:rFonts w:ascii="TimesNewRomanPS-BoldMT" w:hAnsi="TimesNewRomanPS-BoldMT" w:cs="TimesNewRomanPS-BoldMT"/>
          <w:b/>
          <w:bCs/>
        </w:rPr>
      </w:pPr>
    </w:p>
    <w:p w:rsidR="00EC5E5A" w:rsidRDefault="00EC5E5A" w:rsidP="00EC5E5A">
      <w:pPr>
        <w:jc w:val="center"/>
        <w:rPr>
          <w:szCs w:val="24"/>
          <w:lang w:val="en-US" w:eastAsia="lt-LT"/>
        </w:rPr>
      </w:pPr>
      <w:r>
        <w:rPr>
          <w:b/>
          <w:bCs/>
          <w:szCs w:val="24"/>
          <w:lang w:eastAsia="lt-LT"/>
        </w:rPr>
        <w:t>III SKYRIUS</w:t>
      </w:r>
    </w:p>
    <w:p w:rsidR="00EC5E5A" w:rsidRDefault="00EC5E5A" w:rsidP="00EC5E5A">
      <w:pPr>
        <w:ind w:firstLine="62"/>
        <w:jc w:val="center"/>
        <w:rPr>
          <w:szCs w:val="24"/>
          <w:lang w:val="en-US" w:eastAsia="lt-LT"/>
        </w:rPr>
      </w:pPr>
      <w:r>
        <w:rPr>
          <w:b/>
          <w:bCs/>
          <w:szCs w:val="24"/>
          <w:lang w:eastAsia="lt-LT"/>
        </w:rPr>
        <w:t>SENIŪNAIČIŲ SUEIGOS KOMPETENCIJA</w:t>
      </w:r>
    </w:p>
    <w:p w:rsidR="00C30086" w:rsidRDefault="00C30086" w:rsidP="00EC5E5A">
      <w:pPr>
        <w:ind w:firstLine="720"/>
        <w:jc w:val="both"/>
        <w:rPr>
          <w:szCs w:val="24"/>
          <w:lang w:eastAsia="lt-LT"/>
        </w:rPr>
      </w:pPr>
    </w:p>
    <w:p w:rsidR="00EC5E5A" w:rsidRPr="00EC5E5A" w:rsidRDefault="00EC5E5A" w:rsidP="00EC5E5A">
      <w:pPr>
        <w:ind w:firstLine="720"/>
        <w:jc w:val="both"/>
        <w:rPr>
          <w:szCs w:val="24"/>
          <w:lang w:val="en-US" w:eastAsia="lt-LT"/>
        </w:rPr>
      </w:pPr>
      <w:r w:rsidRPr="00EC5E5A">
        <w:rPr>
          <w:szCs w:val="24"/>
          <w:lang w:eastAsia="lt-LT"/>
        </w:rPr>
        <w:t xml:space="preserve">16. Sueigoje seniūnaičiai: </w:t>
      </w:r>
    </w:p>
    <w:p w:rsidR="00EC5E5A" w:rsidRPr="00EC5E5A" w:rsidRDefault="00EC5E5A" w:rsidP="00EC5E5A">
      <w:pPr>
        <w:ind w:firstLine="720"/>
        <w:jc w:val="both"/>
        <w:rPr>
          <w:szCs w:val="24"/>
          <w:lang w:val="en-US" w:eastAsia="lt-LT"/>
        </w:rPr>
      </w:pPr>
      <w:r w:rsidRPr="00EC5E5A">
        <w:rPr>
          <w:szCs w:val="24"/>
          <w:lang w:eastAsia="lt-LT"/>
        </w:rPr>
        <w:lastRenderedPageBreak/>
        <w:t>16.1. aptaria ir priima sprendimus dėl seniūnijos metinio veiklos plano projekto;</w:t>
      </w:r>
    </w:p>
    <w:p w:rsidR="00EC5E5A" w:rsidRPr="00EC5E5A" w:rsidRDefault="00EC5E5A" w:rsidP="00EC5E5A">
      <w:pPr>
        <w:ind w:firstLine="720"/>
        <w:jc w:val="both"/>
        <w:rPr>
          <w:szCs w:val="24"/>
          <w:lang w:eastAsia="lt-LT"/>
        </w:rPr>
      </w:pPr>
      <w:r w:rsidRPr="00EC5E5A">
        <w:rPr>
          <w:szCs w:val="24"/>
          <w:lang w:eastAsia="lt-LT"/>
        </w:rPr>
        <w:t>16.2. aptaria ir priima sprendimus dėl seniūnijos metinio veiklos plano įgyvendinimo ataskaitos;</w:t>
      </w:r>
    </w:p>
    <w:p w:rsidR="00EC5E5A" w:rsidRPr="00EC5E5A" w:rsidRDefault="00EC5E5A" w:rsidP="00EC5E5A">
      <w:pPr>
        <w:autoSpaceDE w:val="0"/>
        <w:autoSpaceDN w:val="0"/>
        <w:adjustRightInd w:val="0"/>
        <w:ind w:firstLine="709"/>
        <w:jc w:val="both"/>
        <w:rPr>
          <w:rFonts w:ascii="TimesNewRomanPSMT" w:hAnsi="TimesNewRomanPSMT" w:cs="TimesNewRomanPSMT"/>
        </w:rPr>
      </w:pPr>
      <w:r w:rsidRPr="00EC5E5A">
        <w:rPr>
          <w:rFonts w:ascii="TimesNewRomanPSMT" w:hAnsi="TimesNewRomanPSMT" w:cs="TimesNewRomanPSMT"/>
        </w:rPr>
        <w:t>16.3. dėl atskirų šeimų (asmenų) gyvenimo sąlygų ir poreikių įvertinimo, dėl socialinės paramos toms šeimoms (asmenims) reikalingumo ir paramos būdų;</w:t>
      </w:r>
    </w:p>
    <w:p w:rsidR="00EC5E5A" w:rsidRPr="00EC5E5A" w:rsidRDefault="00EC5E5A" w:rsidP="00EC5E5A">
      <w:pPr>
        <w:autoSpaceDE w:val="0"/>
        <w:autoSpaceDN w:val="0"/>
        <w:adjustRightInd w:val="0"/>
        <w:ind w:firstLine="709"/>
        <w:jc w:val="both"/>
        <w:rPr>
          <w:rFonts w:ascii="TimesNewRomanPSMT" w:hAnsi="TimesNewRomanPSMT" w:cs="TimesNewRomanPSMT"/>
        </w:rPr>
      </w:pPr>
      <w:r w:rsidRPr="00EC5E5A">
        <w:rPr>
          <w:rFonts w:ascii="TimesNewRomanPSMT" w:hAnsi="TimesNewRomanPSMT" w:cs="TimesNewRomanPSMT"/>
        </w:rPr>
        <w:t>16.4. dėl probleminių šeimų ir vaikų teisių apsaugos prevencijos;</w:t>
      </w:r>
    </w:p>
    <w:p w:rsidR="00EC5E5A" w:rsidRPr="00EC5E5A" w:rsidRDefault="00EC5E5A" w:rsidP="00EC5E5A">
      <w:pPr>
        <w:autoSpaceDE w:val="0"/>
        <w:autoSpaceDN w:val="0"/>
        <w:adjustRightInd w:val="0"/>
        <w:ind w:firstLine="709"/>
        <w:jc w:val="both"/>
        <w:rPr>
          <w:rFonts w:ascii="TimesNewRomanPSMT" w:hAnsi="TimesNewRomanPSMT" w:cs="TimesNewRomanPSMT"/>
        </w:rPr>
      </w:pPr>
      <w:r w:rsidRPr="00EC5E5A">
        <w:rPr>
          <w:rFonts w:ascii="TimesNewRomanPSMT" w:hAnsi="TimesNewRomanPSMT" w:cs="TimesNewRomanPSMT"/>
        </w:rPr>
        <w:t>16.5. dėl seniūnijos teritorijos gyventojų (ypač vaikų) laisvalaikio ir poilsio organizavimo;</w:t>
      </w:r>
    </w:p>
    <w:p w:rsidR="00EC5E5A" w:rsidRPr="00EC5E5A" w:rsidRDefault="00EC5E5A" w:rsidP="00EC5E5A">
      <w:pPr>
        <w:ind w:firstLine="720"/>
        <w:jc w:val="both"/>
        <w:rPr>
          <w:szCs w:val="24"/>
          <w:lang w:val="en-US" w:eastAsia="lt-LT"/>
        </w:rPr>
      </w:pPr>
      <w:r w:rsidRPr="00EC5E5A">
        <w:rPr>
          <w:rFonts w:ascii="TimesNewRomanPSMT" w:hAnsi="TimesNewRomanPSMT" w:cs="TimesNewRomanPSMT"/>
        </w:rPr>
        <w:t>16.6. dėl viešųjų paslaugų teikimo seniūnijos gyventojams tvarkos ir kokybės;</w:t>
      </w:r>
    </w:p>
    <w:p w:rsidR="00EC5E5A" w:rsidRPr="00EC5E5A" w:rsidRDefault="00EC5E5A" w:rsidP="00EC5E5A">
      <w:pPr>
        <w:ind w:firstLine="720"/>
        <w:jc w:val="both"/>
        <w:rPr>
          <w:szCs w:val="24"/>
          <w:lang w:eastAsia="lt-LT"/>
        </w:rPr>
      </w:pPr>
      <w:r w:rsidRPr="00EC5E5A">
        <w:rPr>
          <w:szCs w:val="24"/>
          <w:lang w:eastAsia="lt-LT"/>
        </w:rPr>
        <w:t>16.7. svarsto ir sprendimus priima dėl kitų seniūnijos bendruomenėms rūpimų klausimų.</w:t>
      </w:r>
    </w:p>
    <w:p w:rsidR="00EC5E5A" w:rsidRDefault="00EC5E5A" w:rsidP="00EC5E5A">
      <w:pPr>
        <w:ind w:firstLine="720"/>
        <w:jc w:val="both"/>
        <w:rPr>
          <w:color w:val="FF0000"/>
          <w:szCs w:val="24"/>
          <w:lang w:eastAsia="lt-LT"/>
        </w:rPr>
      </w:pPr>
    </w:p>
    <w:p w:rsidR="00C3357D" w:rsidRDefault="00EC5E5A" w:rsidP="00C3357D">
      <w:pPr>
        <w:jc w:val="center"/>
        <w:rPr>
          <w:szCs w:val="24"/>
          <w:lang w:val="en-US" w:eastAsia="lt-LT"/>
        </w:rPr>
      </w:pPr>
      <w:r>
        <w:rPr>
          <w:b/>
          <w:bCs/>
          <w:szCs w:val="24"/>
          <w:lang w:eastAsia="lt-LT"/>
        </w:rPr>
        <w:t>IV SKYRIUS</w:t>
      </w:r>
    </w:p>
    <w:p w:rsidR="00EC5E5A" w:rsidRPr="00C3357D" w:rsidRDefault="00EC5E5A" w:rsidP="00C3357D">
      <w:pPr>
        <w:jc w:val="center"/>
        <w:rPr>
          <w:szCs w:val="24"/>
          <w:lang w:val="en-US" w:eastAsia="lt-LT"/>
        </w:rPr>
      </w:pPr>
      <w:r>
        <w:rPr>
          <w:b/>
        </w:rPr>
        <w:t>SENIŪNAIČIŲ SUEIGOS DARBOTVARKĖS SUDARYMAS IR SVARSTYMAS</w:t>
      </w:r>
    </w:p>
    <w:p w:rsidR="00EC5E5A" w:rsidRPr="00216F31" w:rsidRDefault="00EC5E5A" w:rsidP="00EC5E5A">
      <w:pPr>
        <w:ind w:firstLine="720"/>
        <w:jc w:val="both"/>
        <w:rPr>
          <w:color w:val="FF0000"/>
          <w:szCs w:val="24"/>
          <w:lang w:val="en-US" w:eastAsia="lt-LT"/>
        </w:rPr>
      </w:pPr>
    </w:p>
    <w:p w:rsidR="00EC5E5A" w:rsidRPr="00E2096C" w:rsidRDefault="00EC5E5A" w:rsidP="00EC5E5A">
      <w:pPr>
        <w:ind w:firstLine="720"/>
        <w:jc w:val="both"/>
        <w:rPr>
          <w:color w:val="00B050"/>
        </w:rPr>
      </w:pPr>
      <w:r>
        <w:t xml:space="preserve">17. Seniūnaičių sueigos darbotvarkę parengia seniūnas, gavęs seniūnaičių pasiūlymus dėl svarstytinų klausimų, ir informuoja apie ją suinteresuotus asmenis. Seniūnas, </w:t>
      </w:r>
      <w:r w:rsidRPr="00204BE9">
        <w:t>seniūnaitis ar seniūnijos gyventojas</w:t>
      </w:r>
      <w:r>
        <w:t xml:space="preserve"> turi teisę sueigos metu pasiūlyti įtraukti į darbotvarkę ir naujų klausimų. </w:t>
      </w:r>
    </w:p>
    <w:p w:rsidR="00EC5E5A" w:rsidRDefault="00EC5E5A" w:rsidP="00EC5E5A">
      <w:pPr>
        <w:autoSpaceDE w:val="0"/>
        <w:autoSpaceDN w:val="0"/>
        <w:adjustRightInd w:val="0"/>
        <w:ind w:firstLine="720"/>
        <w:jc w:val="both"/>
        <w:rPr>
          <w:rFonts w:ascii="TimesNewRoman" w:hAnsi="TimesNewRoman" w:cs="TimesNewRoman"/>
        </w:rPr>
      </w:pPr>
      <w:r>
        <w:rPr>
          <w:rFonts w:ascii="TimesNewRoman" w:hAnsi="TimesNewRoman" w:cs="TimesNewRoman"/>
        </w:rPr>
        <w:t>18. Sueigos darbotvarkės projekte nustatoma darbotvarkės klausimų svarstymo eilės tvarka, nurodomi pranešėjai ir kviečiami į sueigą asmenys.</w:t>
      </w:r>
    </w:p>
    <w:p w:rsidR="00EC5E5A" w:rsidRDefault="00EC5E5A" w:rsidP="00EC5E5A">
      <w:pPr>
        <w:ind w:firstLine="709"/>
        <w:jc w:val="both"/>
      </w:pPr>
      <w:r>
        <w:t xml:space="preserve">19.  Seniūnija sueigos darbotvarkę iki sueigos pateikia visiems seniūnaičiams ir kviestiems į sueigą asmenims. Seniūnaičių sueigos darbotvarkė </w:t>
      </w:r>
      <w:r w:rsidRPr="00E2096C">
        <w:t>gali</w:t>
      </w:r>
      <w:r>
        <w:t xml:space="preserve"> būti skelbiama seniūnijos skelbimų lentoje,  esant galimybei, taip pat gali būti skelbiama seniūnaitijų centrų, kitų gyvenamųjų vietovių skelbimų lentose ir seniūnaitijos interneto tinklalapyje.</w:t>
      </w:r>
    </w:p>
    <w:p w:rsidR="00EC5E5A" w:rsidRDefault="00EC5E5A" w:rsidP="00EC5E5A">
      <w:pPr>
        <w:ind w:firstLine="709"/>
        <w:jc w:val="both"/>
      </w:pPr>
      <w:r>
        <w:t>20. Seniūnaičių sueigoje svarstant atskirus darbotvarkės klausimus, paprastai pirmiausia</w:t>
      </w:r>
      <w:r w:rsidR="00C3357D">
        <w:t>i</w:t>
      </w:r>
      <w:r>
        <w:t xml:space="preserve"> išklausomas pranešimas ir seniūnaičių bei seniūno nuomonė. Sueigos pirmininkui leidus, savo nuomonę gali pareikšti ir kiti sueigos dalyviai.</w:t>
      </w:r>
    </w:p>
    <w:p w:rsidR="00EC5E5A" w:rsidRDefault="00EC5E5A" w:rsidP="00EC5E5A">
      <w:pPr>
        <w:ind w:firstLine="709"/>
        <w:jc w:val="both"/>
      </w:pPr>
      <w:r>
        <w:t>21. Pristatant svarstomą klausimą, išdėstoma jo esmė, nurodoma jo įtaka seniūnijos veiklos programai ir bendruomenei.</w:t>
      </w:r>
    </w:p>
    <w:p w:rsidR="00EC5E5A" w:rsidRDefault="00EC5E5A" w:rsidP="00EC5E5A">
      <w:pPr>
        <w:ind w:firstLine="709"/>
        <w:jc w:val="both"/>
      </w:pPr>
      <w:r>
        <w:t>22. Darbotvarkės klausimui pristatyti paprastai skiriama iki 10 minučių, seniūnaičio nuomonei pareikšti – iki 5 minučių, kitų sueigos dalyvių nuomonei pareikšti – iki 3 minučių. Prireikus sueigos pirmininkas gali nustatyti kitokią pristatymo ar nuomonės pareiškimo trukmę.</w:t>
      </w:r>
    </w:p>
    <w:p w:rsidR="00EC5E5A" w:rsidRDefault="00EC5E5A" w:rsidP="00EC5E5A">
      <w:pPr>
        <w:ind w:firstLine="709"/>
        <w:jc w:val="both"/>
      </w:pPr>
      <w:r>
        <w:t xml:space="preserve">23. Kiekvienu darbotvarkės klausimu </w:t>
      </w:r>
      <w:r w:rsidRPr="00EC5E5A">
        <w:t xml:space="preserve">sueigos dalyviai </w:t>
      </w:r>
      <w:r>
        <w:t>turi teisę kalbėti ne daugiau kaip 2 kartus (neskaitant klausimų, replikų, nuomonės dėl procedūros pareiškimo, pasiūlymų nutraukti diskusijas, atidėti svarstomą klausimą)</w:t>
      </w:r>
      <w:r w:rsidRPr="00EC5E5A">
        <w:t>.</w:t>
      </w:r>
    </w:p>
    <w:p w:rsidR="00EC5E5A" w:rsidRPr="00EC5E5A" w:rsidRDefault="00EC5E5A" w:rsidP="00EC5E5A">
      <w:pPr>
        <w:ind w:firstLine="709"/>
        <w:jc w:val="both"/>
      </w:pPr>
      <w:r w:rsidRPr="00EC5E5A">
        <w:t>24. Seniūnaičių sueigoje organizaciniais klausimais sprendimai nepriimami.</w:t>
      </w:r>
    </w:p>
    <w:p w:rsidR="00EC5E5A" w:rsidRPr="006123FE" w:rsidRDefault="00EC5E5A" w:rsidP="00EC5E5A">
      <w:pPr>
        <w:ind w:firstLine="709"/>
        <w:jc w:val="both"/>
        <w:rPr>
          <w:color w:val="00B050"/>
        </w:rPr>
      </w:pPr>
      <w:r>
        <w:t xml:space="preserve">25.  Protokole nurodoma sueigos data, protokolo eilės numeris, sueigos dalyviai, svarstomų klausimų eilės numeris ir pavadinimas, klausimą pateikęs pranešėjas, kalbėtojas ir priimtas sprendimas, nurodomi balsavimo rezultatai. </w:t>
      </w:r>
    </w:p>
    <w:p w:rsidR="00EC5E5A" w:rsidRDefault="00EC5E5A" w:rsidP="00EC5E5A">
      <w:pPr>
        <w:ind w:firstLine="709"/>
        <w:jc w:val="both"/>
      </w:pPr>
      <w:r>
        <w:t xml:space="preserve">26. Protokolą pasirašo sueigos pirmininkas ir sekretorius. Protokolai saugomi seniūnijoje. Seniūnaičių pageidavimu jiems pateikiamos protokolų kopijos. </w:t>
      </w:r>
    </w:p>
    <w:p w:rsidR="00EC5E5A" w:rsidRDefault="00EC5E5A" w:rsidP="00EC5E5A">
      <w:pPr>
        <w:ind w:firstLine="62"/>
        <w:rPr>
          <w:szCs w:val="24"/>
          <w:lang w:val="en-US" w:eastAsia="lt-LT"/>
        </w:rPr>
      </w:pPr>
    </w:p>
    <w:p w:rsidR="00EC5E5A" w:rsidRPr="00EC5E5A" w:rsidRDefault="00EC5E5A" w:rsidP="00EC5E5A">
      <w:pPr>
        <w:jc w:val="center"/>
        <w:rPr>
          <w:szCs w:val="24"/>
          <w:lang w:val="en-US" w:eastAsia="lt-LT"/>
        </w:rPr>
      </w:pPr>
      <w:r w:rsidRPr="00EC5E5A">
        <w:rPr>
          <w:b/>
          <w:bCs/>
          <w:szCs w:val="24"/>
          <w:lang w:eastAsia="lt-LT"/>
        </w:rPr>
        <w:t>V SKYRIUS</w:t>
      </w:r>
    </w:p>
    <w:p w:rsidR="00EC5E5A" w:rsidRPr="00EC5E5A" w:rsidRDefault="00EC5E5A" w:rsidP="00EC5E5A">
      <w:pPr>
        <w:jc w:val="center"/>
        <w:rPr>
          <w:szCs w:val="24"/>
          <w:lang w:val="en-US" w:eastAsia="lt-LT"/>
        </w:rPr>
      </w:pPr>
      <w:r w:rsidRPr="00EC5E5A">
        <w:rPr>
          <w:b/>
          <w:bCs/>
          <w:szCs w:val="24"/>
          <w:lang w:eastAsia="lt-LT"/>
        </w:rPr>
        <w:t>SENIŪNAIČIŲ SUEIGOS SPRENDIMAI</w:t>
      </w:r>
    </w:p>
    <w:p w:rsidR="00EC5E5A" w:rsidRPr="00EC5E5A" w:rsidRDefault="00EC5E5A" w:rsidP="00EC5E5A">
      <w:pPr>
        <w:ind w:firstLine="62"/>
        <w:rPr>
          <w:szCs w:val="24"/>
          <w:lang w:val="en-US" w:eastAsia="lt-LT"/>
        </w:rPr>
      </w:pPr>
    </w:p>
    <w:p w:rsidR="00EC5E5A" w:rsidRPr="00EC5E5A" w:rsidRDefault="00EC5E5A" w:rsidP="00EC5E5A">
      <w:pPr>
        <w:ind w:firstLine="720"/>
        <w:jc w:val="both"/>
        <w:rPr>
          <w:szCs w:val="24"/>
          <w:lang w:val="en-US" w:eastAsia="lt-LT"/>
        </w:rPr>
      </w:pPr>
      <w:r w:rsidRPr="00EC5E5A">
        <w:rPr>
          <w:szCs w:val="24"/>
          <w:lang w:eastAsia="lt-LT"/>
        </w:rPr>
        <w:t>27. Seniūnaičių sueigos sprendimai yra rekomendaciniai, tačiau atitinkama savivaldybės institucija privalo reglamento nustatyta tvarka juos įvertinti. Jeigu seniūnaičių su</w:t>
      </w:r>
      <w:r w:rsidR="00C3357D">
        <w:rPr>
          <w:szCs w:val="24"/>
          <w:lang w:eastAsia="lt-LT"/>
        </w:rPr>
        <w:t>eigos sprendimų vertinimas yra S</w:t>
      </w:r>
      <w:r w:rsidRPr="00EC5E5A">
        <w:rPr>
          <w:szCs w:val="24"/>
          <w:lang w:eastAsia="lt-LT"/>
        </w:rPr>
        <w:t>avivaldybės tarybos kompetencija, jie vertinami ir spre</w:t>
      </w:r>
      <w:r w:rsidR="00C3357D">
        <w:rPr>
          <w:szCs w:val="24"/>
          <w:lang w:eastAsia="lt-LT"/>
        </w:rPr>
        <w:t>ndimas priimamas artimiausiame T</w:t>
      </w:r>
      <w:r w:rsidRPr="00EC5E5A">
        <w:rPr>
          <w:szCs w:val="24"/>
          <w:lang w:eastAsia="lt-LT"/>
        </w:rPr>
        <w:t>arybos posėdyje. Jeigu  seniūnaičių su</w:t>
      </w:r>
      <w:r w:rsidR="00C3357D">
        <w:rPr>
          <w:szCs w:val="24"/>
          <w:lang w:eastAsia="lt-LT"/>
        </w:rPr>
        <w:t>eigos sprendimų vertinimas yra S</w:t>
      </w:r>
      <w:r w:rsidRPr="00EC5E5A">
        <w:rPr>
          <w:szCs w:val="24"/>
          <w:lang w:eastAsia="lt-LT"/>
        </w:rPr>
        <w:t>avivaldybės administracijos direktoriaus kompetencija, direktorius priima dėl jų sprendimą ne vėliau kaip per 20 darbo dienų nuo seniūnaičių sueigos sprendimo gavimo. Savivaldybės institucijos privalo nurodyti savo sprendimų priėmimo motyvus. Savivaldybės institucijų sprendimai dėl seniūnaičių sueigos sprendimų skelbiami Kretingos rajono savivaldybės interneto svetainėje ir tų seniūnijų skelbimų lentose.</w:t>
      </w:r>
    </w:p>
    <w:p w:rsidR="00EC5E5A" w:rsidRPr="00EC5E5A" w:rsidRDefault="00EC5E5A" w:rsidP="00EC5E5A">
      <w:pPr>
        <w:ind w:firstLine="709"/>
        <w:jc w:val="both"/>
      </w:pPr>
      <w:r w:rsidRPr="00EC5E5A">
        <w:t xml:space="preserve">28. Informaciją apie sueigoje priimtus sprendimus seniūnaitijų gyventojams teikia seniūnaičiai. </w:t>
      </w:r>
    </w:p>
    <w:p w:rsidR="00EC5E5A" w:rsidRPr="00EC5E5A" w:rsidRDefault="00EC5E5A" w:rsidP="00EC5E5A">
      <w:pPr>
        <w:ind w:firstLine="709"/>
        <w:jc w:val="both"/>
        <w:rPr>
          <w:szCs w:val="24"/>
          <w:lang w:val="en-US" w:eastAsia="lt-LT"/>
        </w:rPr>
      </w:pPr>
      <w:r w:rsidRPr="00EC5E5A">
        <w:lastRenderedPageBreak/>
        <w:t>29.  Seniūnaičių sueigos sprendimai surašomi sueigos protokole. Protokolą rengia sueigos išrinktas sekretorius.</w:t>
      </w:r>
    </w:p>
    <w:p w:rsidR="00EC5E5A" w:rsidRPr="00EC5E5A" w:rsidRDefault="00EC5E5A" w:rsidP="00EC5E5A">
      <w:pPr>
        <w:jc w:val="center"/>
        <w:rPr>
          <w:szCs w:val="24"/>
          <w:lang w:val="en-US" w:eastAsia="lt-LT"/>
        </w:rPr>
      </w:pPr>
      <w:r w:rsidRPr="00EC5E5A">
        <w:rPr>
          <w:b/>
          <w:bCs/>
          <w:szCs w:val="24"/>
          <w:lang w:eastAsia="lt-LT"/>
        </w:rPr>
        <w:t>VI SKYRIUS</w:t>
      </w:r>
    </w:p>
    <w:p w:rsidR="00EC5E5A" w:rsidRPr="00EC5E5A" w:rsidRDefault="00EC5E5A" w:rsidP="00EC5E5A">
      <w:pPr>
        <w:jc w:val="center"/>
        <w:rPr>
          <w:szCs w:val="24"/>
          <w:lang w:val="en-US" w:eastAsia="lt-LT"/>
        </w:rPr>
      </w:pPr>
      <w:r w:rsidRPr="00EC5E5A">
        <w:rPr>
          <w:b/>
          <w:bCs/>
          <w:szCs w:val="24"/>
          <w:lang w:eastAsia="lt-LT"/>
        </w:rPr>
        <w:t>IŠPLĖSTINĖ SENIŪNAIČIŲ SUEIGA</w:t>
      </w:r>
    </w:p>
    <w:p w:rsidR="00EC5E5A" w:rsidRPr="00EC5E5A" w:rsidRDefault="00EC5E5A" w:rsidP="00EC5E5A">
      <w:pPr>
        <w:ind w:firstLine="62"/>
        <w:jc w:val="center"/>
        <w:rPr>
          <w:szCs w:val="24"/>
          <w:lang w:val="en-US" w:eastAsia="lt-LT"/>
        </w:rPr>
      </w:pPr>
    </w:p>
    <w:p w:rsidR="00EC5E5A" w:rsidRPr="00EC5E5A" w:rsidRDefault="00EC5E5A" w:rsidP="00EC5E5A">
      <w:pPr>
        <w:ind w:firstLine="720"/>
        <w:jc w:val="both"/>
        <w:rPr>
          <w:szCs w:val="24"/>
          <w:lang w:val="en-US" w:eastAsia="lt-LT"/>
        </w:rPr>
      </w:pPr>
      <w:r w:rsidRPr="00EC5E5A">
        <w:rPr>
          <w:szCs w:val="24"/>
          <w:lang w:eastAsia="lt-LT"/>
        </w:rPr>
        <w:t>30. Išplėstinė seniūnaičių sueiga sprendžia klausimus, susijusius su seniūnijos aptarnaujamos teritorijos gyvenamųjų vietovių ar jų dalių (seniūnaitijų):</w:t>
      </w:r>
    </w:p>
    <w:p w:rsidR="00EC5E5A" w:rsidRPr="00EC5E5A" w:rsidRDefault="00EC5E5A" w:rsidP="00EC5E5A">
      <w:pPr>
        <w:ind w:firstLine="720"/>
        <w:jc w:val="both"/>
        <w:rPr>
          <w:szCs w:val="24"/>
          <w:lang w:val="en-US" w:eastAsia="lt-LT"/>
        </w:rPr>
      </w:pPr>
      <w:r w:rsidRPr="00EC5E5A">
        <w:rPr>
          <w:szCs w:val="24"/>
          <w:lang w:eastAsia="lt-LT"/>
        </w:rPr>
        <w:t>30.1. bendruomenių viešųjų poreikių ir iniciatyvų finansavimo tikslingumu;</w:t>
      </w:r>
    </w:p>
    <w:p w:rsidR="00EC5E5A" w:rsidRPr="00EC5E5A" w:rsidRDefault="00EC5E5A" w:rsidP="00EC5E5A">
      <w:pPr>
        <w:ind w:firstLine="720"/>
        <w:jc w:val="both"/>
        <w:rPr>
          <w:szCs w:val="24"/>
          <w:lang w:val="en-US" w:eastAsia="lt-LT"/>
        </w:rPr>
      </w:pPr>
      <w:r w:rsidRPr="00EC5E5A">
        <w:rPr>
          <w:szCs w:val="24"/>
          <w:lang w:eastAsia="lt-LT"/>
        </w:rPr>
        <w:t>30.2. su kitais visiems tos teritorijos gyventojams svarbiais reikalais.</w:t>
      </w:r>
    </w:p>
    <w:p w:rsidR="00EC5E5A" w:rsidRPr="00EC5E5A" w:rsidRDefault="00EC5E5A" w:rsidP="00EC5E5A">
      <w:pPr>
        <w:ind w:firstLine="720"/>
        <w:jc w:val="both"/>
        <w:rPr>
          <w:szCs w:val="24"/>
          <w:lang w:val="en-US" w:eastAsia="lt-LT"/>
        </w:rPr>
      </w:pPr>
      <w:r w:rsidRPr="00EC5E5A">
        <w:rPr>
          <w:szCs w:val="24"/>
          <w:lang w:eastAsia="lt-LT"/>
        </w:rPr>
        <w:t xml:space="preserve">31. Išplėstinėje seniūnaičių sueigoje su sprendimo priėmimo teise dalyvauja tos seniūnijos seniūnaičiai ir tos seniūnijos aptarnaujamoje teritorijoje veikiantys </w:t>
      </w:r>
      <w:r w:rsidRPr="00EC5E5A">
        <w:rPr>
          <w:bCs/>
          <w:szCs w:val="24"/>
          <w:lang w:eastAsia="lt-LT"/>
        </w:rPr>
        <w:t xml:space="preserve">teisės aktų nustatyta tvarka įregistruotų </w:t>
      </w:r>
      <w:r w:rsidRPr="00EC5E5A">
        <w:rPr>
          <w:szCs w:val="24"/>
          <w:lang w:eastAsia="lt-LT"/>
        </w:rPr>
        <w:t>bendruomeninių organizacijų deleguoti atstovai (toliau – atstovai). Bendruomeninė organizacija deleguoja 1 atstovą. Bendruomeninės organizacijos pirmininkas ne vėliau kaip prieš išplėstinės seniūnaičių sueigos pradžią pateikia tos bendruomeninės organizacijos narių sprendimą deleguoti asmenį į išplėstinę seniūnaičių sueigą, jį pakeisti kitu arba deleguotą asmenį atšaukti.</w:t>
      </w:r>
    </w:p>
    <w:p w:rsidR="00EC5E5A" w:rsidRPr="00EC5E5A" w:rsidRDefault="00EC5E5A" w:rsidP="00EC5E5A">
      <w:pPr>
        <w:ind w:firstLine="720"/>
        <w:jc w:val="both"/>
        <w:rPr>
          <w:szCs w:val="24"/>
          <w:lang w:val="en-US" w:eastAsia="lt-LT"/>
        </w:rPr>
      </w:pPr>
      <w:r w:rsidRPr="00EC5E5A">
        <w:rPr>
          <w:szCs w:val="24"/>
          <w:lang w:eastAsia="lt-LT"/>
        </w:rPr>
        <w:t>32. Atsižvelgiant į vietos sąlygas ir aplinkybes, išplėstinėje seniūnaičių sueigoje   patariamojo balso teise gali dalyvauti tos seniūnijos teritorijoje veikiančių nevyriausybinių  organizacijų, tradicinių religinių bendruomenių atstovai.</w:t>
      </w:r>
    </w:p>
    <w:p w:rsidR="00EC5E5A" w:rsidRPr="00EC5E5A" w:rsidRDefault="00EC5E5A" w:rsidP="00EC5E5A">
      <w:pPr>
        <w:ind w:firstLine="720"/>
        <w:jc w:val="both"/>
        <w:rPr>
          <w:szCs w:val="24"/>
          <w:lang w:val="en-US" w:eastAsia="lt-LT"/>
        </w:rPr>
      </w:pPr>
      <w:r w:rsidRPr="00EC5E5A">
        <w:rPr>
          <w:szCs w:val="24"/>
          <w:lang w:eastAsia="lt-LT"/>
        </w:rPr>
        <w:t>33. Į išplėstinę seniūnaičių sueigą seniūnaičiai ir atstovai renkasi savo iniciatyva arba seniūno kvietimu. Kai į išplėstinę seniūnaičių sueigą seniūnaičiai ir atstovai renkasi patys, kviečiamas atvykti ir seniūnas.</w:t>
      </w:r>
    </w:p>
    <w:p w:rsidR="00EC5E5A" w:rsidRPr="00EC5E5A" w:rsidRDefault="00EC5E5A" w:rsidP="00EC5E5A">
      <w:pPr>
        <w:ind w:firstLine="720"/>
        <w:jc w:val="both"/>
        <w:rPr>
          <w:szCs w:val="24"/>
          <w:lang w:eastAsia="lt-LT"/>
        </w:rPr>
      </w:pPr>
      <w:r w:rsidRPr="00EC5E5A">
        <w:rPr>
          <w:szCs w:val="24"/>
          <w:lang w:eastAsia="lt-LT"/>
        </w:rPr>
        <w:t xml:space="preserve">34. Išplėstinė seniūnaičių sueiga teisėta, jeigu joje dalyvauja daugiau kaip pusė tos seniūnijos seniūnaičių ir atstovų. Išplėstinėms seniūnaičių sueigoms pirmininkauja sueigoje dalyvaujančių seniūnaičių ir atstovų išrinktas sueigos pirmininkas. </w:t>
      </w:r>
    </w:p>
    <w:p w:rsidR="00EC5E5A" w:rsidRPr="00EC5E5A" w:rsidRDefault="00EC5E5A" w:rsidP="00EC5E5A">
      <w:pPr>
        <w:ind w:firstLine="720"/>
        <w:jc w:val="both"/>
        <w:rPr>
          <w:szCs w:val="24"/>
          <w:lang w:eastAsia="lt-LT"/>
        </w:rPr>
      </w:pPr>
      <w:r w:rsidRPr="00EC5E5A">
        <w:rPr>
          <w:szCs w:val="24"/>
          <w:lang w:eastAsia="lt-LT"/>
        </w:rPr>
        <w:t>35. Išplėstinė seniūnaičių sueiga yra vieša. Sueigai pirmininkaujantis asmuo turi teisę leisti sueigoje pasisakyti kviestiems ir kitiems suinteresuotiems asmenims.</w:t>
      </w:r>
    </w:p>
    <w:p w:rsidR="00EC5E5A" w:rsidRPr="00EC5E5A" w:rsidRDefault="00EC5E5A" w:rsidP="00EC5E5A">
      <w:pPr>
        <w:ind w:firstLine="720"/>
        <w:jc w:val="both"/>
        <w:rPr>
          <w:szCs w:val="24"/>
          <w:lang w:val="en-US" w:eastAsia="lt-LT"/>
        </w:rPr>
      </w:pPr>
      <w:r w:rsidRPr="00EC5E5A">
        <w:rPr>
          <w:szCs w:val="24"/>
          <w:lang w:eastAsia="lt-LT"/>
        </w:rPr>
        <w:t>36. Išplėstinės sueigos darbotvarkę sudaro ir sprendimų projektus parengia sueigos iniciatorius seniūnaičių, seniūnijos gyventojų ir seniūno siūlymu. Sueigos metu seniūnaičiai, seniūnas, seniūnijos gyventojai turi teisę pasiūlyti įtraukti į darbotvarkę ir naujų klausimų.</w:t>
      </w:r>
    </w:p>
    <w:p w:rsidR="00EC5E5A" w:rsidRPr="00EC5E5A" w:rsidRDefault="00EC5E5A" w:rsidP="00EC5E5A">
      <w:pPr>
        <w:ind w:firstLine="720"/>
        <w:jc w:val="both"/>
        <w:rPr>
          <w:szCs w:val="24"/>
          <w:lang w:val="en-US" w:eastAsia="lt-LT"/>
        </w:rPr>
      </w:pPr>
      <w:r w:rsidRPr="00EC5E5A">
        <w:rPr>
          <w:szCs w:val="24"/>
          <w:lang w:eastAsia="lt-LT"/>
        </w:rPr>
        <w:t xml:space="preserve">37. Išplėstinėje seniūnaičių sueigoje sprendimai priimami atviru balsavimu paprasta sueigoje dalyvaujančių seniūnaičių ir atstovų balsų dauguma. Jei balsai pasiskirsto po lygiai, lemia išplėstinės sueigos pirmininko balsas. </w:t>
      </w:r>
    </w:p>
    <w:p w:rsidR="00EC5E5A" w:rsidRPr="00EC5E5A" w:rsidRDefault="00EC5E5A" w:rsidP="00EC5E5A">
      <w:pPr>
        <w:ind w:firstLine="720"/>
        <w:jc w:val="both"/>
        <w:rPr>
          <w:szCs w:val="24"/>
          <w:lang w:val="en-US" w:eastAsia="lt-LT"/>
        </w:rPr>
      </w:pPr>
      <w:r w:rsidRPr="00EC5E5A">
        <w:rPr>
          <w:szCs w:val="24"/>
          <w:lang w:eastAsia="lt-LT"/>
        </w:rPr>
        <w:t>38. Negalintys dalyvauti išplėstinėje seniūnaičių sueigoje seniūnaičiai ir atstovai gali raštu pateikti svarstomais klausimais savo nuomonę, kuri turi būti viešai paskelbta sueigoje.</w:t>
      </w:r>
    </w:p>
    <w:p w:rsidR="00EC5E5A" w:rsidRPr="00EC5E5A" w:rsidRDefault="00EC5E5A" w:rsidP="00EC5E5A">
      <w:pPr>
        <w:ind w:firstLine="720"/>
        <w:jc w:val="both"/>
        <w:rPr>
          <w:szCs w:val="24"/>
          <w:lang w:val="en-US" w:eastAsia="lt-LT"/>
        </w:rPr>
      </w:pPr>
      <w:r w:rsidRPr="00EC5E5A">
        <w:rPr>
          <w:szCs w:val="24"/>
          <w:lang w:eastAsia="lt-LT"/>
        </w:rPr>
        <w:t>39. Išplėstinėje seniūnaičių sueigoje svarstant atskirus darbotvarkės klausimus paprastai pirmiausia</w:t>
      </w:r>
      <w:r w:rsidR="00C3357D">
        <w:rPr>
          <w:szCs w:val="24"/>
          <w:lang w:eastAsia="lt-LT"/>
        </w:rPr>
        <w:t>i</w:t>
      </w:r>
      <w:r w:rsidRPr="00EC5E5A">
        <w:rPr>
          <w:szCs w:val="24"/>
          <w:lang w:eastAsia="lt-LT"/>
        </w:rPr>
        <w:t xml:space="preserve"> išklausomas svarstomo klausimo pristatymas ir seniūnaičių bei atstovų nuomonė. Išplėstinės seniūnaičių sueigos pirmininkui leidus nuomonę gali pareikšti ir kiti sueigos dalyviai.</w:t>
      </w:r>
    </w:p>
    <w:p w:rsidR="00EC5E5A" w:rsidRPr="00EC5E5A" w:rsidRDefault="00EC5E5A" w:rsidP="00EC5E5A">
      <w:pPr>
        <w:ind w:firstLine="720"/>
        <w:jc w:val="both"/>
        <w:rPr>
          <w:szCs w:val="24"/>
          <w:lang w:val="en-US" w:eastAsia="lt-LT"/>
        </w:rPr>
      </w:pPr>
      <w:r w:rsidRPr="00EC5E5A">
        <w:rPr>
          <w:szCs w:val="24"/>
          <w:lang w:eastAsia="lt-LT"/>
        </w:rPr>
        <w:t>40. Pristatant svarstomą klausimą, išdėstoma seniūnaičių bei atstovų nuomonė, nurodoma jo įtaka saviv</w:t>
      </w:r>
      <w:r w:rsidR="00C3357D">
        <w:rPr>
          <w:szCs w:val="24"/>
          <w:lang w:eastAsia="lt-LT"/>
        </w:rPr>
        <w:t>aldybės ir seniūnijos veiklai, S</w:t>
      </w:r>
      <w:r w:rsidRPr="00EC5E5A">
        <w:rPr>
          <w:szCs w:val="24"/>
          <w:lang w:eastAsia="lt-LT"/>
        </w:rPr>
        <w:t>avivaldybės biudžetui.</w:t>
      </w:r>
    </w:p>
    <w:p w:rsidR="00EC5E5A" w:rsidRPr="00EC5E5A" w:rsidRDefault="00EC5E5A" w:rsidP="00EC5E5A">
      <w:pPr>
        <w:ind w:firstLine="720"/>
        <w:jc w:val="both"/>
        <w:rPr>
          <w:szCs w:val="24"/>
          <w:lang w:val="en-US" w:eastAsia="lt-LT"/>
        </w:rPr>
      </w:pPr>
      <w:r w:rsidRPr="00EC5E5A">
        <w:rPr>
          <w:szCs w:val="24"/>
          <w:lang w:eastAsia="lt-LT"/>
        </w:rPr>
        <w:t>41. Darbotvarkės klausimui pristatyti paprastai skiriama iki 5 minučių.</w:t>
      </w:r>
    </w:p>
    <w:p w:rsidR="00EC5E5A" w:rsidRPr="00EC5E5A" w:rsidRDefault="00EC5E5A" w:rsidP="00EC5E5A">
      <w:pPr>
        <w:ind w:firstLine="720"/>
        <w:jc w:val="both"/>
        <w:rPr>
          <w:szCs w:val="24"/>
          <w:lang w:val="en-US" w:eastAsia="lt-LT"/>
        </w:rPr>
      </w:pPr>
      <w:r w:rsidRPr="00EC5E5A">
        <w:rPr>
          <w:szCs w:val="24"/>
          <w:lang w:eastAsia="lt-LT"/>
        </w:rPr>
        <w:t xml:space="preserve">42. Kiekvienu darbotvarkės klausimu </w:t>
      </w:r>
      <w:r w:rsidR="00CA4049" w:rsidRPr="00EC5E5A">
        <w:rPr>
          <w:szCs w:val="24"/>
          <w:lang w:eastAsia="lt-LT"/>
        </w:rPr>
        <w:t>sueigos dalyviai</w:t>
      </w:r>
      <w:r w:rsidRPr="00EC5E5A">
        <w:rPr>
          <w:szCs w:val="24"/>
          <w:lang w:eastAsia="lt-LT"/>
        </w:rPr>
        <w:t xml:space="preserve"> turi teisę kalbėti ne daugiau kaip 2 kartus (neskaitant  klausimų, replikų, nuomonės dėl procedūros pareiškimo, pasiūlymų nutraukti diskusijas, atmesti pateiktą projektą </w:t>
      </w:r>
      <w:r w:rsidR="007660CF">
        <w:rPr>
          <w:szCs w:val="24"/>
          <w:lang w:eastAsia="lt-LT"/>
        </w:rPr>
        <w:t>ar atidėti svarstomą klausimą).</w:t>
      </w:r>
    </w:p>
    <w:p w:rsidR="00EC5E5A" w:rsidRPr="00EC5E5A" w:rsidRDefault="00EC5E5A" w:rsidP="00EC5E5A">
      <w:pPr>
        <w:ind w:firstLine="720"/>
        <w:jc w:val="both"/>
        <w:rPr>
          <w:szCs w:val="24"/>
          <w:lang w:val="en-US" w:eastAsia="lt-LT"/>
        </w:rPr>
      </w:pPr>
      <w:r w:rsidRPr="00EC5E5A">
        <w:rPr>
          <w:szCs w:val="24"/>
          <w:lang w:eastAsia="lt-LT"/>
        </w:rPr>
        <w:t>43. Išplėstinės seniūnaičių sueigos sprendimų įforminimo tvarka, galia ir paskelbimas yra toks pat, kaip nustatyta Nuostatų V skyriuje.</w:t>
      </w:r>
    </w:p>
    <w:p w:rsidR="00EC5E5A" w:rsidRPr="00EC5E5A" w:rsidRDefault="00EC5E5A" w:rsidP="00EC5E5A">
      <w:pPr>
        <w:ind w:firstLine="62"/>
        <w:rPr>
          <w:szCs w:val="24"/>
          <w:lang w:val="en-US" w:eastAsia="lt-LT"/>
        </w:rPr>
      </w:pPr>
    </w:p>
    <w:p w:rsidR="00EC5E5A" w:rsidRPr="00EC5E5A" w:rsidRDefault="00EC5E5A" w:rsidP="00EC5E5A">
      <w:pPr>
        <w:ind w:firstLine="62"/>
        <w:jc w:val="center"/>
        <w:rPr>
          <w:szCs w:val="24"/>
          <w:lang w:val="en-US" w:eastAsia="lt-LT"/>
        </w:rPr>
      </w:pPr>
      <w:r w:rsidRPr="00EC5E5A">
        <w:rPr>
          <w:b/>
          <w:bCs/>
          <w:szCs w:val="24"/>
          <w:lang w:eastAsia="lt-LT"/>
        </w:rPr>
        <w:t>VII SKYRIUS</w:t>
      </w:r>
    </w:p>
    <w:p w:rsidR="00EC5E5A" w:rsidRPr="00EC5E5A" w:rsidRDefault="00EC5E5A" w:rsidP="00EC5E5A">
      <w:pPr>
        <w:jc w:val="center"/>
        <w:rPr>
          <w:szCs w:val="24"/>
          <w:lang w:val="en-US" w:eastAsia="lt-LT"/>
        </w:rPr>
      </w:pPr>
      <w:r w:rsidRPr="00EC5E5A">
        <w:rPr>
          <w:b/>
          <w:bCs/>
          <w:szCs w:val="24"/>
          <w:lang w:eastAsia="lt-LT"/>
        </w:rPr>
        <w:t>BAIGIAMOSIOS NUOSTATOS</w:t>
      </w:r>
    </w:p>
    <w:p w:rsidR="00EC5E5A" w:rsidRPr="00EC5E5A" w:rsidRDefault="00EC5E5A" w:rsidP="00EC5E5A">
      <w:pPr>
        <w:ind w:firstLine="62"/>
        <w:rPr>
          <w:szCs w:val="24"/>
          <w:lang w:val="en-US" w:eastAsia="lt-LT"/>
        </w:rPr>
      </w:pPr>
    </w:p>
    <w:p w:rsidR="00EC5E5A" w:rsidRPr="00EC5E5A" w:rsidRDefault="00EC5E5A" w:rsidP="00EC5E5A">
      <w:pPr>
        <w:ind w:firstLine="720"/>
        <w:jc w:val="both"/>
        <w:rPr>
          <w:szCs w:val="24"/>
          <w:lang w:val="en-US" w:eastAsia="lt-LT"/>
        </w:rPr>
      </w:pPr>
      <w:r w:rsidRPr="00EC5E5A">
        <w:rPr>
          <w:szCs w:val="24"/>
          <w:lang w:eastAsia="lt-LT"/>
        </w:rPr>
        <w:t>44. Seniūnaičių sueigos nuostatus, jų pakeitimus tvirtina Kretingos rajono savivaldybės taryba.</w:t>
      </w:r>
    </w:p>
    <w:p w:rsidR="00EC5E5A" w:rsidRDefault="00EC5E5A" w:rsidP="00EC5E5A">
      <w:pPr>
        <w:jc w:val="center"/>
      </w:pPr>
      <w:r>
        <w:t>____________________</w:t>
      </w:r>
    </w:p>
    <w:p w:rsidR="008F5D5E" w:rsidRDefault="008F5D5E"/>
    <w:sectPr w:rsidR="008F5D5E" w:rsidSect="00C30086">
      <w:pgSz w:w="11906" w:h="16838" w:code="9"/>
      <w:pgMar w:top="567"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3A0" w:rsidRDefault="005653A0" w:rsidP="00C3357D">
      <w:r>
        <w:separator/>
      </w:r>
    </w:p>
  </w:endnote>
  <w:endnote w:type="continuationSeparator" w:id="0">
    <w:p w:rsidR="005653A0" w:rsidRDefault="005653A0" w:rsidP="00C3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charset w:val="BA"/>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3A0" w:rsidRDefault="005653A0" w:rsidP="00C3357D">
      <w:r>
        <w:separator/>
      </w:r>
    </w:p>
  </w:footnote>
  <w:footnote w:type="continuationSeparator" w:id="0">
    <w:p w:rsidR="005653A0" w:rsidRDefault="005653A0" w:rsidP="00C33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15:restartNumberingAfterBreak="0">
    <w:nsid w:val="26A54005"/>
    <w:multiLevelType w:val="hybridMultilevel"/>
    <w:tmpl w:val="CC902E88"/>
    <w:lvl w:ilvl="0" w:tplc="1122AB9A">
      <w:start w:val="327"/>
      <w:numFmt w:val="decimal"/>
      <w:lvlText w:val="%1."/>
      <w:lvlJc w:val="left"/>
      <w:pPr>
        <w:ind w:left="1696" w:hanging="4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663B2D4C"/>
    <w:multiLevelType w:val="hybridMultilevel"/>
    <w:tmpl w:val="E256C264"/>
    <w:lvl w:ilvl="0" w:tplc="C2B89EF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E5A"/>
    <w:rsid w:val="00130ECE"/>
    <w:rsid w:val="001B19C2"/>
    <w:rsid w:val="005653A0"/>
    <w:rsid w:val="006325E1"/>
    <w:rsid w:val="007660CF"/>
    <w:rsid w:val="007B1E67"/>
    <w:rsid w:val="008328E9"/>
    <w:rsid w:val="008F55AA"/>
    <w:rsid w:val="008F5D5E"/>
    <w:rsid w:val="00A8441D"/>
    <w:rsid w:val="00C30086"/>
    <w:rsid w:val="00C3357D"/>
    <w:rsid w:val="00CA4049"/>
    <w:rsid w:val="00E07050"/>
    <w:rsid w:val="00E7666E"/>
    <w:rsid w:val="00EC5E5A"/>
    <w:rsid w:val="00EF1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E9DD"/>
  <w15:docId w15:val="{0FDA0F97-D797-4A4A-8784-D74594B8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EC5E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C5E5A"/>
    <w:pPr>
      <w:spacing w:after="200" w:line="276" w:lineRule="auto"/>
      <w:ind w:left="720"/>
      <w:contextualSpacing/>
    </w:pPr>
    <w:rPr>
      <w:rFonts w:ascii="Calibri" w:eastAsia="Calibri" w:hAnsi="Calibri"/>
      <w:sz w:val="22"/>
      <w:szCs w:val="22"/>
    </w:rPr>
  </w:style>
  <w:style w:type="paragraph" w:styleId="Pagrindinistekstas">
    <w:name w:val="Body Text"/>
    <w:basedOn w:val="prastasis"/>
    <w:link w:val="PagrindinistekstasDiagrama"/>
    <w:rsid w:val="00EC5E5A"/>
    <w:pPr>
      <w:spacing w:after="120"/>
    </w:pPr>
  </w:style>
  <w:style w:type="character" w:customStyle="1" w:styleId="PagrindinistekstasDiagrama">
    <w:name w:val="Pagrindinis tekstas Diagrama"/>
    <w:basedOn w:val="Numatytasispastraiposriftas"/>
    <w:link w:val="Pagrindinistekstas"/>
    <w:rsid w:val="00EC5E5A"/>
    <w:rPr>
      <w:rFonts w:ascii="Times New Roman" w:eastAsia="Times New Roman" w:hAnsi="Times New Roman" w:cs="Times New Roman"/>
      <w:sz w:val="24"/>
      <w:szCs w:val="20"/>
    </w:rPr>
  </w:style>
  <w:style w:type="paragraph" w:styleId="Betarp">
    <w:name w:val="No Spacing"/>
    <w:uiPriority w:val="1"/>
    <w:qFormat/>
    <w:rsid w:val="001B19C2"/>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335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357D"/>
    <w:rPr>
      <w:rFonts w:ascii="Tahoma" w:eastAsia="Times New Roman" w:hAnsi="Tahoma" w:cs="Tahoma"/>
      <w:sz w:val="16"/>
      <w:szCs w:val="16"/>
    </w:rPr>
  </w:style>
  <w:style w:type="paragraph" w:styleId="Antrats">
    <w:name w:val="header"/>
    <w:basedOn w:val="prastasis"/>
    <w:link w:val="AntratsDiagrama"/>
    <w:uiPriority w:val="99"/>
    <w:unhideWhenUsed/>
    <w:rsid w:val="00C3357D"/>
    <w:pPr>
      <w:tabs>
        <w:tab w:val="center" w:pos="4819"/>
        <w:tab w:val="right" w:pos="9638"/>
      </w:tabs>
    </w:pPr>
  </w:style>
  <w:style w:type="character" w:customStyle="1" w:styleId="AntratsDiagrama">
    <w:name w:val="Antraštės Diagrama"/>
    <w:basedOn w:val="Numatytasispastraiposriftas"/>
    <w:link w:val="Antrats"/>
    <w:uiPriority w:val="99"/>
    <w:rsid w:val="00C3357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3357D"/>
    <w:pPr>
      <w:tabs>
        <w:tab w:val="center" w:pos="4819"/>
        <w:tab w:val="right" w:pos="9638"/>
      </w:tabs>
    </w:pPr>
  </w:style>
  <w:style w:type="character" w:customStyle="1" w:styleId="PoratDiagrama">
    <w:name w:val="Poraštė Diagrama"/>
    <w:basedOn w:val="Numatytasispastraiposriftas"/>
    <w:link w:val="Porat"/>
    <w:uiPriority w:val="99"/>
    <w:rsid w:val="00C3357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C4F17-7001-41BF-8AF2-87D3BB82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6915</Words>
  <Characters>3942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2017-03-21T12:15:00Z</dcterms:created>
  <dcterms:modified xsi:type="dcterms:W3CDTF">2017-04-03T10:39:00Z</dcterms:modified>
</cp:coreProperties>
</file>