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365" w:rsidRPr="006D5304" w:rsidRDefault="005A0365" w:rsidP="005A0365">
      <w:pPr>
        <w:spacing w:after="0" w:line="240" w:lineRule="auto"/>
        <w:jc w:val="center"/>
        <w:rPr>
          <w:rFonts w:ascii="Times New Roman" w:hAnsi="Times New Roman" w:cs="Times New Roman"/>
          <w:sz w:val="24"/>
          <w:szCs w:val="24"/>
        </w:rPr>
      </w:pPr>
      <w:r w:rsidRPr="006D5304">
        <w:rPr>
          <w:b/>
          <w:caps/>
          <w:noProof/>
          <w:lang w:eastAsia="lt-LT"/>
        </w:rPr>
        <w:drawing>
          <wp:inline distT="0" distB="0" distL="0" distR="0" wp14:anchorId="435F3786" wp14:editId="36E1F9DB">
            <wp:extent cx="514800" cy="684000"/>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5A0365" w:rsidRPr="006D5304" w:rsidRDefault="005A0365" w:rsidP="005A0365">
      <w:pPr>
        <w:spacing w:after="0" w:line="240" w:lineRule="auto"/>
        <w:jc w:val="center"/>
        <w:rPr>
          <w:rFonts w:ascii="Times New Roman" w:hAnsi="Times New Roman" w:cs="Times New Roman"/>
          <w:sz w:val="20"/>
          <w:szCs w:val="20"/>
        </w:rPr>
      </w:pPr>
    </w:p>
    <w:p w:rsidR="005A0365" w:rsidRPr="006D5304" w:rsidRDefault="005A0365" w:rsidP="005A0365">
      <w:pPr>
        <w:spacing w:after="0" w:line="240" w:lineRule="auto"/>
        <w:jc w:val="center"/>
        <w:rPr>
          <w:rFonts w:ascii="Times New Roman" w:hAnsi="Times New Roman" w:cs="Times New Roman"/>
          <w:b/>
          <w:caps/>
          <w:sz w:val="28"/>
          <w:szCs w:val="24"/>
        </w:rPr>
      </w:pPr>
      <w:r w:rsidRPr="006D5304">
        <w:rPr>
          <w:rFonts w:ascii="Times New Roman" w:hAnsi="Times New Roman" w:cs="Times New Roman"/>
          <w:b/>
          <w:caps/>
          <w:sz w:val="28"/>
          <w:szCs w:val="24"/>
        </w:rPr>
        <w:t>Kretingos rajono savivaldybės taryba</w:t>
      </w:r>
    </w:p>
    <w:p w:rsidR="005A0365" w:rsidRPr="006D5304" w:rsidRDefault="005A0365" w:rsidP="005A0365">
      <w:pPr>
        <w:spacing w:after="0" w:line="240" w:lineRule="auto"/>
        <w:jc w:val="center"/>
        <w:rPr>
          <w:rFonts w:ascii="Times New Roman" w:hAnsi="Times New Roman" w:cs="Times New Roman"/>
          <w:b/>
          <w:caps/>
          <w:sz w:val="20"/>
          <w:szCs w:val="20"/>
        </w:rPr>
      </w:pPr>
    </w:p>
    <w:p w:rsidR="005A0365" w:rsidRPr="00F13E47" w:rsidRDefault="005A0365" w:rsidP="005A0365">
      <w:pPr>
        <w:spacing w:after="0" w:line="240" w:lineRule="auto"/>
        <w:jc w:val="center"/>
        <w:rPr>
          <w:rFonts w:ascii="Times New Roman" w:hAnsi="Times New Roman" w:cs="Times New Roman"/>
          <w:b/>
          <w:caps/>
          <w:sz w:val="28"/>
          <w:szCs w:val="28"/>
        </w:rPr>
      </w:pPr>
      <w:r w:rsidRPr="00F13E47">
        <w:rPr>
          <w:rFonts w:ascii="Times New Roman" w:hAnsi="Times New Roman" w:cs="Times New Roman"/>
          <w:b/>
          <w:caps/>
          <w:sz w:val="28"/>
          <w:szCs w:val="28"/>
        </w:rPr>
        <w:t>Sprendimas</w:t>
      </w:r>
    </w:p>
    <w:p w:rsidR="005A0365" w:rsidRPr="006D5304" w:rsidRDefault="005A0365" w:rsidP="005A0365">
      <w:pPr>
        <w:spacing w:after="0" w:line="240" w:lineRule="auto"/>
        <w:jc w:val="center"/>
        <w:rPr>
          <w:rFonts w:ascii="Times New Roman" w:hAnsi="Times New Roman" w:cs="Times New Roman"/>
          <w:b/>
          <w:caps/>
          <w:sz w:val="24"/>
          <w:szCs w:val="24"/>
        </w:rPr>
      </w:pPr>
      <w:r w:rsidRPr="006D5304">
        <w:rPr>
          <w:rFonts w:ascii="Times New Roman" w:hAnsi="Times New Roman" w:cs="Times New Roman"/>
          <w:b/>
          <w:caps/>
          <w:sz w:val="24"/>
          <w:szCs w:val="24"/>
        </w:rPr>
        <w:t>Dėl KretiNGOS RAJONO SAVIVALDYBĖS VIEŠO</w:t>
      </w:r>
      <w:r w:rsidR="00625D31" w:rsidRPr="006D5304">
        <w:rPr>
          <w:rFonts w:ascii="Times New Roman" w:hAnsi="Times New Roman" w:cs="Times New Roman"/>
          <w:b/>
          <w:caps/>
          <w:sz w:val="24"/>
          <w:szCs w:val="24"/>
        </w:rPr>
        <w:t>SIOS ĮSTAIGOS KRETINGOS PIRMINĖ</w:t>
      </w:r>
      <w:r w:rsidR="006D5304">
        <w:rPr>
          <w:rFonts w:ascii="Times New Roman" w:hAnsi="Times New Roman" w:cs="Times New Roman"/>
          <w:b/>
          <w:caps/>
          <w:sz w:val="24"/>
          <w:szCs w:val="24"/>
        </w:rPr>
        <w:t xml:space="preserve">S SVEIKATOS PRIEŽIŪROS </w:t>
      </w:r>
      <w:r w:rsidR="00EC0CDF">
        <w:rPr>
          <w:rFonts w:ascii="Times New Roman" w:hAnsi="Times New Roman" w:cs="Times New Roman"/>
          <w:b/>
          <w:caps/>
          <w:sz w:val="24"/>
          <w:szCs w:val="24"/>
        </w:rPr>
        <w:t>CENTRO 2017</w:t>
      </w:r>
      <w:r w:rsidRPr="006D5304">
        <w:rPr>
          <w:rFonts w:ascii="Times New Roman" w:hAnsi="Times New Roman" w:cs="Times New Roman"/>
          <w:b/>
          <w:caps/>
          <w:sz w:val="24"/>
          <w:szCs w:val="24"/>
        </w:rPr>
        <w:t xml:space="preserve"> METŲ SIEKTINŲ VEIKLOS UŽDUOČIŲ NUSTATYMO</w:t>
      </w:r>
    </w:p>
    <w:p w:rsidR="005A0365" w:rsidRPr="006D5304" w:rsidRDefault="005A0365" w:rsidP="005A0365">
      <w:pPr>
        <w:spacing w:after="0" w:line="240" w:lineRule="auto"/>
        <w:jc w:val="center"/>
        <w:rPr>
          <w:rFonts w:ascii="Times New Roman" w:hAnsi="Times New Roman" w:cs="Times New Roman"/>
          <w:sz w:val="24"/>
          <w:szCs w:val="24"/>
        </w:rPr>
      </w:pPr>
    </w:p>
    <w:p w:rsidR="005A0365" w:rsidRPr="006D5304" w:rsidRDefault="00EC0CDF" w:rsidP="005A03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2017</w:t>
      </w:r>
      <w:r w:rsidR="005A0365" w:rsidRPr="006D5304">
        <w:rPr>
          <w:rFonts w:ascii="Times New Roman" w:hAnsi="Times New Roman" w:cs="Times New Roman"/>
          <w:sz w:val="24"/>
          <w:szCs w:val="24"/>
        </w:rPr>
        <w:t xml:space="preserve"> m. kovo </w:t>
      </w:r>
      <w:r w:rsidR="006348D0">
        <w:rPr>
          <w:rFonts w:ascii="Times New Roman" w:hAnsi="Times New Roman" w:cs="Times New Roman"/>
          <w:sz w:val="24"/>
          <w:szCs w:val="24"/>
        </w:rPr>
        <w:t>3</w:t>
      </w:r>
      <w:r w:rsidR="008744C1">
        <w:rPr>
          <w:rFonts w:ascii="Times New Roman" w:hAnsi="Times New Roman" w:cs="Times New Roman"/>
          <w:sz w:val="24"/>
          <w:szCs w:val="24"/>
        </w:rPr>
        <w:t>0</w:t>
      </w:r>
      <w:r w:rsidR="00AD08F0" w:rsidRPr="006D5304">
        <w:rPr>
          <w:rFonts w:ascii="Times New Roman" w:hAnsi="Times New Roman" w:cs="Times New Roman"/>
          <w:sz w:val="24"/>
          <w:szCs w:val="24"/>
        </w:rPr>
        <w:t xml:space="preserve"> </w:t>
      </w:r>
      <w:r w:rsidR="008744C1">
        <w:rPr>
          <w:rFonts w:ascii="Times New Roman" w:hAnsi="Times New Roman" w:cs="Times New Roman"/>
          <w:sz w:val="24"/>
          <w:szCs w:val="24"/>
        </w:rPr>
        <w:t xml:space="preserve">d.  </w:t>
      </w:r>
      <w:r w:rsidR="005A0365" w:rsidRPr="006D5304">
        <w:rPr>
          <w:rFonts w:ascii="Times New Roman" w:hAnsi="Times New Roman" w:cs="Times New Roman"/>
          <w:sz w:val="24"/>
          <w:szCs w:val="24"/>
        </w:rPr>
        <w:t xml:space="preserve">Nr. </w:t>
      </w:r>
      <w:r w:rsidR="00AD08F0" w:rsidRPr="006D5304">
        <w:rPr>
          <w:rFonts w:ascii="Times New Roman" w:hAnsi="Times New Roman" w:cs="Times New Roman"/>
          <w:sz w:val="24"/>
          <w:szCs w:val="24"/>
        </w:rPr>
        <w:t>T</w:t>
      </w:r>
      <w:r w:rsidR="006348D0">
        <w:rPr>
          <w:rFonts w:ascii="Times New Roman" w:hAnsi="Times New Roman" w:cs="Times New Roman"/>
          <w:sz w:val="24"/>
          <w:szCs w:val="24"/>
        </w:rPr>
        <w:t>2</w:t>
      </w:r>
      <w:r w:rsidR="00AD08F0" w:rsidRPr="006D5304">
        <w:rPr>
          <w:rFonts w:ascii="Times New Roman" w:hAnsi="Times New Roman" w:cs="Times New Roman"/>
          <w:sz w:val="24"/>
          <w:szCs w:val="24"/>
        </w:rPr>
        <w:t>-</w:t>
      </w:r>
      <w:r w:rsidR="006E45DB">
        <w:rPr>
          <w:rFonts w:ascii="Times New Roman" w:hAnsi="Times New Roman" w:cs="Times New Roman"/>
          <w:sz w:val="24"/>
          <w:szCs w:val="24"/>
        </w:rPr>
        <w:t>120</w:t>
      </w:r>
    </w:p>
    <w:p w:rsidR="005A0365" w:rsidRPr="006D5304" w:rsidRDefault="005A0365" w:rsidP="005A0365">
      <w:pPr>
        <w:spacing w:after="0" w:line="240" w:lineRule="auto"/>
        <w:jc w:val="center"/>
        <w:rPr>
          <w:rFonts w:ascii="Times New Roman" w:hAnsi="Times New Roman" w:cs="Times New Roman"/>
          <w:sz w:val="24"/>
          <w:szCs w:val="24"/>
        </w:rPr>
      </w:pPr>
      <w:r w:rsidRPr="006D5304">
        <w:rPr>
          <w:rFonts w:ascii="Times New Roman" w:hAnsi="Times New Roman" w:cs="Times New Roman"/>
          <w:sz w:val="24"/>
          <w:szCs w:val="24"/>
        </w:rPr>
        <w:t>Kretinga</w:t>
      </w:r>
    </w:p>
    <w:p w:rsidR="005A0365" w:rsidRPr="006D5304" w:rsidRDefault="005A0365" w:rsidP="005A0365">
      <w:pPr>
        <w:spacing w:after="0" w:line="240" w:lineRule="auto"/>
        <w:ind w:firstLine="851"/>
        <w:jc w:val="both"/>
        <w:rPr>
          <w:rFonts w:ascii="Times New Roman" w:hAnsi="Times New Roman" w:cs="Times New Roman"/>
          <w:sz w:val="24"/>
          <w:szCs w:val="24"/>
        </w:rPr>
      </w:pPr>
    </w:p>
    <w:p w:rsidR="005A0365" w:rsidRPr="006D5304" w:rsidRDefault="005A0365" w:rsidP="006D5304">
      <w:pPr>
        <w:spacing w:after="0" w:line="240" w:lineRule="auto"/>
        <w:ind w:firstLine="1296"/>
        <w:jc w:val="both"/>
        <w:rPr>
          <w:rFonts w:ascii="Times New Roman" w:eastAsia="Times New Roman" w:hAnsi="Times New Roman" w:cs="Times New Roman"/>
          <w:sz w:val="24"/>
          <w:szCs w:val="20"/>
        </w:rPr>
      </w:pPr>
      <w:r w:rsidRPr="006D5304">
        <w:rPr>
          <w:rFonts w:ascii="Times New Roman" w:eastAsia="Times New Roman" w:hAnsi="Times New Roman" w:cs="Times New Roman"/>
          <w:sz w:val="24"/>
          <w:szCs w:val="20"/>
        </w:rPr>
        <w:t>Vadovaudamasi Lietuvos Respublikos vietos savivaldos įstatymo 16 straipsnio 3 dalies 9 punktu ir Lietuvos nacionalinės sveikatos sistemos viešųjų įstaigų veiklos finansinių rezultatų vertinimo kiekybinių ir kokybinių rodiklių ir vadovaujančių darbuotojų mėnesinės algos kintamosios da</w:t>
      </w:r>
      <w:r w:rsidR="006D5304">
        <w:rPr>
          <w:rFonts w:ascii="Times New Roman" w:eastAsia="Times New Roman" w:hAnsi="Times New Roman" w:cs="Times New Roman"/>
          <w:sz w:val="24"/>
          <w:szCs w:val="20"/>
        </w:rPr>
        <w:t xml:space="preserve">lies nustatymo tvarkos aprašo, </w:t>
      </w:r>
      <w:r w:rsidRPr="006D5304">
        <w:rPr>
          <w:rFonts w:ascii="Times New Roman" w:eastAsia="Times New Roman" w:hAnsi="Times New Roman" w:cs="Times New Roman"/>
          <w:sz w:val="24"/>
          <w:szCs w:val="20"/>
        </w:rPr>
        <w:t>patvirtinto Lietuvos Respublikos sveikatos apsaugos ministro 2011</w:t>
      </w:r>
      <w:r w:rsidR="00AC7275">
        <w:rPr>
          <w:rFonts w:ascii="Times New Roman" w:eastAsia="Times New Roman" w:hAnsi="Times New Roman" w:cs="Times New Roman"/>
          <w:sz w:val="24"/>
          <w:szCs w:val="20"/>
        </w:rPr>
        <w:t xml:space="preserve"> m. gruodžio </w:t>
      </w:r>
      <w:r w:rsidRPr="006D5304">
        <w:rPr>
          <w:rFonts w:ascii="Times New Roman" w:eastAsia="Times New Roman" w:hAnsi="Times New Roman" w:cs="Times New Roman"/>
          <w:sz w:val="24"/>
          <w:szCs w:val="20"/>
        </w:rPr>
        <w:t xml:space="preserve">1 </w:t>
      </w:r>
      <w:r w:rsidR="00AC7275">
        <w:rPr>
          <w:rFonts w:ascii="Times New Roman" w:eastAsia="Times New Roman" w:hAnsi="Times New Roman" w:cs="Times New Roman"/>
          <w:sz w:val="24"/>
          <w:szCs w:val="20"/>
        </w:rPr>
        <w:t xml:space="preserve">d. </w:t>
      </w:r>
      <w:r w:rsidRPr="006D5304">
        <w:rPr>
          <w:rFonts w:ascii="Times New Roman" w:eastAsia="Times New Roman" w:hAnsi="Times New Roman" w:cs="Times New Roman"/>
          <w:sz w:val="24"/>
          <w:szCs w:val="20"/>
        </w:rPr>
        <w:t>įsakymu Nr. V-1019 „Dėl Lietuvos nacionalinės sveikatos sistemos viešųjų įstaigų veiklos finansinių rezultatų vertinimo kiekybinių ir kokybinių rodiklių ir vadovaujančių darbuotojų mėnesinės algos kintamosios dalies nustatymo tvarkos aprašo patvirtinimo“, 7 punktu bei atsižvelgdama į VšĮ Kretingos</w:t>
      </w:r>
      <w:r w:rsidR="00625D31" w:rsidRPr="006D5304">
        <w:rPr>
          <w:rFonts w:ascii="Times New Roman" w:eastAsia="Times New Roman" w:hAnsi="Times New Roman" w:cs="Times New Roman"/>
          <w:sz w:val="24"/>
          <w:szCs w:val="20"/>
        </w:rPr>
        <w:t xml:space="preserve"> pirminė</w:t>
      </w:r>
      <w:r w:rsidRPr="006D5304">
        <w:rPr>
          <w:rFonts w:ascii="Times New Roman" w:eastAsia="Times New Roman" w:hAnsi="Times New Roman" w:cs="Times New Roman"/>
          <w:sz w:val="24"/>
          <w:szCs w:val="20"/>
        </w:rPr>
        <w:t xml:space="preserve">s sveikatos </w:t>
      </w:r>
      <w:r w:rsidR="00625D31" w:rsidRPr="006D5304">
        <w:rPr>
          <w:rFonts w:ascii="Times New Roman" w:eastAsia="Times New Roman" w:hAnsi="Times New Roman" w:cs="Times New Roman"/>
          <w:sz w:val="24"/>
          <w:szCs w:val="20"/>
        </w:rPr>
        <w:t>priežiūros centro vyriausiojo gydytojo</w:t>
      </w:r>
      <w:r w:rsidR="00EC0CDF">
        <w:rPr>
          <w:rFonts w:ascii="Times New Roman" w:eastAsia="Times New Roman" w:hAnsi="Times New Roman" w:cs="Times New Roman"/>
          <w:sz w:val="24"/>
          <w:szCs w:val="20"/>
        </w:rPr>
        <w:t xml:space="preserve"> 2017</w:t>
      </w:r>
      <w:r w:rsidR="009B1C3F">
        <w:rPr>
          <w:rFonts w:ascii="Times New Roman" w:eastAsia="Times New Roman" w:hAnsi="Times New Roman" w:cs="Times New Roman"/>
          <w:sz w:val="24"/>
          <w:szCs w:val="20"/>
        </w:rPr>
        <w:t xml:space="preserve"> m. kovo </w:t>
      </w:r>
      <w:r w:rsidR="009C2A9A" w:rsidRPr="00E5652E">
        <w:rPr>
          <w:rFonts w:ascii="Times New Roman" w:eastAsia="Times New Roman" w:hAnsi="Times New Roman" w:cs="Times New Roman"/>
          <w:sz w:val="24"/>
          <w:szCs w:val="20"/>
        </w:rPr>
        <w:t>15</w:t>
      </w:r>
      <w:r w:rsidR="009B1C3F" w:rsidRPr="00E5652E">
        <w:rPr>
          <w:rFonts w:ascii="Times New Roman" w:eastAsia="Times New Roman" w:hAnsi="Times New Roman" w:cs="Times New Roman"/>
          <w:sz w:val="24"/>
          <w:szCs w:val="20"/>
        </w:rPr>
        <w:t xml:space="preserve"> d.</w:t>
      </w:r>
      <w:r w:rsidRPr="00E5652E">
        <w:rPr>
          <w:rFonts w:ascii="Times New Roman" w:eastAsia="Times New Roman" w:hAnsi="Times New Roman" w:cs="Times New Roman"/>
          <w:sz w:val="24"/>
          <w:szCs w:val="20"/>
        </w:rPr>
        <w:t xml:space="preserve"> raštą Nr.</w:t>
      </w:r>
      <w:r w:rsidR="00AF4A0F">
        <w:rPr>
          <w:rFonts w:ascii="Times New Roman" w:eastAsia="Times New Roman" w:hAnsi="Times New Roman" w:cs="Times New Roman"/>
          <w:sz w:val="24"/>
          <w:szCs w:val="20"/>
        </w:rPr>
        <w:t>V5-135</w:t>
      </w:r>
      <w:r w:rsidRPr="006D5304">
        <w:rPr>
          <w:rFonts w:ascii="Times New Roman" w:eastAsia="Times New Roman" w:hAnsi="Times New Roman" w:cs="Times New Roman"/>
          <w:sz w:val="24"/>
          <w:szCs w:val="20"/>
        </w:rPr>
        <w:t>, Kretingos rajono savivaldybės taryba</w:t>
      </w:r>
      <w:r w:rsidR="006D5304">
        <w:rPr>
          <w:rFonts w:ascii="Times New Roman" w:eastAsia="Times New Roman" w:hAnsi="Times New Roman" w:cs="Times New Roman"/>
          <w:sz w:val="24"/>
          <w:szCs w:val="20"/>
        </w:rPr>
        <w:t xml:space="preserve"> </w:t>
      </w:r>
      <w:r w:rsidR="008744C1">
        <w:rPr>
          <w:rFonts w:ascii="Times New Roman" w:eastAsia="Times New Roman" w:hAnsi="Times New Roman" w:cs="Times New Roman"/>
          <w:sz w:val="24"/>
          <w:szCs w:val="20"/>
        </w:rPr>
        <w:t xml:space="preserve">    </w:t>
      </w:r>
      <w:r w:rsidRPr="006D5304">
        <w:rPr>
          <w:rFonts w:ascii="Times New Roman" w:eastAsia="Times New Roman" w:hAnsi="Times New Roman" w:cs="Times New Roman"/>
          <w:sz w:val="24"/>
          <w:szCs w:val="20"/>
        </w:rPr>
        <w:t>n u s p r e n d ž i a:</w:t>
      </w:r>
    </w:p>
    <w:p w:rsidR="005A0365" w:rsidRPr="006D5304" w:rsidRDefault="005A0365" w:rsidP="005A0365">
      <w:pPr>
        <w:spacing w:after="0" w:line="240" w:lineRule="auto"/>
        <w:jc w:val="both"/>
        <w:rPr>
          <w:rFonts w:ascii="Times New Roman" w:eastAsia="Times New Roman" w:hAnsi="Times New Roman" w:cs="Times New Roman"/>
          <w:sz w:val="24"/>
          <w:szCs w:val="20"/>
        </w:rPr>
      </w:pPr>
      <w:r w:rsidRPr="006D5304">
        <w:rPr>
          <w:rFonts w:ascii="Times New Roman" w:eastAsia="Times New Roman" w:hAnsi="Times New Roman" w:cs="Times New Roman"/>
          <w:sz w:val="24"/>
          <w:szCs w:val="20"/>
        </w:rPr>
        <w:tab/>
        <w:t>1. Nustatyti Kretingos rajono savivaldybės viešo</w:t>
      </w:r>
      <w:r w:rsidR="00625D31" w:rsidRPr="006D5304">
        <w:rPr>
          <w:rFonts w:ascii="Times New Roman" w:eastAsia="Times New Roman" w:hAnsi="Times New Roman" w:cs="Times New Roman"/>
          <w:sz w:val="24"/>
          <w:szCs w:val="20"/>
        </w:rPr>
        <w:t>sios įstaigos Kretingos pirminė</w:t>
      </w:r>
      <w:r w:rsidR="009B1C3F">
        <w:rPr>
          <w:rFonts w:ascii="Times New Roman" w:eastAsia="Times New Roman" w:hAnsi="Times New Roman" w:cs="Times New Roman"/>
          <w:sz w:val="24"/>
          <w:szCs w:val="20"/>
        </w:rPr>
        <w:t>s sveikatos</w:t>
      </w:r>
      <w:r w:rsidRPr="006D5304">
        <w:rPr>
          <w:rFonts w:ascii="Times New Roman" w:eastAsia="Times New Roman" w:hAnsi="Times New Roman" w:cs="Times New Roman"/>
          <w:sz w:val="24"/>
          <w:szCs w:val="20"/>
        </w:rPr>
        <w:t xml:space="preserve"> </w:t>
      </w:r>
      <w:r w:rsidR="00625D31" w:rsidRPr="006D5304">
        <w:rPr>
          <w:rFonts w:ascii="Times New Roman" w:eastAsia="Times New Roman" w:hAnsi="Times New Roman" w:cs="Times New Roman"/>
          <w:sz w:val="24"/>
          <w:szCs w:val="20"/>
        </w:rPr>
        <w:t xml:space="preserve">priežiūros </w:t>
      </w:r>
      <w:r w:rsidR="00EC0CDF">
        <w:rPr>
          <w:rFonts w:ascii="Times New Roman" w:eastAsia="Times New Roman" w:hAnsi="Times New Roman" w:cs="Times New Roman"/>
          <w:sz w:val="24"/>
          <w:szCs w:val="20"/>
        </w:rPr>
        <w:t>centro 2017</w:t>
      </w:r>
      <w:r w:rsidRPr="006D5304">
        <w:rPr>
          <w:rFonts w:ascii="Times New Roman" w:eastAsia="Times New Roman" w:hAnsi="Times New Roman" w:cs="Times New Roman"/>
          <w:sz w:val="24"/>
          <w:szCs w:val="20"/>
        </w:rPr>
        <w:t xml:space="preserve"> metų siektinas veiklos užduotis (pridedama).</w:t>
      </w:r>
    </w:p>
    <w:p w:rsidR="005A0365" w:rsidRPr="006D5304" w:rsidRDefault="005A0365" w:rsidP="005A0365">
      <w:pPr>
        <w:spacing w:after="0" w:line="240" w:lineRule="auto"/>
        <w:jc w:val="both"/>
        <w:rPr>
          <w:rFonts w:ascii="Times New Roman" w:eastAsia="Times New Roman" w:hAnsi="Times New Roman" w:cs="Times New Roman"/>
          <w:sz w:val="24"/>
          <w:szCs w:val="20"/>
        </w:rPr>
      </w:pPr>
      <w:r w:rsidRPr="006D5304">
        <w:rPr>
          <w:rFonts w:ascii="Times New Roman" w:eastAsia="Times New Roman" w:hAnsi="Times New Roman" w:cs="Times New Roman"/>
          <w:sz w:val="24"/>
          <w:szCs w:val="20"/>
        </w:rPr>
        <w:tab/>
        <w:t>2. Šis sprendimas gali būti skundžiamas Administracinių bylų teisenos įstatymo nustatyta tvarka.</w:t>
      </w:r>
    </w:p>
    <w:p w:rsidR="005A0365" w:rsidRPr="006D5304" w:rsidRDefault="005A0365" w:rsidP="005A0365">
      <w:pPr>
        <w:spacing w:after="0" w:line="240" w:lineRule="auto"/>
        <w:ind w:firstLine="851"/>
        <w:jc w:val="both"/>
        <w:rPr>
          <w:rFonts w:ascii="Times New Roman" w:hAnsi="Times New Roman" w:cs="Times New Roman"/>
          <w:sz w:val="24"/>
          <w:szCs w:val="24"/>
        </w:rPr>
      </w:pPr>
    </w:p>
    <w:p w:rsidR="005A0365" w:rsidRPr="006D5304" w:rsidRDefault="005A0365" w:rsidP="005A0365">
      <w:pPr>
        <w:spacing w:after="0" w:line="240" w:lineRule="auto"/>
        <w:ind w:firstLine="851"/>
        <w:jc w:val="both"/>
        <w:rPr>
          <w:rFonts w:ascii="Times New Roman" w:hAnsi="Times New Roman" w:cs="Times New Roman"/>
          <w:sz w:val="24"/>
          <w:szCs w:val="24"/>
        </w:rPr>
      </w:pPr>
    </w:p>
    <w:p w:rsidR="005A0365" w:rsidRPr="006D5304" w:rsidRDefault="005A0365" w:rsidP="005A0365">
      <w:pPr>
        <w:spacing w:after="0" w:line="240" w:lineRule="auto"/>
        <w:rPr>
          <w:rFonts w:ascii="Times New Roman" w:hAnsi="Times New Roman" w:cs="Times New Roman"/>
          <w:sz w:val="24"/>
          <w:szCs w:val="24"/>
        </w:rPr>
      </w:pPr>
      <w:r w:rsidRPr="006D5304">
        <w:rPr>
          <w:rFonts w:ascii="Times New Roman" w:hAnsi="Times New Roman" w:cs="Times New Roman"/>
          <w:sz w:val="24"/>
          <w:szCs w:val="24"/>
        </w:rPr>
        <w:t>Savivaldybės meras</w:t>
      </w:r>
      <w:r w:rsidRPr="006D5304">
        <w:rPr>
          <w:rFonts w:ascii="Times New Roman" w:hAnsi="Times New Roman" w:cs="Times New Roman"/>
          <w:sz w:val="24"/>
          <w:szCs w:val="24"/>
        </w:rPr>
        <w:tab/>
      </w:r>
      <w:r w:rsidRPr="006D5304">
        <w:rPr>
          <w:rFonts w:ascii="Times New Roman" w:hAnsi="Times New Roman" w:cs="Times New Roman"/>
          <w:sz w:val="24"/>
          <w:szCs w:val="24"/>
        </w:rPr>
        <w:tab/>
      </w:r>
      <w:r w:rsidR="006348D0">
        <w:rPr>
          <w:rFonts w:ascii="Times New Roman" w:hAnsi="Times New Roman" w:cs="Times New Roman"/>
          <w:sz w:val="24"/>
          <w:szCs w:val="24"/>
        </w:rPr>
        <w:tab/>
      </w:r>
      <w:r w:rsidR="006348D0">
        <w:rPr>
          <w:rFonts w:ascii="Times New Roman" w:hAnsi="Times New Roman" w:cs="Times New Roman"/>
          <w:sz w:val="24"/>
          <w:szCs w:val="24"/>
        </w:rPr>
        <w:tab/>
      </w:r>
      <w:r w:rsidR="006348D0">
        <w:rPr>
          <w:rFonts w:ascii="Times New Roman" w:hAnsi="Times New Roman" w:cs="Times New Roman"/>
          <w:sz w:val="24"/>
          <w:szCs w:val="24"/>
        </w:rPr>
        <w:tab/>
        <w:t xml:space="preserve">     </w:t>
      </w:r>
      <w:r w:rsidR="002B05B7">
        <w:rPr>
          <w:rFonts w:ascii="Times New Roman" w:hAnsi="Times New Roman"/>
          <w:sz w:val="24"/>
          <w:szCs w:val="24"/>
        </w:rPr>
        <w:t>Juozas Mažeika</w:t>
      </w:r>
      <w:r w:rsidRPr="006D5304">
        <w:rPr>
          <w:rFonts w:ascii="Times New Roman" w:hAnsi="Times New Roman" w:cs="Times New Roman"/>
          <w:sz w:val="24"/>
          <w:szCs w:val="24"/>
        </w:rPr>
        <w:tab/>
      </w:r>
      <w:r w:rsidRPr="006D5304">
        <w:rPr>
          <w:rFonts w:ascii="Times New Roman" w:hAnsi="Times New Roman" w:cs="Times New Roman"/>
          <w:sz w:val="24"/>
          <w:szCs w:val="24"/>
        </w:rPr>
        <w:tab/>
      </w:r>
      <w:r w:rsidRPr="006D5304">
        <w:rPr>
          <w:rFonts w:ascii="Times New Roman" w:hAnsi="Times New Roman" w:cs="Times New Roman"/>
          <w:sz w:val="24"/>
          <w:szCs w:val="24"/>
        </w:rPr>
        <w:tab/>
      </w:r>
      <w:r w:rsidRPr="006D5304">
        <w:rPr>
          <w:rFonts w:ascii="Times New Roman" w:hAnsi="Times New Roman" w:cs="Times New Roman"/>
          <w:sz w:val="24"/>
          <w:szCs w:val="24"/>
        </w:rPr>
        <w:tab/>
      </w:r>
      <w:r w:rsidRPr="006D5304">
        <w:rPr>
          <w:rFonts w:ascii="Times New Roman" w:hAnsi="Times New Roman" w:cs="Times New Roman"/>
          <w:sz w:val="24"/>
          <w:szCs w:val="24"/>
        </w:rPr>
        <w:tab/>
      </w:r>
    </w:p>
    <w:p w:rsidR="005A0365" w:rsidRPr="006D5304" w:rsidRDefault="005A0365" w:rsidP="005A0365">
      <w:pPr>
        <w:spacing w:after="0" w:line="240" w:lineRule="auto"/>
        <w:jc w:val="both"/>
        <w:rPr>
          <w:rFonts w:ascii="Times New Roman" w:hAnsi="Times New Roman" w:cs="Times New Roman"/>
          <w:sz w:val="24"/>
          <w:szCs w:val="24"/>
        </w:rPr>
      </w:pPr>
    </w:p>
    <w:p w:rsidR="005A0365" w:rsidRPr="006D5304" w:rsidRDefault="005A0365" w:rsidP="005A0365">
      <w:pPr>
        <w:spacing w:after="0" w:line="240" w:lineRule="auto"/>
        <w:jc w:val="both"/>
        <w:rPr>
          <w:rFonts w:ascii="Times New Roman" w:hAnsi="Times New Roman" w:cs="Times New Roman"/>
          <w:sz w:val="24"/>
          <w:szCs w:val="24"/>
        </w:rPr>
      </w:pPr>
    </w:p>
    <w:p w:rsidR="005A0365" w:rsidRPr="006D5304" w:rsidRDefault="005A0365" w:rsidP="005A0365">
      <w:pPr>
        <w:spacing w:after="0" w:line="240" w:lineRule="auto"/>
        <w:jc w:val="both"/>
        <w:rPr>
          <w:rFonts w:ascii="Times New Roman" w:hAnsi="Times New Roman" w:cs="Times New Roman"/>
          <w:sz w:val="24"/>
          <w:szCs w:val="24"/>
        </w:rPr>
      </w:pPr>
    </w:p>
    <w:p w:rsidR="005A0365" w:rsidRPr="006D5304" w:rsidRDefault="005A0365" w:rsidP="005A0365">
      <w:pPr>
        <w:spacing w:after="0" w:line="240" w:lineRule="auto"/>
        <w:jc w:val="both"/>
        <w:rPr>
          <w:rFonts w:ascii="Times New Roman" w:hAnsi="Times New Roman" w:cs="Times New Roman"/>
          <w:sz w:val="24"/>
          <w:szCs w:val="24"/>
        </w:rPr>
      </w:pPr>
    </w:p>
    <w:p w:rsidR="005A0365" w:rsidRPr="006D5304" w:rsidRDefault="005A0365" w:rsidP="005A0365">
      <w:pPr>
        <w:spacing w:after="0" w:line="240" w:lineRule="auto"/>
        <w:jc w:val="both"/>
        <w:rPr>
          <w:rFonts w:ascii="Times New Roman" w:hAnsi="Times New Roman" w:cs="Times New Roman"/>
          <w:sz w:val="24"/>
          <w:szCs w:val="24"/>
        </w:rPr>
      </w:pPr>
    </w:p>
    <w:p w:rsidR="005A0365" w:rsidRPr="006D5304" w:rsidRDefault="005A0365" w:rsidP="005A0365">
      <w:pPr>
        <w:spacing w:after="0" w:line="240" w:lineRule="auto"/>
        <w:jc w:val="both"/>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5A0365" w:rsidRPr="006D5304" w:rsidTr="00EA390A">
        <w:tc>
          <w:tcPr>
            <w:tcW w:w="4927" w:type="dxa"/>
          </w:tcPr>
          <w:p w:rsidR="005A0365" w:rsidRPr="006D5304" w:rsidRDefault="005A0365" w:rsidP="00EA390A">
            <w:pPr>
              <w:rPr>
                <w:rFonts w:ascii="Times New Roman" w:hAnsi="Times New Roman" w:cs="Times New Roman"/>
                <w:sz w:val="24"/>
                <w:szCs w:val="24"/>
              </w:rPr>
            </w:pPr>
          </w:p>
        </w:tc>
        <w:tc>
          <w:tcPr>
            <w:tcW w:w="4927" w:type="dxa"/>
          </w:tcPr>
          <w:p w:rsidR="005A0365" w:rsidRPr="006D5304" w:rsidRDefault="005A0365" w:rsidP="00EA390A">
            <w:pPr>
              <w:jc w:val="both"/>
              <w:rPr>
                <w:rFonts w:ascii="Times New Roman" w:hAnsi="Times New Roman" w:cs="Times New Roman"/>
                <w:sz w:val="24"/>
                <w:szCs w:val="24"/>
              </w:rPr>
            </w:pPr>
          </w:p>
        </w:tc>
      </w:tr>
    </w:tbl>
    <w:p w:rsidR="005A0365" w:rsidRPr="006D5304" w:rsidRDefault="005A0365" w:rsidP="005A0365">
      <w:pPr>
        <w:spacing w:after="0" w:line="240" w:lineRule="auto"/>
        <w:jc w:val="both"/>
        <w:rPr>
          <w:rFonts w:ascii="Times New Roman" w:hAnsi="Times New Roman" w:cs="Times New Roman"/>
          <w:sz w:val="24"/>
          <w:szCs w:val="24"/>
        </w:rPr>
      </w:pPr>
    </w:p>
    <w:p w:rsidR="005A0365" w:rsidRPr="006D5304" w:rsidRDefault="005A0365" w:rsidP="005A0365">
      <w:pPr>
        <w:spacing w:after="0" w:line="240" w:lineRule="auto"/>
        <w:jc w:val="both"/>
        <w:rPr>
          <w:rFonts w:ascii="Times New Roman" w:hAnsi="Times New Roman" w:cs="Times New Roman"/>
          <w:sz w:val="24"/>
          <w:szCs w:val="24"/>
        </w:rPr>
      </w:pPr>
    </w:p>
    <w:p w:rsidR="005A0365" w:rsidRPr="006D5304" w:rsidRDefault="005A0365" w:rsidP="005A0365">
      <w:pPr>
        <w:spacing w:after="0" w:line="240" w:lineRule="auto"/>
        <w:jc w:val="both"/>
        <w:rPr>
          <w:rFonts w:ascii="Times New Roman" w:hAnsi="Times New Roman" w:cs="Times New Roman"/>
          <w:sz w:val="24"/>
          <w:szCs w:val="24"/>
        </w:rPr>
      </w:pPr>
    </w:p>
    <w:p w:rsidR="005A0365" w:rsidRPr="006D5304" w:rsidRDefault="005A0365" w:rsidP="005A0365">
      <w:pPr>
        <w:spacing w:after="0" w:line="240" w:lineRule="auto"/>
        <w:jc w:val="both"/>
        <w:rPr>
          <w:rFonts w:ascii="Times New Roman" w:hAnsi="Times New Roman" w:cs="Times New Roman"/>
          <w:sz w:val="24"/>
          <w:szCs w:val="24"/>
        </w:rPr>
      </w:pPr>
    </w:p>
    <w:p w:rsidR="00B9093C" w:rsidRPr="006D5304" w:rsidRDefault="00B9093C" w:rsidP="005A0365">
      <w:pPr>
        <w:spacing w:after="0" w:line="240" w:lineRule="auto"/>
        <w:jc w:val="both"/>
        <w:rPr>
          <w:rFonts w:ascii="Times New Roman" w:hAnsi="Times New Roman" w:cs="Times New Roman"/>
          <w:sz w:val="24"/>
          <w:szCs w:val="24"/>
        </w:rPr>
      </w:pPr>
    </w:p>
    <w:p w:rsidR="00B9093C" w:rsidRPr="006D5304" w:rsidRDefault="00B9093C" w:rsidP="005A0365">
      <w:pPr>
        <w:spacing w:after="0" w:line="240" w:lineRule="auto"/>
        <w:jc w:val="both"/>
        <w:rPr>
          <w:rFonts w:ascii="Times New Roman" w:hAnsi="Times New Roman" w:cs="Times New Roman"/>
          <w:sz w:val="24"/>
          <w:szCs w:val="24"/>
        </w:rPr>
      </w:pPr>
    </w:p>
    <w:p w:rsidR="00B9093C" w:rsidRDefault="00B9093C" w:rsidP="005A0365">
      <w:pPr>
        <w:spacing w:after="0" w:line="240" w:lineRule="auto"/>
        <w:jc w:val="both"/>
        <w:rPr>
          <w:rFonts w:ascii="Times New Roman" w:hAnsi="Times New Roman" w:cs="Times New Roman"/>
          <w:sz w:val="24"/>
          <w:szCs w:val="24"/>
        </w:rPr>
      </w:pPr>
    </w:p>
    <w:p w:rsidR="008744C1" w:rsidRPr="006D5304" w:rsidRDefault="008744C1" w:rsidP="005A0365">
      <w:pPr>
        <w:spacing w:after="0" w:line="240" w:lineRule="auto"/>
        <w:jc w:val="both"/>
        <w:rPr>
          <w:rFonts w:ascii="Times New Roman" w:hAnsi="Times New Roman" w:cs="Times New Roman"/>
          <w:sz w:val="24"/>
          <w:szCs w:val="24"/>
        </w:rPr>
      </w:pPr>
    </w:p>
    <w:p w:rsidR="00B9093C" w:rsidRDefault="00B9093C" w:rsidP="005A0365">
      <w:pPr>
        <w:spacing w:after="0" w:line="240" w:lineRule="auto"/>
        <w:jc w:val="both"/>
        <w:rPr>
          <w:rFonts w:ascii="Times New Roman" w:hAnsi="Times New Roman" w:cs="Times New Roman"/>
          <w:sz w:val="24"/>
          <w:szCs w:val="24"/>
        </w:rPr>
      </w:pPr>
    </w:p>
    <w:p w:rsidR="005A0365" w:rsidRPr="006D5304" w:rsidRDefault="005A0365" w:rsidP="005A0365">
      <w:pPr>
        <w:spacing w:after="0" w:line="240" w:lineRule="auto"/>
        <w:rPr>
          <w:rFonts w:ascii="Times New Roman" w:hAnsi="Times New Roman" w:cs="Times New Roman"/>
          <w:sz w:val="24"/>
          <w:szCs w:val="24"/>
        </w:rPr>
      </w:pPr>
    </w:p>
    <w:p w:rsidR="005A0365" w:rsidRPr="006D5304" w:rsidRDefault="00B9093C" w:rsidP="005A0365">
      <w:pPr>
        <w:spacing w:after="0" w:line="240" w:lineRule="auto"/>
        <w:rPr>
          <w:rFonts w:ascii="Times New Roman" w:hAnsi="Times New Roman" w:cs="Times New Roman"/>
          <w:sz w:val="24"/>
          <w:szCs w:val="24"/>
        </w:rPr>
        <w:sectPr w:rsidR="005A0365" w:rsidRPr="006D5304" w:rsidSect="00A26F83">
          <w:headerReference w:type="first" r:id="rId8"/>
          <w:pgSz w:w="11906" w:h="16838" w:code="9"/>
          <w:pgMar w:top="1134" w:right="567" w:bottom="1134" w:left="1701" w:header="567" w:footer="567" w:gutter="0"/>
          <w:cols w:space="1296"/>
          <w:titlePg/>
          <w:docGrid w:linePitch="360"/>
        </w:sectPr>
      </w:pPr>
      <w:r w:rsidRPr="006D5304">
        <w:rPr>
          <w:rFonts w:ascii="Times New Roman" w:hAnsi="Times New Roman" w:cs="Times New Roman"/>
          <w:sz w:val="24"/>
          <w:szCs w:val="24"/>
        </w:rPr>
        <w:t xml:space="preserve">Vanda </w:t>
      </w:r>
      <w:proofErr w:type="spellStart"/>
      <w:r w:rsidRPr="006D5304">
        <w:rPr>
          <w:rFonts w:ascii="Times New Roman" w:hAnsi="Times New Roman" w:cs="Times New Roman"/>
          <w:sz w:val="24"/>
          <w:szCs w:val="24"/>
        </w:rPr>
        <w:t>Verbutienė</w:t>
      </w:r>
      <w:proofErr w:type="spellEnd"/>
      <w:r w:rsidRPr="006D5304">
        <w:rPr>
          <w:rFonts w:ascii="Times New Roman" w:hAnsi="Times New Roman" w:cs="Times New Roman"/>
          <w:sz w:val="24"/>
          <w:szCs w:val="24"/>
        </w:rPr>
        <w:t xml:space="preserve"> </w:t>
      </w:r>
    </w:p>
    <w:p w:rsidR="005A0365" w:rsidRPr="006D5304" w:rsidRDefault="005A0365" w:rsidP="005A0365">
      <w:pPr>
        <w:spacing w:after="0" w:line="240" w:lineRule="auto"/>
        <w:ind w:left="5103"/>
        <w:rPr>
          <w:rFonts w:ascii="Times New Roman" w:hAnsi="Times New Roman" w:cs="Times New Roman"/>
          <w:sz w:val="24"/>
          <w:szCs w:val="24"/>
        </w:rPr>
      </w:pPr>
      <w:r w:rsidRPr="006D5304">
        <w:rPr>
          <w:rFonts w:ascii="Times New Roman" w:hAnsi="Times New Roman" w:cs="Times New Roman"/>
          <w:sz w:val="24"/>
          <w:szCs w:val="24"/>
        </w:rPr>
        <w:lastRenderedPageBreak/>
        <w:t>Kretingos rajono savivaldybės tarybos</w:t>
      </w:r>
    </w:p>
    <w:p w:rsidR="005A0365" w:rsidRPr="006D5304" w:rsidRDefault="005A0365" w:rsidP="005A0365">
      <w:pPr>
        <w:spacing w:after="0" w:line="240" w:lineRule="auto"/>
        <w:ind w:left="5103"/>
        <w:rPr>
          <w:rFonts w:ascii="Times New Roman" w:hAnsi="Times New Roman" w:cs="Times New Roman"/>
          <w:sz w:val="24"/>
          <w:szCs w:val="24"/>
        </w:rPr>
      </w:pPr>
      <w:r w:rsidRPr="006D5304">
        <w:rPr>
          <w:rFonts w:ascii="Times New Roman" w:hAnsi="Times New Roman" w:cs="Times New Roman"/>
          <w:sz w:val="24"/>
          <w:szCs w:val="24"/>
        </w:rPr>
        <w:t>201</w:t>
      </w:r>
      <w:r w:rsidR="00EC0CDF">
        <w:rPr>
          <w:rFonts w:ascii="Times New Roman" w:hAnsi="Times New Roman" w:cs="Times New Roman"/>
          <w:sz w:val="24"/>
          <w:szCs w:val="24"/>
        </w:rPr>
        <w:t>7</w:t>
      </w:r>
      <w:r w:rsidRPr="006D5304">
        <w:rPr>
          <w:rFonts w:ascii="Times New Roman" w:hAnsi="Times New Roman" w:cs="Times New Roman"/>
          <w:sz w:val="24"/>
          <w:szCs w:val="24"/>
        </w:rPr>
        <w:t xml:space="preserve"> m. kovo</w:t>
      </w:r>
      <w:r w:rsidR="00B9093C" w:rsidRPr="006D5304">
        <w:rPr>
          <w:rFonts w:ascii="Times New Roman" w:hAnsi="Times New Roman" w:cs="Times New Roman"/>
          <w:sz w:val="24"/>
          <w:szCs w:val="24"/>
        </w:rPr>
        <w:t xml:space="preserve"> </w:t>
      </w:r>
      <w:r w:rsidR="008744C1">
        <w:rPr>
          <w:rFonts w:ascii="Times New Roman" w:hAnsi="Times New Roman" w:cs="Times New Roman"/>
          <w:sz w:val="24"/>
          <w:szCs w:val="24"/>
        </w:rPr>
        <w:t>30</w:t>
      </w:r>
      <w:r w:rsidR="00B9093C" w:rsidRPr="006D5304">
        <w:rPr>
          <w:rFonts w:ascii="Times New Roman" w:hAnsi="Times New Roman" w:cs="Times New Roman"/>
          <w:sz w:val="24"/>
          <w:szCs w:val="24"/>
        </w:rPr>
        <w:t xml:space="preserve"> </w:t>
      </w:r>
      <w:r w:rsidRPr="006D5304">
        <w:rPr>
          <w:rFonts w:ascii="Times New Roman" w:hAnsi="Times New Roman" w:cs="Times New Roman"/>
          <w:sz w:val="24"/>
          <w:szCs w:val="24"/>
        </w:rPr>
        <w:t xml:space="preserve">d. sprendimo Nr. </w:t>
      </w:r>
      <w:r w:rsidR="00B9093C" w:rsidRPr="006D5304">
        <w:rPr>
          <w:rFonts w:ascii="Times New Roman" w:hAnsi="Times New Roman" w:cs="Times New Roman"/>
          <w:sz w:val="24"/>
          <w:szCs w:val="24"/>
        </w:rPr>
        <w:t>T2-</w:t>
      </w:r>
      <w:r w:rsidR="006E45DB">
        <w:rPr>
          <w:rFonts w:ascii="Times New Roman" w:hAnsi="Times New Roman" w:cs="Times New Roman"/>
          <w:sz w:val="24"/>
          <w:szCs w:val="24"/>
        </w:rPr>
        <w:t>120</w:t>
      </w:r>
      <w:bookmarkStart w:id="0" w:name="_GoBack"/>
      <w:bookmarkEnd w:id="0"/>
    </w:p>
    <w:p w:rsidR="005A0365" w:rsidRPr="006D5304" w:rsidRDefault="005A0365" w:rsidP="006D5304">
      <w:pPr>
        <w:spacing w:after="0" w:line="240" w:lineRule="auto"/>
        <w:ind w:left="3807" w:firstLine="1296"/>
        <w:jc w:val="both"/>
        <w:rPr>
          <w:rFonts w:ascii="Times New Roman" w:hAnsi="Times New Roman" w:cs="Times New Roman"/>
          <w:sz w:val="24"/>
          <w:szCs w:val="24"/>
        </w:rPr>
      </w:pPr>
      <w:r w:rsidRPr="006D5304">
        <w:rPr>
          <w:rFonts w:ascii="Times New Roman" w:hAnsi="Times New Roman" w:cs="Times New Roman"/>
          <w:sz w:val="24"/>
          <w:szCs w:val="24"/>
        </w:rPr>
        <w:t>priedas</w:t>
      </w:r>
    </w:p>
    <w:p w:rsidR="005A0365" w:rsidRDefault="005A0365" w:rsidP="005A0365">
      <w:pPr>
        <w:spacing w:after="0" w:line="240" w:lineRule="auto"/>
        <w:jc w:val="both"/>
        <w:rPr>
          <w:rFonts w:ascii="Times New Roman" w:hAnsi="Times New Roman" w:cs="Times New Roman"/>
          <w:sz w:val="24"/>
          <w:szCs w:val="24"/>
        </w:rPr>
      </w:pPr>
    </w:p>
    <w:p w:rsidR="006348D0" w:rsidRPr="006D5304" w:rsidRDefault="006348D0" w:rsidP="005A0365">
      <w:pPr>
        <w:spacing w:after="0" w:line="240" w:lineRule="auto"/>
        <w:jc w:val="both"/>
        <w:rPr>
          <w:rFonts w:ascii="Times New Roman" w:hAnsi="Times New Roman" w:cs="Times New Roman"/>
          <w:sz w:val="24"/>
          <w:szCs w:val="24"/>
        </w:rPr>
      </w:pPr>
    </w:p>
    <w:p w:rsidR="00013776" w:rsidRPr="00013776" w:rsidRDefault="00013776" w:rsidP="00013776">
      <w:pPr>
        <w:spacing w:after="0"/>
        <w:jc w:val="center"/>
        <w:rPr>
          <w:rFonts w:ascii="Times New Roman" w:eastAsia="Times New Roman" w:hAnsi="Times New Roman" w:cs="Times New Roman"/>
          <w:b/>
          <w:sz w:val="24"/>
        </w:rPr>
      </w:pPr>
      <w:r w:rsidRPr="00013776">
        <w:rPr>
          <w:rFonts w:ascii="Times New Roman" w:eastAsia="Times New Roman" w:hAnsi="Times New Roman" w:cs="Times New Roman"/>
          <w:b/>
          <w:sz w:val="24"/>
        </w:rPr>
        <w:t>KRETINGOS RAJONO SAVIVALDYBĖS VIEŠOSIOS ĮSTAIGOS</w:t>
      </w:r>
    </w:p>
    <w:p w:rsidR="00013776" w:rsidRPr="00013776" w:rsidRDefault="00013776" w:rsidP="00013776">
      <w:pPr>
        <w:spacing w:after="0"/>
        <w:jc w:val="center"/>
        <w:rPr>
          <w:rFonts w:ascii="Times New Roman" w:eastAsia="Times New Roman" w:hAnsi="Times New Roman" w:cs="Times New Roman"/>
          <w:b/>
          <w:sz w:val="24"/>
        </w:rPr>
      </w:pPr>
      <w:r w:rsidRPr="00013776">
        <w:rPr>
          <w:rFonts w:ascii="Times New Roman" w:eastAsia="Times New Roman" w:hAnsi="Times New Roman" w:cs="Times New Roman"/>
          <w:b/>
          <w:sz w:val="24"/>
        </w:rPr>
        <w:t xml:space="preserve"> KRETINGOS PIRMINĖS SVEIKATOS PRIEŽIŪROS CENTRO </w:t>
      </w:r>
    </w:p>
    <w:p w:rsidR="00013776" w:rsidRPr="00013776" w:rsidRDefault="00EC0CDF" w:rsidP="00013776">
      <w:pPr>
        <w:spacing w:after="0"/>
        <w:jc w:val="center"/>
        <w:rPr>
          <w:rFonts w:ascii="Times New Roman" w:eastAsia="Calibri" w:hAnsi="Times New Roman" w:cs="Times New Roman"/>
          <w:b/>
          <w:caps/>
          <w:sz w:val="24"/>
          <w:szCs w:val="24"/>
        </w:rPr>
      </w:pPr>
      <w:r>
        <w:rPr>
          <w:rFonts w:ascii="Times New Roman" w:eastAsia="Times New Roman" w:hAnsi="Times New Roman" w:cs="Times New Roman"/>
          <w:b/>
          <w:sz w:val="24"/>
        </w:rPr>
        <w:t>2017</w:t>
      </w:r>
      <w:r w:rsidR="00013776" w:rsidRPr="00013776">
        <w:rPr>
          <w:rFonts w:ascii="Times New Roman" w:eastAsia="Times New Roman" w:hAnsi="Times New Roman" w:cs="Times New Roman"/>
          <w:b/>
          <w:sz w:val="24"/>
        </w:rPr>
        <w:t xml:space="preserve"> METŲ SIEKTINOS VEIKLOS UŽDUOTYS</w:t>
      </w:r>
    </w:p>
    <w:p w:rsidR="00013776" w:rsidRDefault="00013776" w:rsidP="00013776">
      <w:pPr>
        <w:spacing w:after="0" w:line="240" w:lineRule="auto"/>
        <w:ind w:firstLine="851"/>
        <w:jc w:val="both"/>
        <w:rPr>
          <w:rFonts w:ascii="Times New Roman" w:eastAsia="Calibri" w:hAnsi="Times New Roman" w:cs="Times New Roman"/>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979"/>
        <w:gridCol w:w="5809"/>
      </w:tblGrid>
      <w:tr w:rsidR="009C2A9A" w:rsidRPr="00F90719" w:rsidTr="00A02063">
        <w:tc>
          <w:tcPr>
            <w:tcW w:w="710" w:type="dxa"/>
            <w:tcBorders>
              <w:top w:val="single" w:sz="4" w:space="0" w:color="auto"/>
              <w:left w:val="single" w:sz="4" w:space="0" w:color="auto"/>
              <w:bottom w:val="single" w:sz="4" w:space="0" w:color="auto"/>
              <w:right w:val="single" w:sz="4" w:space="0" w:color="auto"/>
            </w:tcBorders>
            <w:hideMark/>
          </w:tcPr>
          <w:p w:rsidR="009C2A9A" w:rsidRPr="00F90719" w:rsidRDefault="009C2A9A" w:rsidP="00A02063">
            <w:pPr>
              <w:spacing w:after="0" w:line="240" w:lineRule="auto"/>
              <w:jc w:val="center"/>
              <w:rPr>
                <w:rFonts w:ascii="Times New Roman" w:eastAsia="SimSun" w:hAnsi="Times New Roman" w:cs="Times New Roman"/>
                <w:b/>
                <w:bCs/>
                <w:sz w:val="24"/>
                <w:szCs w:val="24"/>
                <w:lang w:eastAsia="lt-LT"/>
              </w:rPr>
            </w:pPr>
            <w:r w:rsidRPr="00F90719">
              <w:rPr>
                <w:rFonts w:ascii="Times New Roman" w:eastAsia="SimSun" w:hAnsi="Times New Roman" w:cs="Times New Roman"/>
                <w:b/>
                <w:bCs/>
                <w:sz w:val="24"/>
                <w:szCs w:val="24"/>
                <w:lang w:eastAsia="lt-LT"/>
              </w:rPr>
              <w:t>Eil.</w:t>
            </w:r>
          </w:p>
          <w:p w:rsidR="009C2A9A" w:rsidRPr="00F90719" w:rsidRDefault="009C2A9A" w:rsidP="00A02063">
            <w:pPr>
              <w:spacing w:after="0" w:line="240" w:lineRule="auto"/>
              <w:jc w:val="center"/>
              <w:rPr>
                <w:rFonts w:ascii="Times New Roman" w:eastAsia="SimSun" w:hAnsi="Times New Roman" w:cs="Times New Roman"/>
                <w:b/>
                <w:bCs/>
                <w:sz w:val="24"/>
                <w:szCs w:val="24"/>
                <w:lang w:eastAsia="lt-LT"/>
              </w:rPr>
            </w:pPr>
            <w:r w:rsidRPr="00F90719">
              <w:rPr>
                <w:rFonts w:ascii="Times New Roman" w:eastAsia="SimSun" w:hAnsi="Times New Roman" w:cs="Times New Roman"/>
                <w:b/>
                <w:bCs/>
                <w:sz w:val="24"/>
                <w:szCs w:val="24"/>
                <w:lang w:eastAsia="lt-LT"/>
              </w:rPr>
              <w:t>Nr.</w:t>
            </w:r>
          </w:p>
        </w:tc>
        <w:tc>
          <w:tcPr>
            <w:tcW w:w="2979" w:type="dxa"/>
            <w:tcBorders>
              <w:top w:val="single" w:sz="4" w:space="0" w:color="auto"/>
              <w:left w:val="single" w:sz="4" w:space="0" w:color="auto"/>
              <w:bottom w:val="single" w:sz="4" w:space="0" w:color="auto"/>
              <w:right w:val="single" w:sz="4" w:space="0" w:color="auto"/>
            </w:tcBorders>
            <w:hideMark/>
          </w:tcPr>
          <w:p w:rsidR="009C2A9A" w:rsidRPr="00F90719" w:rsidRDefault="009C2A9A" w:rsidP="00A02063">
            <w:pPr>
              <w:spacing w:after="0" w:line="240" w:lineRule="auto"/>
              <w:jc w:val="center"/>
              <w:rPr>
                <w:rFonts w:ascii="Times New Roman" w:eastAsia="SimSun" w:hAnsi="Times New Roman" w:cs="Times New Roman"/>
                <w:b/>
                <w:bCs/>
                <w:sz w:val="24"/>
                <w:szCs w:val="24"/>
                <w:lang w:eastAsia="lt-LT"/>
              </w:rPr>
            </w:pPr>
            <w:r w:rsidRPr="00F90719">
              <w:rPr>
                <w:rFonts w:ascii="Times New Roman" w:eastAsia="SimSun" w:hAnsi="Times New Roman" w:cs="Times New Roman"/>
                <w:b/>
                <w:bCs/>
                <w:sz w:val="24"/>
                <w:szCs w:val="24"/>
                <w:lang w:eastAsia="lt-LT"/>
              </w:rPr>
              <w:t>Veiklos užduočių vertinimo rodikliai</w:t>
            </w:r>
          </w:p>
        </w:tc>
        <w:tc>
          <w:tcPr>
            <w:tcW w:w="5809" w:type="dxa"/>
            <w:tcBorders>
              <w:top w:val="single" w:sz="4" w:space="0" w:color="auto"/>
              <w:left w:val="single" w:sz="4" w:space="0" w:color="auto"/>
              <w:bottom w:val="single" w:sz="4" w:space="0" w:color="auto"/>
              <w:right w:val="single" w:sz="4" w:space="0" w:color="auto"/>
            </w:tcBorders>
            <w:hideMark/>
          </w:tcPr>
          <w:p w:rsidR="009C2A9A" w:rsidRPr="00F90719" w:rsidRDefault="009C2A9A" w:rsidP="00A02063">
            <w:pPr>
              <w:spacing w:after="0" w:line="240" w:lineRule="auto"/>
              <w:jc w:val="center"/>
              <w:rPr>
                <w:rFonts w:ascii="Times New Roman" w:eastAsia="SimSun" w:hAnsi="Times New Roman" w:cs="Times New Roman"/>
                <w:b/>
                <w:bCs/>
                <w:sz w:val="24"/>
                <w:szCs w:val="24"/>
                <w:lang w:eastAsia="lt-LT"/>
              </w:rPr>
            </w:pPr>
            <w:r w:rsidRPr="00F90719">
              <w:rPr>
                <w:rFonts w:ascii="Times New Roman" w:eastAsia="SimSun" w:hAnsi="Times New Roman" w:cs="Times New Roman"/>
                <w:b/>
                <w:bCs/>
                <w:sz w:val="24"/>
                <w:szCs w:val="24"/>
                <w:lang w:eastAsia="lt-LT"/>
              </w:rPr>
              <w:t>Siektinos veiklos užduotys</w:t>
            </w:r>
          </w:p>
        </w:tc>
      </w:tr>
      <w:tr w:rsidR="009C2A9A" w:rsidRPr="00F90719" w:rsidTr="00A02063">
        <w:tc>
          <w:tcPr>
            <w:tcW w:w="9498" w:type="dxa"/>
            <w:gridSpan w:val="3"/>
            <w:tcBorders>
              <w:top w:val="single" w:sz="4" w:space="0" w:color="auto"/>
              <w:left w:val="single" w:sz="4" w:space="0" w:color="auto"/>
              <w:bottom w:val="single" w:sz="4" w:space="0" w:color="auto"/>
              <w:right w:val="single" w:sz="4" w:space="0" w:color="auto"/>
            </w:tcBorders>
          </w:tcPr>
          <w:p w:rsidR="009C2A9A" w:rsidRPr="00F90719" w:rsidRDefault="009C2A9A" w:rsidP="00A02063">
            <w:pPr>
              <w:spacing w:after="0" w:line="240" w:lineRule="auto"/>
              <w:rPr>
                <w:rFonts w:ascii="Times New Roman" w:eastAsia="SimSun" w:hAnsi="Times New Roman" w:cs="Times New Roman"/>
                <w:b/>
                <w:lang w:eastAsia="lt-LT"/>
              </w:rPr>
            </w:pPr>
          </w:p>
          <w:p w:rsidR="009C2A9A" w:rsidRPr="00AA715B" w:rsidRDefault="009C2A9A" w:rsidP="00A02063">
            <w:pPr>
              <w:spacing w:after="0" w:line="240" w:lineRule="auto"/>
              <w:rPr>
                <w:rFonts w:ascii="Times New Roman" w:eastAsia="SimSun" w:hAnsi="Times New Roman" w:cs="Times New Roman"/>
                <w:b/>
                <w:sz w:val="24"/>
                <w:szCs w:val="24"/>
                <w:lang w:eastAsia="lt-LT"/>
              </w:rPr>
            </w:pPr>
            <w:r w:rsidRPr="00AA715B">
              <w:rPr>
                <w:rFonts w:ascii="Times New Roman" w:eastAsia="SimSun" w:hAnsi="Times New Roman" w:cs="Times New Roman"/>
                <w:b/>
                <w:sz w:val="24"/>
                <w:szCs w:val="24"/>
                <w:lang w:eastAsia="lt-LT"/>
              </w:rPr>
              <w:t>Kiekybiniai veiklos vertinimo rodikliai</w:t>
            </w:r>
          </w:p>
          <w:p w:rsidR="009C2A9A" w:rsidRPr="00F90719" w:rsidRDefault="009C2A9A" w:rsidP="00A02063">
            <w:pPr>
              <w:spacing w:after="0" w:line="240" w:lineRule="auto"/>
              <w:rPr>
                <w:rFonts w:ascii="Times New Roman" w:eastAsia="SimSun" w:hAnsi="Times New Roman" w:cs="Times New Roman"/>
                <w:b/>
                <w:lang w:eastAsia="lt-LT"/>
              </w:rPr>
            </w:pPr>
          </w:p>
        </w:tc>
      </w:tr>
      <w:tr w:rsidR="009C2A9A" w:rsidRPr="00325044" w:rsidTr="00A02063">
        <w:tc>
          <w:tcPr>
            <w:tcW w:w="710" w:type="dxa"/>
            <w:tcBorders>
              <w:top w:val="single" w:sz="4" w:space="0" w:color="auto"/>
              <w:left w:val="single" w:sz="4" w:space="0" w:color="auto"/>
              <w:bottom w:val="single" w:sz="4" w:space="0" w:color="auto"/>
              <w:right w:val="single" w:sz="4" w:space="0" w:color="auto"/>
            </w:tcBorders>
            <w:hideMark/>
          </w:tcPr>
          <w:p w:rsidR="009C2A9A" w:rsidRPr="00797E48" w:rsidRDefault="009C2A9A" w:rsidP="00A02063">
            <w:pPr>
              <w:spacing w:after="0" w:line="240" w:lineRule="auto"/>
              <w:jc w:val="center"/>
              <w:rPr>
                <w:rFonts w:ascii="Times New Roman" w:eastAsia="MS Mincho" w:hAnsi="Times New Roman" w:cs="Times New Roman"/>
                <w:bCs/>
                <w:sz w:val="24"/>
                <w:szCs w:val="24"/>
                <w:lang w:eastAsia="ja-JP"/>
              </w:rPr>
            </w:pPr>
            <w:r w:rsidRPr="00797E48">
              <w:rPr>
                <w:rFonts w:ascii="Times New Roman" w:eastAsia="MS Mincho" w:hAnsi="Times New Roman" w:cs="Times New Roman"/>
                <w:bCs/>
                <w:sz w:val="24"/>
                <w:szCs w:val="24"/>
                <w:lang w:eastAsia="ja-JP"/>
              </w:rPr>
              <w:t>1.</w:t>
            </w:r>
          </w:p>
        </w:tc>
        <w:tc>
          <w:tcPr>
            <w:tcW w:w="2979" w:type="dxa"/>
            <w:tcBorders>
              <w:top w:val="single" w:sz="4" w:space="0" w:color="auto"/>
              <w:left w:val="single" w:sz="4" w:space="0" w:color="auto"/>
              <w:bottom w:val="single" w:sz="4" w:space="0" w:color="auto"/>
              <w:right w:val="single" w:sz="4" w:space="0" w:color="auto"/>
            </w:tcBorders>
            <w:hideMark/>
          </w:tcPr>
          <w:p w:rsidR="009C2A9A" w:rsidRPr="00F90719" w:rsidRDefault="009C2A9A" w:rsidP="00A02063">
            <w:pPr>
              <w:spacing w:after="0" w:line="240" w:lineRule="auto"/>
              <w:rPr>
                <w:rFonts w:ascii="Times New Roman" w:eastAsia="SimSun" w:hAnsi="Times New Roman" w:cs="Times New Roman"/>
                <w:sz w:val="24"/>
                <w:szCs w:val="24"/>
                <w:lang w:eastAsia="lt-LT"/>
              </w:rPr>
            </w:pPr>
            <w:r w:rsidRPr="00F90719">
              <w:rPr>
                <w:rFonts w:ascii="Times New Roman" w:eastAsia="MS Mincho" w:hAnsi="Times New Roman" w:cs="Times New Roman"/>
                <w:sz w:val="24"/>
                <w:szCs w:val="24"/>
                <w:lang w:eastAsia="ja-JP"/>
              </w:rPr>
              <w:t>F</w:t>
            </w:r>
            <w:r w:rsidRPr="00F90719">
              <w:rPr>
                <w:rFonts w:ascii="Times New Roman" w:eastAsia="SimSun" w:hAnsi="Times New Roman" w:cs="Times New Roman"/>
                <w:sz w:val="24"/>
                <w:szCs w:val="24"/>
                <w:lang w:eastAsia="lt-LT"/>
              </w:rPr>
              <w:t>inansinis įstaigos veiklos rezultatas</w:t>
            </w:r>
          </w:p>
        </w:tc>
        <w:tc>
          <w:tcPr>
            <w:tcW w:w="5809" w:type="dxa"/>
            <w:tcBorders>
              <w:top w:val="single" w:sz="4" w:space="0" w:color="auto"/>
              <w:left w:val="single" w:sz="4" w:space="0" w:color="auto"/>
              <w:bottom w:val="single" w:sz="4" w:space="0" w:color="auto"/>
              <w:right w:val="single" w:sz="4" w:space="0" w:color="auto"/>
            </w:tcBorders>
            <w:hideMark/>
          </w:tcPr>
          <w:p w:rsidR="009C2A9A" w:rsidRPr="00325044" w:rsidRDefault="009C2A9A" w:rsidP="00A02063">
            <w:pPr>
              <w:spacing w:after="0" w:line="240" w:lineRule="auto"/>
              <w:jc w:val="both"/>
              <w:rPr>
                <w:rFonts w:ascii="Times New Roman" w:eastAsia="SimSun" w:hAnsi="Times New Roman" w:cs="Times New Roman"/>
                <w:sz w:val="24"/>
                <w:szCs w:val="24"/>
                <w:lang w:eastAsia="lt-LT"/>
              </w:rPr>
            </w:pPr>
            <w:r w:rsidRPr="00325044">
              <w:rPr>
                <w:rFonts w:ascii="Times New Roman" w:eastAsia="MS Mincho" w:hAnsi="Times New Roman" w:cs="Times New Roman"/>
                <w:sz w:val="24"/>
                <w:szCs w:val="24"/>
                <w:lang w:eastAsia="ja-JP"/>
              </w:rPr>
              <w:t>Siektinas teigiamas įstaigos finansinės veiklos rezultatas.</w:t>
            </w:r>
          </w:p>
        </w:tc>
      </w:tr>
      <w:tr w:rsidR="009C2A9A" w:rsidRPr="00325044" w:rsidTr="00A02063">
        <w:tc>
          <w:tcPr>
            <w:tcW w:w="710" w:type="dxa"/>
            <w:tcBorders>
              <w:top w:val="single" w:sz="4" w:space="0" w:color="auto"/>
              <w:left w:val="single" w:sz="4" w:space="0" w:color="auto"/>
              <w:bottom w:val="single" w:sz="4" w:space="0" w:color="auto"/>
              <w:right w:val="single" w:sz="4" w:space="0" w:color="auto"/>
            </w:tcBorders>
            <w:hideMark/>
          </w:tcPr>
          <w:p w:rsidR="009C2A9A" w:rsidRPr="00797E48" w:rsidRDefault="009C2A9A" w:rsidP="00A02063">
            <w:pPr>
              <w:spacing w:after="0" w:line="240" w:lineRule="auto"/>
              <w:jc w:val="center"/>
              <w:rPr>
                <w:rFonts w:ascii="Times New Roman" w:eastAsia="MS Mincho" w:hAnsi="Times New Roman" w:cs="Times New Roman"/>
                <w:bCs/>
                <w:sz w:val="24"/>
                <w:szCs w:val="24"/>
                <w:lang w:eastAsia="ja-JP"/>
              </w:rPr>
            </w:pPr>
            <w:r w:rsidRPr="00797E48">
              <w:rPr>
                <w:rFonts w:ascii="Times New Roman" w:eastAsia="MS Mincho" w:hAnsi="Times New Roman" w:cs="Times New Roman"/>
                <w:bCs/>
                <w:sz w:val="24"/>
                <w:szCs w:val="24"/>
                <w:lang w:eastAsia="ja-JP"/>
              </w:rPr>
              <w:t>2.</w:t>
            </w:r>
          </w:p>
        </w:tc>
        <w:tc>
          <w:tcPr>
            <w:tcW w:w="2979" w:type="dxa"/>
            <w:tcBorders>
              <w:top w:val="single" w:sz="4" w:space="0" w:color="auto"/>
              <w:left w:val="single" w:sz="4" w:space="0" w:color="auto"/>
              <w:bottom w:val="single" w:sz="4" w:space="0" w:color="auto"/>
              <w:right w:val="single" w:sz="4" w:space="0" w:color="auto"/>
            </w:tcBorders>
            <w:hideMark/>
          </w:tcPr>
          <w:p w:rsidR="009C2A9A" w:rsidRPr="00F90719" w:rsidRDefault="009C2A9A" w:rsidP="00A02063">
            <w:pPr>
              <w:spacing w:after="0" w:line="240" w:lineRule="auto"/>
              <w:rPr>
                <w:rFonts w:ascii="Times New Roman" w:eastAsia="SimSun" w:hAnsi="Times New Roman" w:cs="Times New Roman"/>
                <w:sz w:val="24"/>
                <w:szCs w:val="24"/>
                <w:lang w:eastAsia="lt-LT"/>
              </w:rPr>
            </w:pPr>
            <w:r w:rsidRPr="00F90719">
              <w:rPr>
                <w:rFonts w:ascii="Times New Roman" w:eastAsia="SimSun" w:hAnsi="Times New Roman" w:cs="Times New Roman"/>
                <w:sz w:val="24"/>
                <w:szCs w:val="24"/>
                <w:lang w:eastAsia="lt-LT"/>
              </w:rPr>
              <w:t>Įstaigos sąnaudų darbo užmokesčiui dalis</w:t>
            </w:r>
          </w:p>
        </w:tc>
        <w:tc>
          <w:tcPr>
            <w:tcW w:w="5809" w:type="dxa"/>
            <w:tcBorders>
              <w:top w:val="single" w:sz="4" w:space="0" w:color="auto"/>
              <w:left w:val="single" w:sz="4" w:space="0" w:color="auto"/>
              <w:bottom w:val="single" w:sz="4" w:space="0" w:color="auto"/>
              <w:right w:val="single" w:sz="4" w:space="0" w:color="auto"/>
            </w:tcBorders>
            <w:hideMark/>
          </w:tcPr>
          <w:p w:rsidR="009C2A9A" w:rsidRPr="00325044" w:rsidRDefault="009C2A9A" w:rsidP="00A02063">
            <w:pPr>
              <w:spacing w:after="0" w:line="240" w:lineRule="auto"/>
              <w:jc w:val="both"/>
              <w:rPr>
                <w:rFonts w:ascii="Times New Roman" w:eastAsia="MS Mincho" w:hAnsi="Times New Roman" w:cs="Times New Roman"/>
                <w:sz w:val="24"/>
                <w:szCs w:val="24"/>
                <w:lang w:eastAsia="ja-JP"/>
              </w:rPr>
            </w:pPr>
            <w:r w:rsidRPr="00325044">
              <w:rPr>
                <w:rFonts w:ascii="Times New Roman" w:eastAsia="SimSun" w:hAnsi="Times New Roman" w:cs="Times New Roman"/>
                <w:sz w:val="24"/>
                <w:szCs w:val="24"/>
                <w:lang w:eastAsia="lt-LT"/>
              </w:rPr>
              <w:t>Siekti neviršyti darbo užmokesčio normatyvo kartu su mokesčiu Sodrai ir lėšomis už nepanaudotas kasmetines</w:t>
            </w:r>
            <w:r>
              <w:rPr>
                <w:rFonts w:ascii="Times New Roman" w:eastAsia="SimSun" w:hAnsi="Times New Roman" w:cs="Times New Roman"/>
                <w:sz w:val="24"/>
                <w:szCs w:val="24"/>
                <w:lang w:eastAsia="lt-LT"/>
              </w:rPr>
              <w:t xml:space="preserve"> atostogas iki 78 proc. nuo turimų</w:t>
            </w:r>
            <w:r w:rsidRPr="00AA5303">
              <w:rPr>
                <w:rFonts w:ascii="Times New Roman" w:eastAsia="SimSun" w:hAnsi="Times New Roman" w:cs="Times New Roman"/>
                <w:sz w:val="24"/>
                <w:szCs w:val="24"/>
                <w:lang w:eastAsia="lt-LT"/>
              </w:rPr>
              <w:t xml:space="preserve"> pajamų.</w:t>
            </w:r>
          </w:p>
        </w:tc>
      </w:tr>
      <w:tr w:rsidR="009C2A9A" w:rsidRPr="00325044" w:rsidTr="00A02063">
        <w:trPr>
          <w:trHeight w:val="2387"/>
        </w:trPr>
        <w:tc>
          <w:tcPr>
            <w:tcW w:w="710" w:type="dxa"/>
            <w:tcBorders>
              <w:top w:val="single" w:sz="4" w:space="0" w:color="auto"/>
              <w:left w:val="single" w:sz="4" w:space="0" w:color="auto"/>
              <w:bottom w:val="single" w:sz="4" w:space="0" w:color="auto"/>
              <w:right w:val="single" w:sz="4" w:space="0" w:color="auto"/>
            </w:tcBorders>
            <w:hideMark/>
          </w:tcPr>
          <w:p w:rsidR="009C2A9A" w:rsidRPr="00797E48" w:rsidRDefault="009C2A9A" w:rsidP="00A02063">
            <w:pPr>
              <w:spacing w:after="0" w:line="240" w:lineRule="auto"/>
              <w:jc w:val="center"/>
              <w:rPr>
                <w:rFonts w:ascii="Times New Roman" w:eastAsia="MS Mincho" w:hAnsi="Times New Roman" w:cs="Times New Roman"/>
                <w:bCs/>
                <w:sz w:val="24"/>
                <w:szCs w:val="24"/>
                <w:lang w:eastAsia="ja-JP"/>
              </w:rPr>
            </w:pPr>
            <w:r w:rsidRPr="00797E48">
              <w:rPr>
                <w:rFonts w:ascii="Times New Roman" w:eastAsia="MS Mincho" w:hAnsi="Times New Roman" w:cs="Times New Roman"/>
                <w:bCs/>
                <w:sz w:val="24"/>
                <w:szCs w:val="24"/>
                <w:lang w:eastAsia="ja-JP"/>
              </w:rPr>
              <w:t>3.</w:t>
            </w:r>
          </w:p>
        </w:tc>
        <w:tc>
          <w:tcPr>
            <w:tcW w:w="2979" w:type="dxa"/>
            <w:tcBorders>
              <w:top w:val="single" w:sz="4" w:space="0" w:color="auto"/>
              <w:left w:val="single" w:sz="4" w:space="0" w:color="auto"/>
              <w:bottom w:val="single" w:sz="4" w:space="0" w:color="auto"/>
              <w:right w:val="single" w:sz="4" w:space="0" w:color="auto"/>
            </w:tcBorders>
            <w:hideMark/>
          </w:tcPr>
          <w:p w:rsidR="009C2A9A" w:rsidRPr="00F90719" w:rsidRDefault="009C2A9A" w:rsidP="00A02063">
            <w:pPr>
              <w:spacing w:after="0" w:line="240" w:lineRule="auto"/>
              <w:rPr>
                <w:rFonts w:ascii="Times New Roman" w:eastAsia="SimSun" w:hAnsi="Times New Roman" w:cs="Times New Roman"/>
                <w:sz w:val="24"/>
                <w:szCs w:val="24"/>
                <w:lang w:eastAsia="lt-LT"/>
              </w:rPr>
            </w:pPr>
            <w:r w:rsidRPr="00F90719">
              <w:rPr>
                <w:rFonts w:ascii="Times New Roman" w:eastAsia="SimSun" w:hAnsi="Times New Roman" w:cs="Times New Roman"/>
                <w:sz w:val="24"/>
                <w:szCs w:val="24"/>
                <w:lang w:eastAsia="lt-LT"/>
              </w:rPr>
              <w:t>Įstaigos sąnaudų valdymo išlaidoms dalis.</w:t>
            </w:r>
          </w:p>
        </w:tc>
        <w:tc>
          <w:tcPr>
            <w:tcW w:w="5809" w:type="dxa"/>
            <w:tcBorders>
              <w:top w:val="single" w:sz="4" w:space="0" w:color="auto"/>
              <w:left w:val="single" w:sz="4" w:space="0" w:color="auto"/>
              <w:bottom w:val="single" w:sz="4" w:space="0" w:color="auto"/>
              <w:right w:val="single" w:sz="4" w:space="0" w:color="auto"/>
            </w:tcBorders>
            <w:hideMark/>
          </w:tcPr>
          <w:p w:rsidR="009C2A9A" w:rsidRPr="00325044" w:rsidRDefault="009C2A9A" w:rsidP="00A02063">
            <w:pPr>
              <w:spacing w:after="0" w:line="240" w:lineRule="auto"/>
              <w:jc w:val="both"/>
              <w:rPr>
                <w:rFonts w:ascii="Times New Roman" w:eastAsia="SimSun" w:hAnsi="Times New Roman" w:cs="Times New Roman"/>
                <w:sz w:val="24"/>
                <w:szCs w:val="24"/>
                <w:lang w:eastAsia="lt-LT"/>
              </w:rPr>
            </w:pPr>
            <w:r w:rsidRPr="00325044">
              <w:rPr>
                <w:rFonts w:ascii="Times New Roman" w:eastAsia="SimSun" w:hAnsi="Times New Roman" w:cs="Times New Roman"/>
                <w:sz w:val="24"/>
                <w:szCs w:val="24"/>
                <w:lang w:eastAsia="lt-LT"/>
              </w:rPr>
              <w:t>Siekti, kad valdymo išlaidų dalis neviršytų 5 proc. nuo įstaigos sąnaudų (valdymo išlaidas sudaro vyr. gydytojo, vyr. gydytojo pavaduotojo, vyr. finansininko</w:t>
            </w:r>
            <w:r>
              <w:rPr>
                <w:rFonts w:ascii="Times New Roman" w:eastAsia="SimSun" w:hAnsi="Times New Roman" w:cs="Times New Roman"/>
                <w:sz w:val="24"/>
                <w:szCs w:val="24"/>
                <w:lang w:eastAsia="lt-LT"/>
              </w:rPr>
              <w:t xml:space="preserve">, </w:t>
            </w:r>
            <w:r w:rsidRPr="003D54E3">
              <w:rPr>
                <w:rFonts w:ascii="Times New Roman" w:eastAsia="SimSun" w:hAnsi="Times New Roman" w:cs="Times New Roman"/>
                <w:sz w:val="24"/>
                <w:szCs w:val="24"/>
                <w:lang w:eastAsia="lt-LT"/>
              </w:rPr>
              <w:t xml:space="preserve">vyr. slaugos  </w:t>
            </w:r>
            <w:r>
              <w:rPr>
                <w:rFonts w:ascii="Times New Roman" w:eastAsia="SimSun" w:hAnsi="Times New Roman" w:cs="Times New Roman"/>
                <w:sz w:val="24"/>
                <w:szCs w:val="24"/>
                <w:lang w:eastAsia="lt-LT"/>
              </w:rPr>
              <w:t xml:space="preserve">administratoriaus </w:t>
            </w:r>
            <w:r w:rsidRPr="00325044">
              <w:rPr>
                <w:rFonts w:ascii="Times New Roman" w:eastAsia="SimSun" w:hAnsi="Times New Roman" w:cs="Times New Roman"/>
                <w:sz w:val="24"/>
                <w:szCs w:val="24"/>
                <w:lang w:eastAsia="lt-LT"/>
              </w:rPr>
              <w:t>darbo užmokesčio fondas su mokesčiu SODRAI, jų kvalifikacijos kėlimui ir komandiruotėms skirtos lėšos).</w:t>
            </w:r>
          </w:p>
          <w:p w:rsidR="009C2A9A" w:rsidRPr="00325044" w:rsidRDefault="009C2A9A" w:rsidP="00A02063">
            <w:pPr>
              <w:spacing w:after="0" w:line="240" w:lineRule="auto"/>
              <w:jc w:val="both"/>
              <w:rPr>
                <w:rFonts w:ascii="Times New Roman" w:eastAsia="SimSun" w:hAnsi="Times New Roman" w:cs="Times New Roman"/>
                <w:sz w:val="24"/>
                <w:szCs w:val="24"/>
                <w:lang w:eastAsia="lt-LT"/>
              </w:rPr>
            </w:pPr>
            <w:r>
              <w:rPr>
                <w:rFonts w:ascii="Times New Roman" w:eastAsia="SimSun" w:hAnsi="Times New Roman" w:cs="Times New Roman"/>
                <w:sz w:val="24"/>
                <w:szCs w:val="24"/>
                <w:lang w:eastAsia="lt-LT"/>
              </w:rPr>
              <w:t xml:space="preserve">Siekti, kad išlaidos medikamentams </w:t>
            </w:r>
            <w:r w:rsidRPr="00D16E79">
              <w:rPr>
                <w:rFonts w:ascii="Times New Roman" w:eastAsia="SimSun" w:hAnsi="Times New Roman" w:cs="Times New Roman"/>
                <w:sz w:val="24"/>
                <w:szCs w:val="24"/>
                <w:lang w:eastAsia="lt-LT"/>
              </w:rPr>
              <w:t xml:space="preserve">neviršytų </w:t>
            </w:r>
            <w:r>
              <w:rPr>
                <w:rFonts w:ascii="Times New Roman" w:eastAsia="SimSun" w:hAnsi="Times New Roman" w:cs="Times New Roman"/>
                <w:sz w:val="24"/>
                <w:szCs w:val="24"/>
                <w:lang w:eastAsia="lt-LT"/>
              </w:rPr>
              <w:t>3 proc. nuo įstaigos gaunamų</w:t>
            </w:r>
            <w:r w:rsidRPr="00325044">
              <w:rPr>
                <w:rFonts w:ascii="Times New Roman" w:eastAsia="SimSun" w:hAnsi="Times New Roman" w:cs="Times New Roman"/>
                <w:sz w:val="24"/>
                <w:szCs w:val="24"/>
                <w:lang w:eastAsia="lt-LT"/>
              </w:rPr>
              <w:t xml:space="preserve"> pajamų.</w:t>
            </w:r>
          </w:p>
        </w:tc>
      </w:tr>
      <w:tr w:rsidR="009C2A9A" w:rsidRPr="00325044" w:rsidTr="00A02063">
        <w:tc>
          <w:tcPr>
            <w:tcW w:w="710" w:type="dxa"/>
            <w:tcBorders>
              <w:top w:val="single" w:sz="4" w:space="0" w:color="auto"/>
              <w:left w:val="single" w:sz="4" w:space="0" w:color="auto"/>
              <w:bottom w:val="single" w:sz="4" w:space="0" w:color="auto"/>
              <w:right w:val="single" w:sz="4" w:space="0" w:color="auto"/>
            </w:tcBorders>
            <w:hideMark/>
          </w:tcPr>
          <w:p w:rsidR="009C2A9A" w:rsidRPr="00797E48" w:rsidRDefault="009C2A9A" w:rsidP="00A02063">
            <w:pPr>
              <w:spacing w:after="0" w:line="240" w:lineRule="auto"/>
              <w:jc w:val="center"/>
              <w:rPr>
                <w:rFonts w:ascii="Times New Roman" w:eastAsia="MS Mincho" w:hAnsi="Times New Roman" w:cs="Times New Roman"/>
                <w:bCs/>
                <w:sz w:val="24"/>
                <w:szCs w:val="24"/>
                <w:lang w:eastAsia="ja-JP"/>
              </w:rPr>
            </w:pPr>
            <w:r w:rsidRPr="00797E48">
              <w:rPr>
                <w:rFonts w:ascii="Times New Roman" w:eastAsia="MS Mincho" w:hAnsi="Times New Roman" w:cs="Times New Roman"/>
                <w:bCs/>
                <w:sz w:val="24"/>
                <w:szCs w:val="24"/>
                <w:lang w:eastAsia="ja-JP"/>
              </w:rPr>
              <w:t>4.</w:t>
            </w:r>
          </w:p>
        </w:tc>
        <w:tc>
          <w:tcPr>
            <w:tcW w:w="2979" w:type="dxa"/>
            <w:tcBorders>
              <w:top w:val="single" w:sz="4" w:space="0" w:color="auto"/>
              <w:left w:val="single" w:sz="4" w:space="0" w:color="auto"/>
              <w:bottom w:val="single" w:sz="4" w:space="0" w:color="auto"/>
              <w:right w:val="single" w:sz="4" w:space="0" w:color="auto"/>
            </w:tcBorders>
          </w:tcPr>
          <w:p w:rsidR="009C2A9A" w:rsidRPr="00F90719" w:rsidRDefault="009C2A9A" w:rsidP="00A02063">
            <w:pPr>
              <w:spacing w:after="0" w:line="240" w:lineRule="auto"/>
              <w:rPr>
                <w:rFonts w:ascii="Times New Roman" w:eastAsia="MS Mincho" w:hAnsi="Times New Roman" w:cs="Times New Roman"/>
                <w:sz w:val="24"/>
                <w:szCs w:val="24"/>
                <w:lang w:eastAsia="ja-JP"/>
              </w:rPr>
            </w:pPr>
            <w:r w:rsidRPr="00F90719">
              <w:rPr>
                <w:rFonts w:ascii="Times New Roman" w:eastAsia="MS Mincho" w:hAnsi="Times New Roman" w:cs="Times New Roman"/>
                <w:sz w:val="24"/>
                <w:szCs w:val="24"/>
                <w:lang w:eastAsia="ja-JP"/>
              </w:rPr>
              <w:t>Papildomų finansavimo šaltinių pritraukimas.</w:t>
            </w:r>
          </w:p>
          <w:p w:rsidR="009C2A9A" w:rsidRPr="00F90719" w:rsidRDefault="009C2A9A" w:rsidP="00A02063">
            <w:pPr>
              <w:spacing w:after="0" w:line="240" w:lineRule="auto"/>
              <w:rPr>
                <w:rFonts w:ascii="Times New Roman" w:eastAsia="SimSun" w:hAnsi="Times New Roman" w:cs="Times New Roman"/>
                <w:lang w:eastAsia="lt-LT"/>
              </w:rPr>
            </w:pPr>
          </w:p>
        </w:tc>
        <w:tc>
          <w:tcPr>
            <w:tcW w:w="5809" w:type="dxa"/>
            <w:tcBorders>
              <w:top w:val="single" w:sz="4" w:space="0" w:color="auto"/>
              <w:left w:val="single" w:sz="4" w:space="0" w:color="auto"/>
              <w:bottom w:val="single" w:sz="4" w:space="0" w:color="auto"/>
              <w:right w:val="single" w:sz="4" w:space="0" w:color="auto"/>
            </w:tcBorders>
            <w:hideMark/>
          </w:tcPr>
          <w:p w:rsidR="009C2A9A" w:rsidRPr="00325044" w:rsidRDefault="009C2A9A" w:rsidP="00A02063">
            <w:pPr>
              <w:spacing w:after="0" w:line="240" w:lineRule="auto"/>
              <w:jc w:val="both"/>
              <w:rPr>
                <w:rFonts w:ascii="Times New Roman" w:eastAsia="SimSun" w:hAnsi="Times New Roman" w:cs="Times New Roman"/>
                <w:sz w:val="24"/>
                <w:szCs w:val="24"/>
                <w:lang w:eastAsia="lt-LT"/>
              </w:rPr>
            </w:pPr>
            <w:r w:rsidRPr="00325044">
              <w:rPr>
                <w:rFonts w:ascii="Times New Roman" w:eastAsia="SimSun" w:hAnsi="Times New Roman" w:cs="Times New Roman"/>
                <w:sz w:val="24"/>
                <w:szCs w:val="24"/>
                <w:lang w:eastAsia="lt-LT"/>
              </w:rPr>
              <w:t>Siekti pritraukti kuo daugiau papildomų finansavimo šaltinių paramos (2 proc. gy</w:t>
            </w:r>
            <w:r>
              <w:rPr>
                <w:rFonts w:ascii="Times New Roman" w:eastAsia="SimSun" w:hAnsi="Times New Roman" w:cs="Times New Roman"/>
                <w:sz w:val="24"/>
                <w:szCs w:val="24"/>
                <w:lang w:eastAsia="lt-LT"/>
              </w:rPr>
              <w:t>ventojų pajamų mokestis, parama</w:t>
            </w:r>
            <w:r w:rsidRPr="00325044">
              <w:rPr>
                <w:rFonts w:ascii="Times New Roman" w:eastAsia="SimSun" w:hAnsi="Times New Roman" w:cs="Times New Roman"/>
                <w:sz w:val="24"/>
                <w:szCs w:val="24"/>
                <w:lang w:eastAsia="lt-LT"/>
              </w:rPr>
              <w:t>) bei kitų teisėtai gautų lėšų.</w:t>
            </w:r>
          </w:p>
        </w:tc>
      </w:tr>
      <w:tr w:rsidR="009C2A9A" w:rsidRPr="00325044" w:rsidTr="00A02063">
        <w:tc>
          <w:tcPr>
            <w:tcW w:w="9498" w:type="dxa"/>
            <w:gridSpan w:val="3"/>
            <w:tcBorders>
              <w:top w:val="single" w:sz="4" w:space="0" w:color="auto"/>
              <w:left w:val="single" w:sz="4" w:space="0" w:color="auto"/>
              <w:bottom w:val="single" w:sz="4" w:space="0" w:color="auto"/>
              <w:right w:val="single" w:sz="4" w:space="0" w:color="auto"/>
            </w:tcBorders>
          </w:tcPr>
          <w:p w:rsidR="009C2A9A" w:rsidRPr="00325044" w:rsidRDefault="009C2A9A" w:rsidP="00A02063">
            <w:pPr>
              <w:spacing w:after="0" w:line="240" w:lineRule="auto"/>
              <w:jc w:val="both"/>
              <w:rPr>
                <w:rFonts w:ascii="Times New Roman" w:eastAsia="SimSun" w:hAnsi="Times New Roman" w:cs="Times New Roman"/>
                <w:b/>
                <w:lang w:eastAsia="lt-LT"/>
              </w:rPr>
            </w:pPr>
          </w:p>
          <w:p w:rsidR="009C2A9A" w:rsidRPr="00AA715B" w:rsidRDefault="009C2A9A" w:rsidP="00A02063">
            <w:pPr>
              <w:spacing w:after="0" w:line="240" w:lineRule="auto"/>
              <w:jc w:val="both"/>
              <w:rPr>
                <w:rFonts w:ascii="Times New Roman" w:eastAsia="SimSun" w:hAnsi="Times New Roman" w:cs="Times New Roman"/>
                <w:b/>
                <w:sz w:val="24"/>
                <w:szCs w:val="24"/>
                <w:lang w:eastAsia="lt-LT"/>
              </w:rPr>
            </w:pPr>
            <w:r w:rsidRPr="00AA715B">
              <w:rPr>
                <w:rFonts w:ascii="Times New Roman" w:eastAsia="SimSun" w:hAnsi="Times New Roman" w:cs="Times New Roman"/>
                <w:b/>
                <w:sz w:val="24"/>
                <w:szCs w:val="24"/>
                <w:lang w:eastAsia="lt-LT"/>
              </w:rPr>
              <w:t>Kokybiniai veiklos vertinimo rodikliai</w:t>
            </w:r>
          </w:p>
          <w:p w:rsidR="009C2A9A" w:rsidRPr="00325044" w:rsidRDefault="009C2A9A" w:rsidP="00A02063">
            <w:pPr>
              <w:spacing w:after="0" w:line="240" w:lineRule="auto"/>
              <w:jc w:val="both"/>
              <w:rPr>
                <w:rFonts w:ascii="Times New Roman" w:eastAsia="SimSun" w:hAnsi="Times New Roman" w:cs="Times New Roman"/>
                <w:b/>
                <w:lang w:eastAsia="lt-LT"/>
              </w:rPr>
            </w:pPr>
          </w:p>
        </w:tc>
      </w:tr>
      <w:tr w:rsidR="009C2A9A" w:rsidRPr="00325044" w:rsidTr="00A02063">
        <w:trPr>
          <w:trHeight w:val="2061"/>
        </w:trPr>
        <w:tc>
          <w:tcPr>
            <w:tcW w:w="710" w:type="dxa"/>
            <w:tcBorders>
              <w:top w:val="single" w:sz="4" w:space="0" w:color="auto"/>
              <w:left w:val="single" w:sz="4" w:space="0" w:color="auto"/>
              <w:bottom w:val="single" w:sz="4" w:space="0" w:color="auto"/>
              <w:right w:val="single" w:sz="4" w:space="0" w:color="auto"/>
            </w:tcBorders>
            <w:hideMark/>
          </w:tcPr>
          <w:p w:rsidR="009C2A9A" w:rsidRPr="00797E48" w:rsidRDefault="009C2A9A" w:rsidP="00A02063">
            <w:pPr>
              <w:spacing w:after="0" w:line="240" w:lineRule="auto"/>
              <w:jc w:val="center"/>
              <w:rPr>
                <w:rFonts w:ascii="Times New Roman" w:eastAsia="SimSun" w:hAnsi="Times New Roman" w:cs="Times New Roman"/>
                <w:bCs/>
                <w:sz w:val="24"/>
                <w:szCs w:val="24"/>
                <w:lang w:eastAsia="lt-LT"/>
              </w:rPr>
            </w:pPr>
            <w:r w:rsidRPr="00797E48">
              <w:rPr>
                <w:rFonts w:ascii="Times New Roman" w:eastAsia="SimSun" w:hAnsi="Times New Roman" w:cs="Times New Roman"/>
                <w:bCs/>
                <w:sz w:val="24"/>
                <w:szCs w:val="24"/>
                <w:lang w:eastAsia="lt-LT"/>
              </w:rPr>
              <w:t>5.</w:t>
            </w:r>
          </w:p>
        </w:tc>
        <w:tc>
          <w:tcPr>
            <w:tcW w:w="2979" w:type="dxa"/>
            <w:tcBorders>
              <w:top w:val="single" w:sz="4" w:space="0" w:color="auto"/>
              <w:left w:val="single" w:sz="4" w:space="0" w:color="auto"/>
              <w:bottom w:val="single" w:sz="4" w:space="0" w:color="auto"/>
              <w:right w:val="single" w:sz="4" w:space="0" w:color="auto"/>
            </w:tcBorders>
            <w:hideMark/>
          </w:tcPr>
          <w:p w:rsidR="009C2A9A" w:rsidRPr="00F90719" w:rsidRDefault="009C2A9A" w:rsidP="00A02063">
            <w:pPr>
              <w:spacing w:after="0" w:line="240" w:lineRule="auto"/>
              <w:rPr>
                <w:rFonts w:ascii="Times New Roman" w:eastAsia="SimSun" w:hAnsi="Times New Roman" w:cs="Times New Roman"/>
                <w:sz w:val="24"/>
                <w:szCs w:val="24"/>
                <w:lang w:eastAsia="lt-LT"/>
              </w:rPr>
            </w:pPr>
            <w:r w:rsidRPr="00F90719">
              <w:rPr>
                <w:rFonts w:ascii="Times New Roman" w:eastAsia="SimSun" w:hAnsi="Times New Roman" w:cs="Times New Roman"/>
                <w:sz w:val="24"/>
                <w:szCs w:val="24"/>
                <w:lang w:eastAsia="lt-LT"/>
              </w:rPr>
              <w:t>Pacientų pasitenkinimo įstaigos teikiamomis paslaugomis lygis bei pacientų skundų tendencijos.</w:t>
            </w:r>
          </w:p>
        </w:tc>
        <w:tc>
          <w:tcPr>
            <w:tcW w:w="5809" w:type="dxa"/>
            <w:tcBorders>
              <w:top w:val="single" w:sz="4" w:space="0" w:color="auto"/>
              <w:left w:val="single" w:sz="4" w:space="0" w:color="auto"/>
              <w:bottom w:val="single" w:sz="4" w:space="0" w:color="auto"/>
              <w:right w:val="single" w:sz="4" w:space="0" w:color="auto"/>
            </w:tcBorders>
            <w:hideMark/>
          </w:tcPr>
          <w:p w:rsidR="009C2A9A" w:rsidRPr="001B13F3" w:rsidRDefault="009C2A9A" w:rsidP="00A02063">
            <w:pPr>
              <w:spacing w:after="0" w:line="240" w:lineRule="auto"/>
              <w:jc w:val="both"/>
              <w:rPr>
                <w:rFonts w:ascii="Times New Roman" w:eastAsia="MS Mincho" w:hAnsi="Times New Roman" w:cs="Times New Roman"/>
                <w:sz w:val="24"/>
                <w:szCs w:val="24"/>
                <w:lang w:eastAsia="ja-JP"/>
              </w:rPr>
            </w:pPr>
            <w:r w:rsidRPr="001B13F3">
              <w:rPr>
                <w:rFonts w:ascii="Times New Roman" w:eastAsia="MS Mincho" w:hAnsi="Times New Roman" w:cs="Times New Roman"/>
                <w:sz w:val="24"/>
                <w:szCs w:val="24"/>
                <w:lang w:eastAsia="ja-JP"/>
              </w:rPr>
              <w:t>1. Siekti, kad pacientai, būtų patenkinti įstaigos teikiamomis paslaugomis, jų kokybe ir prieinamumu.</w:t>
            </w:r>
          </w:p>
          <w:p w:rsidR="009C2A9A" w:rsidRPr="001B13F3" w:rsidRDefault="009C2A9A" w:rsidP="00A02063">
            <w:pPr>
              <w:spacing w:after="0" w:line="240" w:lineRule="auto"/>
              <w:jc w:val="both"/>
              <w:rPr>
                <w:rFonts w:ascii="Times New Roman" w:eastAsia="MS Mincho" w:hAnsi="Times New Roman" w:cs="Times New Roman"/>
                <w:sz w:val="24"/>
                <w:szCs w:val="24"/>
                <w:lang w:eastAsia="ja-JP"/>
              </w:rPr>
            </w:pPr>
            <w:r w:rsidRPr="001B13F3">
              <w:rPr>
                <w:rFonts w:ascii="Times New Roman" w:eastAsia="MS Mincho" w:hAnsi="Times New Roman" w:cs="Times New Roman"/>
                <w:sz w:val="24"/>
                <w:szCs w:val="24"/>
                <w:lang w:eastAsia="ja-JP"/>
              </w:rPr>
              <w:t xml:space="preserve">2. Atlikti pacientų, įstaigoje gaunančių sveikatos priežiūros paslaugas, anketinę apklausą apie įstaigos paslaugų </w:t>
            </w:r>
            <w:r>
              <w:rPr>
                <w:rFonts w:ascii="Times New Roman" w:eastAsia="MS Mincho" w:hAnsi="Times New Roman" w:cs="Times New Roman"/>
                <w:sz w:val="24"/>
                <w:szCs w:val="24"/>
                <w:lang w:eastAsia="ja-JP"/>
              </w:rPr>
              <w:t>teikimo kokybę ir prieinamumą.</w:t>
            </w:r>
          </w:p>
          <w:p w:rsidR="009C2A9A" w:rsidRPr="001B13F3" w:rsidRDefault="009C2A9A" w:rsidP="00A02063">
            <w:pPr>
              <w:spacing w:after="0" w:line="240" w:lineRule="auto"/>
              <w:jc w:val="both"/>
              <w:rPr>
                <w:rFonts w:ascii="Times New Roman" w:eastAsia="SimSun" w:hAnsi="Times New Roman" w:cs="Times New Roman"/>
                <w:sz w:val="24"/>
                <w:szCs w:val="24"/>
                <w:lang w:eastAsia="lt-LT"/>
              </w:rPr>
            </w:pPr>
            <w:r w:rsidRPr="005D0F73">
              <w:rPr>
                <w:rFonts w:ascii="Times New Roman" w:eastAsia="MS Mincho" w:hAnsi="Times New Roman" w:cs="Times New Roman"/>
                <w:sz w:val="24"/>
                <w:szCs w:val="24"/>
                <w:lang w:eastAsia="ja-JP"/>
              </w:rPr>
              <w:t>3. Siekti negauti skundų, o jų gavus, laiku išnagrinėti ir pateikti atsakymus.</w:t>
            </w:r>
          </w:p>
        </w:tc>
      </w:tr>
      <w:tr w:rsidR="009C2A9A" w:rsidRPr="00325044" w:rsidTr="00A02063">
        <w:trPr>
          <w:trHeight w:val="2109"/>
        </w:trPr>
        <w:tc>
          <w:tcPr>
            <w:tcW w:w="710" w:type="dxa"/>
            <w:tcBorders>
              <w:top w:val="single" w:sz="4" w:space="0" w:color="auto"/>
              <w:left w:val="single" w:sz="4" w:space="0" w:color="auto"/>
              <w:bottom w:val="single" w:sz="4" w:space="0" w:color="auto"/>
              <w:right w:val="single" w:sz="4" w:space="0" w:color="auto"/>
            </w:tcBorders>
            <w:hideMark/>
          </w:tcPr>
          <w:p w:rsidR="009C2A9A" w:rsidRPr="00797E48" w:rsidRDefault="009C2A9A" w:rsidP="00A02063">
            <w:pPr>
              <w:spacing w:after="0" w:line="240" w:lineRule="auto"/>
              <w:jc w:val="center"/>
              <w:rPr>
                <w:rFonts w:ascii="Times New Roman" w:eastAsia="SimSun" w:hAnsi="Times New Roman" w:cs="Times New Roman"/>
                <w:bCs/>
                <w:sz w:val="24"/>
                <w:szCs w:val="24"/>
                <w:lang w:eastAsia="lt-LT"/>
              </w:rPr>
            </w:pPr>
            <w:r w:rsidRPr="00797E48">
              <w:rPr>
                <w:rFonts w:ascii="Times New Roman" w:eastAsia="SimSun" w:hAnsi="Times New Roman" w:cs="Times New Roman"/>
                <w:bCs/>
                <w:sz w:val="24"/>
                <w:szCs w:val="24"/>
                <w:lang w:eastAsia="lt-LT"/>
              </w:rPr>
              <w:t>6.</w:t>
            </w:r>
          </w:p>
        </w:tc>
        <w:tc>
          <w:tcPr>
            <w:tcW w:w="2979" w:type="dxa"/>
            <w:tcBorders>
              <w:top w:val="single" w:sz="4" w:space="0" w:color="auto"/>
              <w:left w:val="single" w:sz="4" w:space="0" w:color="auto"/>
              <w:bottom w:val="single" w:sz="4" w:space="0" w:color="auto"/>
              <w:right w:val="single" w:sz="4" w:space="0" w:color="auto"/>
            </w:tcBorders>
          </w:tcPr>
          <w:p w:rsidR="009C2A9A" w:rsidRPr="00F90719" w:rsidRDefault="009C2A9A" w:rsidP="00A02063">
            <w:pPr>
              <w:spacing w:after="0" w:line="240" w:lineRule="auto"/>
              <w:rPr>
                <w:rFonts w:ascii="Times New Roman" w:eastAsia="SimSun" w:hAnsi="Times New Roman" w:cs="Times New Roman"/>
                <w:sz w:val="24"/>
                <w:szCs w:val="24"/>
                <w:lang w:eastAsia="lt-LT"/>
              </w:rPr>
            </w:pPr>
            <w:r w:rsidRPr="00F90719">
              <w:rPr>
                <w:rFonts w:ascii="Times New Roman" w:eastAsia="SimSun" w:hAnsi="Times New Roman" w:cs="Times New Roman"/>
                <w:sz w:val="24"/>
                <w:szCs w:val="24"/>
                <w:lang w:eastAsia="lt-LT"/>
              </w:rPr>
              <w:t>Kokybės vadybos sistemos diegimo ir vystymo laipsnis.</w:t>
            </w:r>
          </w:p>
          <w:p w:rsidR="009C2A9A" w:rsidRPr="00F90719" w:rsidRDefault="009C2A9A" w:rsidP="00A02063">
            <w:pPr>
              <w:spacing w:after="0" w:line="240" w:lineRule="auto"/>
              <w:rPr>
                <w:rFonts w:ascii="Times New Roman" w:eastAsia="SimSun" w:hAnsi="Times New Roman" w:cs="Times New Roman"/>
                <w:sz w:val="24"/>
                <w:szCs w:val="24"/>
                <w:lang w:eastAsia="lt-LT"/>
              </w:rPr>
            </w:pPr>
          </w:p>
        </w:tc>
        <w:tc>
          <w:tcPr>
            <w:tcW w:w="5809" w:type="dxa"/>
            <w:tcBorders>
              <w:top w:val="single" w:sz="4" w:space="0" w:color="auto"/>
              <w:left w:val="single" w:sz="4" w:space="0" w:color="auto"/>
              <w:bottom w:val="single" w:sz="4" w:space="0" w:color="auto"/>
              <w:right w:val="single" w:sz="4" w:space="0" w:color="auto"/>
            </w:tcBorders>
            <w:hideMark/>
          </w:tcPr>
          <w:p w:rsidR="009C2A9A" w:rsidRPr="001B13F3" w:rsidRDefault="009C2A9A" w:rsidP="00A02063">
            <w:pPr>
              <w:spacing w:after="0" w:line="240" w:lineRule="auto"/>
              <w:jc w:val="both"/>
              <w:rPr>
                <w:rFonts w:ascii="Times New Roman" w:eastAsia="SimSun" w:hAnsi="Times New Roman" w:cs="Times New Roman"/>
                <w:sz w:val="24"/>
                <w:szCs w:val="24"/>
                <w:lang w:eastAsia="lt-LT"/>
              </w:rPr>
            </w:pPr>
            <w:r w:rsidRPr="001B13F3">
              <w:rPr>
                <w:rFonts w:ascii="Times New Roman" w:eastAsia="SimSun" w:hAnsi="Times New Roman" w:cs="Times New Roman"/>
                <w:sz w:val="24"/>
                <w:szCs w:val="24"/>
                <w:lang w:eastAsia="lt-LT"/>
              </w:rPr>
              <w:t>1. Nuolat atnaujinti įstaigos Kokybės sistemos vadovą pagal LR SAM reglamentuojančius teisės aktus.</w:t>
            </w:r>
          </w:p>
          <w:p w:rsidR="009C2A9A" w:rsidRPr="001B13F3" w:rsidRDefault="009C2A9A" w:rsidP="00A02063">
            <w:pPr>
              <w:spacing w:after="0" w:line="240" w:lineRule="auto"/>
              <w:jc w:val="both"/>
              <w:rPr>
                <w:rFonts w:ascii="Times New Roman" w:eastAsia="SimSun" w:hAnsi="Times New Roman" w:cs="Times New Roman"/>
                <w:sz w:val="24"/>
                <w:szCs w:val="24"/>
                <w:lang w:eastAsia="lt-LT"/>
              </w:rPr>
            </w:pPr>
            <w:r w:rsidRPr="001B13F3">
              <w:rPr>
                <w:rFonts w:ascii="Times New Roman" w:eastAsia="SimSun" w:hAnsi="Times New Roman" w:cs="Times New Roman"/>
                <w:sz w:val="24"/>
                <w:szCs w:val="24"/>
                <w:lang w:eastAsia="lt-LT"/>
              </w:rPr>
              <w:t xml:space="preserve">2.  Įstaigoje atlikti </w:t>
            </w:r>
            <w:r w:rsidRPr="00AA5303">
              <w:rPr>
                <w:rFonts w:ascii="Times New Roman" w:eastAsia="SimSun" w:hAnsi="Times New Roman" w:cs="Times New Roman"/>
                <w:sz w:val="24"/>
                <w:szCs w:val="24"/>
                <w:lang w:eastAsia="lt-LT"/>
              </w:rPr>
              <w:t>2</w:t>
            </w:r>
            <w:r>
              <w:rPr>
                <w:rFonts w:ascii="Times New Roman" w:eastAsia="SimSun" w:hAnsi="Times New Roman" w:cs="Times New Roman"/>
                <w:sz w:val="24"/>
                <w:szCs w:val="24"/>
                <w:lang w:eastAsia="lt-LT"/>
              </w:rPr>
              <w:t xml:space="preserve"> p</w:t>
            </w:r>
            <w:r w:rsidRPr="00AA5303">
              <w:rPr>
                <w:rFonts w:ascii="Times New Roman" w:eastAsia="SimSun" w:hAnsi="Times New Roman" w:cs="Times New Roman"/>
                <w:sz w:val="24"/>
                <w:szCs w:val="24"/>
                <w:lang w:eastAsia="lt-LT"/>
              </w:rPr>
              <w:t xml:space="preserve">laninius vidaus </w:t>
            </w:r>
            <w:r w:rsidRPr="00AA715B">
              <w:rPr>
                <w:rFonts w:ascii="Times New Roman" w:eastAsia="SimSun" w:hAnsi="Times New Roman" w:cs="Times New Roman"/>
                <w:sz w:val="24"/>
                <w:szCs w:val="24"/>
                <w:lang w:eastAsia="lt-LT"/>
              </w:rPr>
              <w:t>medicininius auditus (dėl narkotikų apskaitos ir skyrimo pacientams pagrįstumo bei profilaktinių sveikatos programų vertinimo)</w:t>
            </w:r>
            <w:r>
              <w:rPr>
                <w:rFonts w:ascii="Times New Roman" w:eastAsia="SimSun" w:hAnsi="Times New Roman" w:cs="Times New Roman"/>
                <w:sz w:val="24"/>
                <w:szCs w:val="24"/>
                <w:lang w:eastAsia="lt-LT"/>
              </w:rPr>
              <w:t xml:space="preserve">, </w:t>
            </w:r>
            <w:r w:rsidRPr="001B13F3">
              <w:rPr>
                <w:rFonts w:ascii="Times New Roman" w:eastAsia="SimSun" w:hAnsi="Times New Roman" w:cs="Times New Roman"/>
                <w:sz w:val="24"/>
                <w:szCs w:val="24"/>
                <w:lang w:eastAsia="lt-LT"/>
              </w:rPr>
              <w:t>papildomus n</w:t>
            </w:r>
            <w:r>
              <w:rPr>
                <w:rFonts w:ascii="Times New Roman" w:eastAsia="SimSun" w:hAnsi="Times New Roman" w:cs="Times New Roman"/>
                <w:sz w:val="24"/>
                <w:szCs w:val="24"/>
                <w:lang w:eastAsia="lt-LT"/>
              </w:rPr>
              <w:t>eplaninius medicininius auditus organizuoti atsiradus būtinybei.</w:t>
            </w:r>
          </w:p>
        </w:tc>
      </w:tr>
      <w:tr w:rsidR="009C2A9A" w:rsidRPr="00325044" w:rsidTr="00A02063">
        <w:trPr>
          <w:trHeight w:val="1497"/>
        </w:trPr>
        <w:tc>
          <w:tcPr>
            <w:tcW w:w="710" w:type="dxa"/>
            <w:tcBorders>
              <w:top w:val="single" w:sz="4" w:space="0" w:color="auto"/>
              <w:left w:val="single" w:sz="4" w:space="0" w:color="auto"/>
              <w:bottom w:val="single" w:sz="4" w:space="0" w:color="auto"/>
              <w:right w:val="single" w:sz="4" w:space="0" w:color="auto"/>
            </w:tcBorders>
            <w:hideMark/>
          </w:tcPr>
          <w:p w:rsidR="009C2A9A" w:rsidRPr="00797E48" w:rsidRDefault="009C2A9A" w:rsidP="00A02063">
            <w:pPr>
              <w:spacing w:after="0" w:line="240" w:lineRule="auto"/>
              <w:jc w:val="center"/>
              <w:rPr>
                <w:rFonts w:ascii="Times New Roman" w:eastAsia="SimSun" w:hAnsi="Times New Roman" w:cs="Times New Roman"/>
                <w:bCs/>
                <w:sz w:val="24"/>
                <w:szCs w:val="24"/>
                <w:lang w:eastAsia="lt-LT"/>
              </w:rPr>
            </w:pPr>
            <w:r w:rsidRPr="00797E48">
              <w:rPr>
                <w:rFonts w:ascii="Times New Roman" w:eastAsia="SimSun" w:hAnsi="Times New Roman" w:cs="Times New Roman"/>
                <w:bCs/>
                <w:sz w:val="24"/>
                <w:szCs w:val="24"/>
                <w:lang w:eastAsia="lt-LT"/>
              </w:rPr>
              <w:lastRenderedPageBreak/>
              <w:t>7.</w:t>
            </w:r>
          </w:p>
        </w:tc>
        <w:tc>
          <w:tcPr>
            <w:tcW w:w="2979" w:type="dxa"/>
            <w:tcBorders>
              <w:top w:val="single" w:sz="4" w:space="0" w:color="auto"/>
              <w:left w:val="single" w:sz="4" w:space="0" w:color="auto"/>
              <w:bottom w:val="single" w:sz="4" w:space="0" w:color="auto"/>
              <w:right w:val="single" w:sz="4" w:space="0" w:color="auto"/>
            </w:tcBorders>
            <w:hideMark/>
          </w:tcPr>
          <w:p w:rsidR="009C2A9A" w:rsidRPr="00F90719" w:rsidRDefault="009C2A9A" w:rsidP="00A02063">
            <w:pPr>
              <w:spacing w:after="0" w:line="240" w:lineRule="auto"/>
              <w:rPr>
                <w:rFonts w:ascii="Times New Roman" w:eastAsia="SimSun" w:hAnsi="Times New Roman" w:cs="Times New Roman"/>
                <w:sz w:val="24"/>
                <w:szCs w:val="24"/>
                <w:lang w:eastAsia="lt-LT"/>
              </w:rPr>
            </w:pPr>
            <w:r w:rsidRPr="00F90719">
              <w:rPr>
                <w:rFonts w:ascii="Times New Roman" w:eastAsia="SimSun" w:hAnsi="Times New Roman" w:cs="Times New Roman"/>
                <w:sz w:val="24"/>
                <w:szCs w:val="24"/>
                <w:lang w:eastAsia="lt-LT"/>
              </w:rPr>
              <w:t>Darbuotojų kaitos rodiklis įstaigoje.</w:t>
            </w:r>
          </w:p>
        </w:tc>
        <w:tc>
          <w:tcPr>
            <w:tcW w:w="5809" w:type="dxa"/>
            <w:tcBorders>
              <w:top w:val="single" w:sz="4" w:space="0" w:color="auto"/>
              <w:left w:val="single" w:sz="4" w:space="0" w:color="auto"/>
              <w:bottom w:val="single" w:sz="4" w:space="0" w:color="auto"/>
              <w:right w:val="single" w:sz="4" w:space="0" w:color="auto"/>
            </w:tcBorders>
            <w:hideMark/>
          </w:tcPr>
          <w:p w:rsidR="009C2A9A" w:rsidRPr="001B13F3" w:rsidRDefault="009C2A9A" w:rsidP="00A02063">
            <w:pPr>
              <w:spacing w:after="0" w:line="240" w:lineRule="auto"/>
              <w:ind w:left="-108"/>
              <w:jc w:val="both"/>
              <w:rPr>
                <w:rFonts w:ascii="Times New Roman" w:eastAsia="SimSun" w:hAnsi="Times New Roman" w:cs="Times New Roman"/>
                <w:sz w:val="24"/>
                <w:szCs w:val="24"/>
                <w:lang w:eastAsia="lt-LT"/>
              </w:rPr>
            </w:pPr>
            <w:r>
              <w:rPr>
                <w:rFonts w:ascii="Times New Roman" w:eastAsia="SimSun" w:hAnsi="Times New Roman" w:cs="Times New Roman"/>
                <w:sz w:val="24"/>
                <w:szCs w:val="24"/>
                <w:lang w:eastAsia="lt-LT"/>
              </w:rPr>
              <w:t xml:space="preserve"> 1. Į</w:t>
            </w:r>
            <w:r w:rsidRPr="001B13F3">
              <w:rPr>
                <w:rFonts w:ascii="Times New Roman" w:eastAsia="SimSun" w:hAnsi="Times New Roman" w:cs="Times New Roman"/>
                <w:sz w:val="24"/>
                <w:szCs w:val="24"/>
                <w:lang w:eastAsia="lt-LT"/>
              </w:rPr>
              <w:t xml:space="preserve">darbinti </w:t>
            </w:r>
            <w:r>
              <w:rPr>
                <w:rFonts w:ascii="Times New Roman" w:eastAsia="SimSun" w:hAnsi="Times New Roman" w:cs="Times New Roman"/>
                <w:sz w:val="24"/>
                <w:szCs w:val="24"/>
                <w:lang w:eastAsia="lt-LT"/>
              </w:rPr>
              <w:t xml:space="preserve">licencijuotus šeimos gydytojus, kad būtų </w:t>
            </w:r>
            <w:r w:rsidRPr="00E227C9">
              <w:rPr>
                <w:rFonts w:ascii="Times New Roman" w:eastAsia="SimSun" w:hAnsi="Times New Roman" w:cs="Times New Roman"/>
                <w:sz w:val="24"/>
                <w:szCs w:val="24"/>
                <w:lang w:eastAsia="lt-LT"/>
              </w:rPr>
              <w:t xml:space="preserve">užtikrinta natūrali darbuotojų kaita. </w:t>
            </w:r>
          </w:p>
          <w:p w:rsidR="009C2A9A" w:rsidRPr="001B13F3" w:rsidRDefault="009C2A9A" w:rsidP="00A02063">
            <w:pPr>
              <w:spacing w:after="0" w:line="240" w:lineRule="auto"/>
              <w:ind w:left="-108"/>
              <w:jc w:val="both"/>
              <w:rPr>
                <w:rFonts w:ascii="Times New Roman" w:eastAsia="SimSun" w:hAnsi="Times New Roman" w:cs="Times New Roman"/>
                <w:sz w:val="24"/>
                <w:szCs w:val="24"/>
                <w:lang w:eastAsia="lt-LT"/>
              </w:rPr>
            </w:pPr>
            <w:r w:rsidRPr="001B13F3">
              <w:rPr>
                <w:rFonts w:ascii="Times New Roman" w:eastAsia="SimSun" w:hAnsi="Times New Roman" w:cs="Times New Roman"/>
                <w:sz w:val="24"/>
                <w:szCs w:val="24"/>
                <w:lang w:eastAsia="lt-LT"/>
              </w:rPr>
              <w:t xml:space="preserve"> 2. Siekti, kad įstaigos darbuotojų žmogiškieji ištekliai padėtų gerinti teikiamų paslaugų kokybę ir prieinamumą, o jų kaita nepablogintų įstaigos veiklos ir darbo organizavimo rezultatų.</w:t>
            </w:r>
          </w:p>
        </w:tc>
      </w:tr>
      <w:tr w:rsidR="009C2A9A" w:rsidRPr="00F90719" w:rsidTr="00A02063">
        <w:trPr>
          <w:trHeight w:val="1274"/>
        </w:trPr>
        <w:tc>
          <w:tcPr>
            <w:tcW w:w="710" w:type="dxa"/>
            <w:tcBorders>
              <w:top w:val="single" w:sz="4" w:space="0" w:color="auto"/>
              <w:left w:val="single" w:sz="4" w:space="0" w:color="auto"/>
              <w:bottom w:val="single" w:sz="4" w:space="0" w:color="auto"/>
              <w:right w:val="single" w:sz="4" w:space="0" w:color="auto"/>
            </w:tcBorders>
            <w:hideMark/>
          </w:tcPr>
          <w:p w:rsidR="009C2A9A" w:rsidRPr="00797E48" w:rsidRDefault="009C2A9A" w:rsidP="00A02063">
            <w:pPr>
              <w:spacing w:after="0" w:line="240" w:lineRule="auto"/>
              <w:jc w:val="center"/>
              <w:rPr>
                <w:rFonts w:ascii="Times New Roman" w:eastAsia="SimSun" w:hAnsi="Times New Roman" w:cs="Times New Roman"/>
                <w:bCs/>
                <w:sz w:val="24"/>
                <w:szCs w:val="24"/>
                <w:lang w:eastAsia="lt-LT"/>
              </w:rPr>
            </w:pPr>
            <w:r w:rsidRPr="00797E48">
              <w:rPr>
                <w:rFonts w:ascii="Times New Roman" w:eastAsia="SimSun" w:hAnsi="Times New Roman" w:cs="Times New Roman"/>
                <w:bCs/>
                <w:sz w:val="24"/>
                <w:szCs w:val="24"/>
                <w:lang w:eastAsia="lt-LT"/>
              </w:rPr>
              <w:t>8.</w:t>
            </w:r>
          </w:p>
        </w:tc>
        <w:tc>
          <w:tcPr>
            <w:tcW w:w="2979" w:type="dxa"/>
            <w:tcBorders>
              <w:top w:val="single" w:sz="4" w:space="0" w:color="auto"/>
              <w:left w:val="single" w:sz="4" w:space="0" w:color="auto"/>
              <w:bottom w:val="single" w:sz="4" w:space="0" w:color="auto"/>
              <w:right w:val="single" w:sz="4" w:space="0" w:color="auto"/>
            </w:tcBorders>
            <w:hideMark/>
          </w:tcPr>
          <w:p w:rsidR="009C2A9A" w:rsidRPr="00F90719" w:rsidRDefault="009C2A9A" w:rsidP="00A02063">
            <w:pPr>
              <w:spacing w:after="0" w:line="240" w:lineRule="auto"/>
              <w:rPr>
                <w:rFonts w:ascii="Times New Roman" w:eastAsia="SimSun" w:hAnsi="Times New Roman" w:cs="Times New Roman"/>
                <w:sz w:val="24"/>
                <w:szCs w:val="24"/>
                <w:lang w:eastAsia="lt-LT"/>
              </w:rPr>
            </w:pPr>
            <w:r w:rsidRPr="00F90719">
              <w:rPr>
                <w:rFonts w:ascii="Times New Roman" w:eastAsia="SimSun" w:hAnsi="Times New Roman" w:cs="Times New Roman"/>
                <w:sz w:val="24"/>
                <w:szCs w:val="24"/>
                <w:lang w:eastAsia="lt-LT"/>
              </w:rPr>
              <w:t>Prioritetinių paslaugų teikimo dinamika.</w:t>
            </w:r>
          </w:p>
        </w:tc>
        <w:tc>
          <w:tcPr>
            <w:tcW w:w="5809" w:type="dxa"/>
            <w:tcBorders>
              <w:top w:val="single" w:sz="4" w:space="0" w:color="auto"/>
              <w:left w:val="single" w:sz="4" w:space="0" w:color="auto"/>
              <w:bottom w:val="single" w:sz="4" w:space="0" w:color="auto"/>
              <w:right w:val="single" w:sz="4" w:space="0" w:color="auto"/>
            </w:tcBorders>
            <w:hideMark/>
          </w:tcPr>
          <w:p w:rsidR="009C2A9A" w:rsidRPr="001B13F3" w:rsidRDefault="009C2A9A" w:rsidP="00A02063">
            <w:pPr>
              <w:spacing w:after="0" w:line="240" w:lineRule="auto"/>
              <w:jc w:val="both"/>
              <w:rPr>
                <w:rFonts w:ascii="Times New Roman" w:eastAsia="SimSun" w:hAnsi="Times New Roman" w:cs="Times New Roman"/>
                <w:sz w:val="24"/>
                <w:szCs w:val="24"/>
                <w:lang w:eastAsia="lt-LT"/>
              </w:rPr>
            </w:pPr>
            <w:r w:rsidRPr="001B13F3">
              <w:rPr>
                <w:rFonts w:ascii="Times New Roman" w:eastAsia="SimSun" w:hAnsi="Times New Roman" w:cs="Times New Roman"/>
                <w:sz w:val="24"/>
                <w:szCs w:val="24"/>
                <w:lang w:eastAsia="lt-LT"/>
              </w:rPr>
              <w:t>Vykdyti sutartyje, sudarytoje su TLK, nu</w:t>
            </w:r>
            <w:r>
              <w:rPr>
                <w:rFonts w:ascii="Times New Roman" w:eastAsia="SimSun" w:hAnsi="Times New Roman" w:cs="Times New Roman"/>
                <w:sz w:val="24"/>
                <w:szCs w:val="24"/>
                <w:lang w:eastAsia="lt-LT"/>
              </w:rPr>
              <w:t>matytų paslaugų apimčių teikimą. Gerinti</w:t>
            </w:r>
            <w:r w:rsidRPr="001B13F3">
              <w:rPr>
                <w:rFonts w:ascii="Times New Roman" w:eastAsia="SimSun" w:hAnsi="Times New Roman" w:cs="Times New Roman"/>
                <w:sz w:val="24"/>
                <w:szCs w:val="24"/>
                <w:lang w:eastAsia="lt-LT"/>
              </w:rPr>
              <w:t xml:space="preserve"> skatinam</w:t>
            </w:r>
            <w:r>
              <w:rPr>
                <w:rFonts w:ascii="Times New Roman" w:eastAsia="SimSun" w:hAnsi="Times New Roman" w:cs="Times New Roman"/>
                <w:sz w:val="24"/>
                <w:szCs w:val="24"/>
                <w:lang w:eastAsia="lt-LT"/>
              </w:rPr>
              <w:t xml:space="preserve">ųjų paslaugų vykdymą: ankstyvosios piktybinių navikų diagnostikos ir </w:t>
            </w:r>
            <w:r w:rsidRPr="005D0F73">
              <w:rPr>
                <w:rFonts w:ascii="Times New Roman" w:eastAsia="SimSun" w:hAnsi="Times New Roman" w:cs="Times New Roman"/>
                <w:sz w:val="24"/>
                <w:szCs w:val="24"/>
                <w:lang w:eastAsia="lt-LT"/>
              </w:rPr>
              <w:t xml:space="preserve">vaikų krūminių dantų dengimo </w:t>
            </w:r>
            <w:proofErr w:type="spellStart"/>
            <w:r w:rsidRPr="005D0F73">
              <w:rPr>
                <w:rFonts w:ascii="Times New Roman" w:eastAsia="SimSun" w:hAnsi="Times New Roman" w:cs="Times New Roman"/>
                <w:sz w:val="24"/>
                <w:szCs w:val="24"/>
                <w:lang w:eastAsia="lt-LT"/>
              </w:rPr>
              <w:t>silantinėmis</w:t>
            </w:r>
            <w:proofErr w:type="spellEnd"/>
            <w:r w:rsidRPr="005D0F73">
              <w:rPr>
                <w:rFonts w:ascii="Times New Roman" w:eastAsia="SimSun" w:hAnsi="Times New Roman" w:cs="Times New Roman"/>
                <w:sz w:val="24"/>
                <w:szCs w:val="24"/>
                <w:lang w:eastAsia="lt-LT"/>
              </w:rPr>
              <w:t xml:space="preserve"> medžiagomis.</w:t>
            </w:r>
            <w:r>
              <w:rPr>
                <w:rFonts w:ascii="Times New Roman" w:eastAsia="SimSun" w:hAnsi="Times New Roman" w:cs="Times New Roman"/>
                <w:sz w:val="24"/>
                <w:szCs w:val="24"/>
                <w:lang w:eastAsia="lt-LT"/>
              </w:rPr>
              <w:t xml:space="preserve"> </w:t>
            </w:r>
          </w:p>
        </w:tc>
      </w:tr>
      <w:tr w:rsidR="009C2A9A" w:rsidRPr="00325044" w:rsidTr="00A02063">
        <w:trPr>
          <w:trHeight w:val="4554"/>
        </w:trPr>
        <w:tc>
          <w:tcPr>
            <w:tcW w:w="710" w:type="dxa"/>
            <w:tcBorders>
              <w:top w:val="single" w:sz="4" w:space="0" w:color="auto"/>
              <w:left w:val="single" w:sz="4" w:space="0" w:color="auto"/>
              <w:bottom w:val="single" w:sz="4" w:space="0" w:color="auto"/>
              <w:right w:val="single" w:sz="4" w:space="0" w:color="auto"/>
            </w:tcBorders>
            <w:hideMark/>
          </w:tcPr>
          <w:p w:rsidR="009C2A9A" w:rsidRPr="00325044" w:rsidRDefault="009C2A9A" w:rsidP="00A02063">
            <w:pPr>
              <w:spacing w:after="0" w:line="240" w:lineRule="auto"/>
              <w:jc w:val="center"/>
              <w:rPr>
                <w:rFonts w:ascii="Times New Roman" w:eastAsia="SimSun" w:hAnsi="Times New Roman" w:cs="Times New Roman"/>
                <w:bCs/>
                <w:sz w:val="24"/>
                <w:szCs w:val="24"/>
                <w:lang w:eastAsia="lt-LT"/>
              </w:rPr>
            </w:pPr>
            <w:r w:rsidRPr="00325044">
              <w:rPr>
                <w:rFonts w:ascii="Times New Roman" w:eastAsia="SimSun" w:hAnsi="Times New Roman" w:cs="Times New Roman"/>
                <w:bCs/>
                <w:sz w:val="24"/>
                <w:szCs w:val="24"/>
                <w:lang w:eastAsia="lt-LT"/>
              </w:rPr>
              <w:t>9.</w:t>
            </w:r>
          </w:p>
        </w:tc>
        <w:tc>
          <w:tcPr>
            <w:tcW w:w="2979" w:type="dxa"/>
            <w:tcBorders>
              <w:top w:val="single" w:sz="4" w:space="0" w:color="auto"/>
              <w:left w:val="single" w:sz="4" w:space="0" w:color="auto"/>
              <w:bottom w:val="single" w:sz="4" w:space="0" w:color="auto"/>
              <w:right w:val="single" w:sz="4" w:space="0" w:color="auto"/>
            </w:tcBorders>
            <w:hideMark/>
          </w:tcPr>
          <w:p w:rsidR="009C2A9A" w:rsidRPr="00325044" w:rsidRDefault="009C2A9A" w:rsidP="00A02063">
            <w:pPr>
              <w:spacing w:after="0" w:line="240" w:lineRule="auto"/>
              <w:rPr>
                <w:rFonts w:ascii="Times New Roman" w:eastAsia="SimSun" w:hAnsi="Times New Roman" w:cs="Times New Roman"/>
                <w:sz w:val="24"/>
                <w:szCs w:val="24"/>
                <w:lang w:eastAsia="lt-LT"/>
              </w:rPr>
            </w:pPr>
            <w:r w:rsidRPr="00325044">
              <w:rPr>
                <w:rFonts w:ascii="Times New Roman" w:eastAsia="SimSun" w:hAnsi="Times New Roman" w:cs="Times New Roman"/>
                <w:sz w:val="24"/>
                <w:szCs w:val="24"/>
                <w:lang w:eastAsia="lt-LT"/>
              </w:rPr>
              <w:t>Informacinių technologijų diegimo ir vystymo lygis.</w:t>
            </w:r>
          </w:p>
        </w:tc>
        <w:tc>
          <w:tcPr>
            <w:tcW w:w="5809" w:type="dxa"/>
            <w:tcBorders>
              <w:top w:val="single" w:sz="4" w:space="0" w:color="auto"/>
              <w:left w:val="single" w:sz="4" w:space="0" w:color="auto"/>
              <w:bottom w:val="single" w:sz="4" w:space="0" w:color="auto"/>
              <w:right w:val="single" w:sz="4" w:space="0" w:color="auto"/>
            </w:tcBorders>
            <w:hideMark/>
          </w:tcPr>
          <w:p w:rsidR="009C2A9A" w:rsidRPr="00325044" w:rsidRDefault="009C2A9A" w:rsidP="00A02063">
            <w:pPr>
              <w:spacing w:after="0" w:line="240" w:lineRule="auto"/>
              <w:jc w:val="both"/>
              <w:rPr>
                <w:rFonts w:ascii="Times New Roman" w:eastAsia="SimSun" w:hAnsi="Times New Roman" w:cs="Times New Roman"/>
                <w:sz w:val="24"/>
                <w:szCs w:val="24"/>
                <w:lang w:eastAsia="lt-LT"/>
              </w:rPr>
            </w:pPr>
            <w:r w:rsidRPr="00325044">
              <w:rPr>
                <w:rFonts w:ascii="Times New Roman" w:eastAsia="SimSun" w:hAnsi="Times New Roman" w:cs="Times New Roman"/>
                <w:sz w:val="24"/>
                <w:szCs w:val="24"/>
                <w:lang w:eastAsia="lt-LT"/>
              </w:rPr>
              <w:t>Atnaujinti ir diegti pažangias informacines technologijas:</w:t>
            </w:r>
          </w:p>
          <w:p w:rsidR="009C2A9A" w:rsidRPr="00325044" w:rsidRDefault="009C2A9A" w:rsidP="00A02063">
            <w:pPr>
              <w:spacing w:after="0" w:line="240" w:lineRule="auto"/>
              <w:jc w:val="both"/>
              <w:rPr>
                <w:rFonts w:ascii="Times New Roman" w:eastAsia="SimSun" w:hAnsi="Times New Roman" w:cs="Times New Roman"/>
                <w:sz w:val="24"/>
                <w:szCs w:val="24"/>
                <w:lang w:eastAsia="lt-LT"/>
              </w:rPr>
            </w:pPr>
            <w:r>
              <w:rPr>
                <w:rFonts w:ascii="Times New Roman" w:eastAsia="SimSun" w:hAnsi="Times New Roman" w:cs="Times New Roman"/>
                <w:sz w:val="24"/>
                <w:szCs w:val="24"/>
                <w:lang w:eastAsia="lt-LT"/>
              </w:rPr>
              <w:t>1. a</w:t>
            </w:r>
            <w:r w:rsidRPr="00325044">
              <w:rPr>
                <w:rFonts w:ascii="Times New Roman" w:eastAsia="SimSun" w:hAnsi="Times New Roman" w:cs="Times New Roman"/>
                <w:sz w:val="24"/>
                <w:szCs w:val="24"/>
                <w:lang w:eastAsia="lt-LT"/>
              </w:rPr>
              <w:t>tnaujinti įstaigos interneto svetainę ir nuolat papildyti jos turinį pacientui aktualia informacija (darbo grafikai, teikiamos pa</w:t>
            </w:r>
            <w:r>
              <w:rPr>
                <w:rFonts w:ascii="Times New Roman" w:eastAsia="SimSun" w:hAnsi="Times New Roman" w:cs="Times New Roman"/>
                <w:sz w:val="24"/>
                <w:szCs w:val="24"/>
                <w:lang w:eastAsia="lt-LT"/>
              </w:rPr>
              <w:t>slaugos, finansinės ataskaitos);</w:t>
            </w:r>
          </w:p>
          <w:p w:rsidR="009C2A9A" w:rsidRPr="00325044" w:rsidRDefault="009C2A9A" w:rsidP="00A02063">
            <w:pPr>
              <w:spacing w:after="0" w:line="240" w:lineRule="auto"/>
              <w:jc w:val="both"/>
              <w:rPr>
                <w:rFonts w:ascii="Times New Roman" w:eastAsia="SimSun" w:hAnsi="Times New Roman" w:cs="Times New Roman"/>
                <w:sz w:val="24"/>
                <w:szCs w:val="24"/>
                <w:lang w:eastAsia="lt-LT"/>
              </w:rPr>
            </w:pPr>
            <w:r>
              <w:rPr>
                <w:rFonts w:ascii="Times New Roman" w:eastAsia="SimSun" w:hAnsi="Times New Roman" w:cs="Times New Roman"/>
                <w:sz w:val="24"/>
                <w:szCs w:val="24"/>
                <w:lang w:eastAsia="lt-LT"/>
              </w:rPr>
              <w:t>2. t</w:t>
            </w:r>
            <w:r w:rsidRPr="00325044">
              <w:rPr>
                <w:rFonts w:ascii="Times New Roman" w:eastAsia="SimSun" w:hAnsi="Times New Roman" w:cs="Times New Roman"/>
                <w:sz w:val="24"/>
                <w:szCs w:val="24"/>
                <w:lang w:eastAsia="lt-LT"/>
              </w:rPr>
              <w:t xml:space="preserve">ęsti </w:t>
            </w:r>
            <w:proofErr w:type="spellStart"/>
            <w:r w:rsidRPr="00325044">
              <w:rPr>
                <w:rFonts w:ascii="Times New Roman" w:eastAsia="SimSun" w:hAnsi="Times New Roman" w:cs="Times New Roman"/>
                <w:sz w:val="24"/>
                <w:szCs w:val="24"/>
                <w:lang w:eastAsia="lt-LT"/>
              </w:rPr>
              <w:t>apskaitomybės</w:t>
            </w:r>
            <w:proofErr w:type="spellEnd"/>
            <w:r w:rsidRPr="00325044">
              <w:rPr>
                <w:rFonts w:ascii="Times New Roman" w:eastAsia="SimSun" w:hAnsi="Times New Roman" w:cs="Times New Roman"/>
                <w:sz w:val="24"/>
                <w:szCs w:val="24"/>
                <w:lang w:eastAsia="lt-LT"/>
              </w:rPr>
              <w:t xml:space="preserve"> darbą pag</w:t>
            </w:r>
            <w:r>
              <w:rPr>
                <w:rFonts w:ascii="Times New Roman" w:eastAsia="SimSun" w:hAnsi="Times New Roman" w:cs="Times New Roman"/>
                <w:sz w:val="24"/>
                <w:szCs w:val="24"/>
                <w:lang w:eastAsia="lt-LT"/>
              </w:rPr>
              <w:t>al SVEIDROS IR VSAKIS programas;</w:t>
            </w:r>
          </w:p>
          <w:p w:rsidR="009C2A9A" w:rsidRPr="00325044" w:rsidRDefault="009C2A9A" w:rsidP="00A02063">
            <w:pPr>
              <w:spacing w:after="0" w:line="240" w:lineRule="auto"/>
              <w:jc w:val="both"/>
              <w:rPr>
                <w:rFonts w:ascii="Times New Roman" w:eastAsia="SimSun" w:hAnsi="Times New Roman" w:cs="Times New Roman"/>
                <w:sz w:val="24"/>
                <w:szCs w:val="24"/>
                <w:lang w:eastAsia="lt-LT"/>
              </w:rPr>
            </w:pPr>
            <w:r>
              <w:rPr>
                <w:rFonts w:ascii="Times New Roman" w:eastAsia="SimSun" w:hAnsi="Times New Roman" w:cs="Times New Roman"/>
                <w:sz w:val="24"/>
                <w:szCs w:val="24"/>
                <w:lang w:eastAsia="lt-LT"/>
              </w:rPr>
              <w:t>3. t</w:t>
            </w:r>
            <w:r w:rsidRPr="00325044">
              <w:rPr>
                <w:rFonts w:ascii="Times New Roman" w:eastAsia="SimSun" w:hAnsi="Times New Roman" w:cs="Times New Roman"/>
                <w:sz w:val="24"/>
                <w:szCs w:val="24"/>
                <w:lang w:eastAsia="lt-LT"/>
              </w:rPr>
              <w:t xml:space="preserve">ęsti darbą pagal elektroninių nedarbingumo bei nėštumo ir gimdymo atostogų </w:t>
            </w:r>
            <w:proofErr w:type="spellStart"/>
            <w:r w:rsidRPr="00325044">
              <w:rPr>
                <w:rFonts w:ascii="Times New Roman" w:eastAsia="SimSun" w:hAnsi="Times New Roman" w:cs="Times New Roman"/>
                <w:sz w:val="24"/>
                <w:szCs w:val="24"/>
                <w:lang w:eastAsia="lt-LT"/>
              </w:rPr>
              <w:t>pažymėjamų</w:t>
            </w:r>
            <w:proofErr w:type="spellEnd"/>
            <w:r w:rsidRPr="00325044">
              <w:rPr>
                <w:rFonts w:ascii="Times New Roman" w:eastAsia="SimSun" w:hAnsi="Times New Roman" w:cs="Times New Roman"/>
                <w:sz w:val="24"/>
                <w:szCs w:val="24"/>
                <w:lang w:eastAsia="lt-LT"/>
              </w:rPr>
              <w:t xml:space="preserve"> išdavimo Elektroninių nedarbingumo pažym</w:t>
            </w:r>
            <w:r>
              <w:rPr>
                <w:rFonts w:ascii="Times New Roman" w:eastAsia="SimSun" w:hAnsi="Times New Roman" w:cs="Times New Roman"/>
                <w:sz w:val="24"/>
                <w:szCs w:val="24"/>
                <w:lang w:eastAsia="lt-LT"/>
              </w:rPr>
              <w:t>ėjimų tvarkytojo sistemą (EPTS);</w:t>
            </w:r>
          </w:p>
          <w:p w:rsidR="009C2A9A" w:rsidRPr="001B13F3" w:rsidRDefault="009C2A9A" w:rsidP="00A02063">
            <w:pPr>
              <w:spacing w:after="0" w:line="240" w:lineRule="auto"/>
              <w:jc w:val="both"/>
              <w:rPr>
                <w:rFonts w:ascii="Times New Roman" w:eastAsia="SimSun" w:hAnsi="Times New Roman" w:cs="Times New Roman"/>
                <w:sz w:val="24"/>
                <w:szCs w:val="24"/>
                <w:lang w:eastAsia="lt-LT"/>
              </w:rPr>
            </w:pPr>
            <w:r>
              <w:rPr>
                <w:rFonts w:ascii="Times New Roman" w:eastAsia="SimSun" w:hAnsi="Times New Roman" w:cs="Times New Roman"/>
                <w:sz w:val="24"/>
                <w:szCs w:val="24"/>
                <w:lang w:eastAsia="lt-LT"/>
              </w:rPr>
              <w:t>4. plėtoti elektroninių receptų rašymą;</w:t>
            </w:r>
          </w:p>
          <w:p w:rsidR="009C2A9A" w:rsidRPr="001B13F3" w:rsidRDefault="009C2A9A" w:rsidP="00A02063">
            <w:pPr>
              <w:spacing w:after="0" w:line="240" w:lineRule="auto"/>
              <w:jc w:val="both"/>
              <w:rPr>
                <w:rFonts w:ascii="Times New Roman" w:eastAsia="SimSun" w:hAnsi="Times New Roman" w:cs="Times New Roman"/>
                <w:sz w:val="24"/>
                <w:szCs w:val="24"/>
                <w:lang w:eastAsia="lt-LT"/>
              </w:rPr>
            </w:pPr>
            <w:r>
              <w:rPr>
                <w:rFonts w:ascii="Times New Roman" w:eastAsia="SimSun" w:hAnsi="Times New Roman" w:cs="Times New Roman"/>
                <w:sz w:val="24"/>
                <w:szCs w:val="24"/>
                <w:lang w:eastAsia="lt-LT"/>
              </w:rPr>
              <w:t>5. į</w:t>
            </w:r>
            <w:r w:rsidRPr="001B13F3">
              <w:rPr>
                <w:rFonts w:ascii="Times New Roman" w:eastAsia="SimSun" w:hAnsi="Times New Roman" w:cs="Times New Roman"/>
                <w:sz w:val="24"/>
                <w:szCs w:val="24"/>
                <w:lang w:eastAsia="lt-LT"/>
              </w:rPr>
              <w:t>diegti elektroninį siuntimų pas kitus specialistus rašymą</w:t>
            </w:r>
            <w:r>
              <w:rPr>
                <w:rFonts w:ascii="Times New Roman" w:eastAsia="SimSun" w:hAnsi="Times New Roman" w:cs="Times New Roman"/>
                <w:sz w:val="24"/>
                <w:szCs w:val="24"/>
                <w:lang w:eastAsia="lt-LT"/>
              </w:rPr>
              <w:t>;</w:t>
            </w:r>
          </w:p>
          <w:p w:rsidR="009C2A9A" w:rsidRDefault="009C2A9A" w:rsidP="00A02063">
            <w:pPr>
              <w:spacing w:after="0" w:line="240" w:lineRule="auto"/>
              <w:jc w:val="both"/>
              <w:rPr>
                <w:rFonts w:ascii="Times New Roman" w:eastAsia="SimSun" w:hAnsi="Times New Roman" w:cs="Times New Roman"/>
                <w:sz w:val="24"/>
                <w:szCs w:val="24"/>
                <w:lang w:eastAsia="lt-LT"/>
              </w:rPr>
            </w:pPr>
            <w:r>
              <w:rPr>
                <w:rFonts w:ascii="Times New Roman" w:eastAsia="SimSun" w:hAnsi="Times New Roman" w:cs="Times New Roman"/>
                <w:sz w:val="24"/>
                <w:szCs w:val="24"/>
                <w:lang w:eastAsia="lt-LT"/>
              </w:rPr>
              <w:t>6. a</w:t>
            </w:r>
            <w:r w:rsidRPr="001B13F3">
              <w:rPr>
                <w:rFonts w:ascii="Times New Roman" w:eastAsia="SimSun" w:hAnsi="Times New Roman" w:cs="Times New Roman"/>
                <w:sz w:val="24"/>
                <w:szCs w:val="24"/>
                <w:lang w:eastAsia="lt-LT"/>
              </w:rPr>
              <w:t>tnaujinti kompiuterinę ir programinę įran</w:t>
            </w:r>
            <w:r>
              <w:rPr>
                <w:rFonts w:ascii="Times New Roman" w:eastAsia="SimSun" w:hAnsi="Times New Roman" w:cs="Times New Roman"/>
                <w:sz w:val="24"/>
                <w:szCs w:val="24"/>
                <w:lang w:eastAsia="lt-LT"/>
              </w:rPr>
              <w:t>gą (ypač kaimiškose apylinkėse);</w:t>
            </w:r>
          </w:p>
          <w:p w:rsidR="009C2A9A" w:rsidRPr="001B13F3" w:rsidRDefault="009C2A9A" w:rsidP="00A02063">
            <w:pPr>
              <w:spacing w:after="0" w:line="240" w:lineRule="auto"/>
              <w:jc w:val="both"/>
              <w:rPr>
                <w:rFonts w:ascii="Times New Roman" w:eastAsia="SimSun" w:hAnsi="Times New Roman" w:cs="Times New Roman"/>
                <w:sz w:val="24"/>
                <w:szCs w:val="24"/>
                <w:lang w:eastAsia="lt-LT"/>
              </w:rPr>
            </w:pPr>
            <w:r>
              <w:rPr>
                <w:rFonts w:ascii="Times New Roman" w:eastAsia="SimSun" w:hAnsi="Times New Roman" w:cs="Times New Roman"/>
                <w:sz w:val="24"/>
                <w:szCs w:val="24"/>
                <w:lang w:eastAsia="lt-LT"/>
              </w:rPr>
              <w:t>7. įdiegti elektroninių mirties liudijimų rašymą.</w:t>
            </w:r>
          </w:p>
          <w:p w:rsidR="009C2A9A" w:rsidRPr="00325044" w:rsidRDefault="009C2A9A" w:rsidP="00A02063">
            <w:pPr>
              <w:spacing w:after="0" w:line="240" w:lineRule="auto"/>
              <w:jc w:val="both"/>
              <w:rPr>
                <w:rFonts w:ascii="Times New Roman" w:eastAsia="SimSun" w:hAnsi="Times New Roman" w:cs="Times New Roman"/>
                <w:sz w:val="24"/>
                <w:szCs w:val="24"/>
                <w:lang w:eastAsia="lt-LT"/>
              </w:rPr>
            </w:pPr>
            <w:r w:rsidRPr="00325044">
              <w:rPr>
                <w:rFonts w:ascii="Times New Roman" w:eastAsia="SimSun" w:hAnsi="Times New Roman" w:cs="Times New Roman"/>
                <w:sz w:val="24"/>
                <w:szCs w:val="24"/>
                <w:lang w:eastAsia="lt-LT"/>
              </w:rPr>
              <w:t xml:space="preserve"> </w:t>
            </w:r>
          </w:p>
        </w:tc>
      </w:tr>
      <w:tr w:rsidR="009C2A9A" w:rsidRPr="00325044" w:rsidTr="00A02063">
        <w:trPr>
          <w:trHeight w:val="2933"/>
        </w:trPr>
        <w:tc>
          <w:tcPr>
            <w:tcW w:w="710" w:type="dxa"/>
            <w:tcBorders>
              <w:top w:val="single" w:sz="4" w:space="0" w:color="auto"/>
              <w:left w:val="single" w:sz="4" w:space="0" w:color="auto"/>
              <w:bottom w:val="single" w:sz="4" w:space="0" w:color="auto"/>
              <w:right w:val="single" w:sz="4" w:space="0" w:color="auto"/>
            </w:tcBorders>
          </w:tcPr>
          <w:p w:rsidR="009C2A9A" w:rsidRPr="00325044" w:rsidRDefault="009C2A9A" w:rsidP="00A02063">
            <w:pPr>
              <w:spacing w:after="0" w:line="240" w:lineRule="auto"/>
              <w:jc w:val="center"/>
              <w:rPr>
                <w:rFonts w:ascii="Times New Roman" w:eastAsia="SimSun" w:hAnsi="Times New Roman" w:cs="Times New Roman"/>
                <w:bCs/>
                <w:sz w:val="24"/>
                <w:szCs w:val="24"/>
                <w:lang w:eastAsia="lt-LT"/>
              </w:rPr>
            </w:pPr>
            <w:r>
              <w:rPr>
                <w:rFonts w:ascii="Times New Roman" w:eastAsia="SimSun" w:hAnsi="Times New Roman" w:cs="Times New Roman"/>
                <w:bCs/>
                <w:sz w:val="24"/>
                <w:szCs w:val="24"/>
                <w:lang w:eastAsia="lt-LT"/>
              </w:rPr>
              <w:t xml:space="preserve">10. </w:t>
            </w:r>
          </w:p>
        </w:tc>
        <w:tc>
          <w:tcPr>
            <w:tcW w:w="2979" w:type="dxa"/>
            <w:tcBorders>
              <w:top w:val="single" w:sz="4" w:space="0" w:color="auto"/>
              <w:left w:val="single" w:sz="4" w:space="0" w:color="auto"/>
              <w:bottom w:val="single" w:sz="4" w:space="0" w:color="auto"/>
              <w:right w:val="single" w:sz="4" w:space="0" w:color="auto"/>
            </w:tcBorders>
          </w:tcPr>
          <w:p w:rsidR="009C2A9A" w:rsidRPr="00325044" w:rsidRDefault="009C2A9A" w:rsidP="00A02063">
            <w:pPr>
              <w:spacing w:after="0" w:line="240" w:lineRule="auto"/>
              <w:rPr>
                <w:rFonts w:ascii="Times New Roman" w:eastAsia="SimSun" w:hAnsi="Times New Roman" w:cs="Times New Roman"/>
                <w:sz w:val="24"/>
                <w:szCs w:val="24"/>
                <w:lang w:eastAsia="lt-LT"/>
              </w:rPr>
            </w:pPr>
            <w:r>
              <w:rPr>
                <w:rFonts w:ascii="Times New Roman" w:eastAsia="SimSun" w:hAnsi="Times New Roman" w:cs="Times New Roman"/>
                <w:sz w:val="24"/>
                <w:szCs w:val="24"/>
                <w:lang w:eastAsia="lt-LT"/>
              </w:rPr>
              <w:t>Įstaigoje taikomų kovos su korupcija priemonių vykdymas</w:t>
            </w:r>
          </w:p>
        </w:tc>
        <w:tc>
          <w:tcPr>
            <w:tcW w:w="5809" w:type="dxa"/>
            <w:tcBorders>
              <w:top w:val="single" w:sz="4" w:space="0" w:color="auto"/>
              <w:left w:val="single" w:sz="4" w:space="0" w:color="auto"/>
              <w:bottom w:val="single" w:sz="4" w:space="0" w:color="auto"/>
              <w:right w:val="single" w:sz="4" w:space="0" w:color="auto"/>
            </w:tcBorders>
          </w:tcPr>
          <w:p w:rsidR="009C2A9A" w:rsidRDefault="009C2A9A" w:rsidP="00A02063">
            <w:pPr>
              <w:spacing w:after="0" w:line="240" w:lineRule="auto"/>
              <w:jc w:val="both"/>
              <w:rPr>
                <w:rFonts w:ascii="Times New Roman" w:eastAsia="SimSun" w:hAnsi="Times New Roman" w:cs="Times New Roman"/>
                <w:sz w:val="24"/>
                <w:szCs w:val="24"/>
                <w:lang w:eastAsia="lt-LT"/>
              </w:rPr>
            </w:pPr>
            <w:r>
              <w:rPr>
                <w:rFonts w:ascii="Times New Roman" w:eastAsia="SimSun" w:hAnsi="Times New Roman" w:cs="Times New Roman"/>
                <w:sz w:val="24"/>
                <w:szCs w:val="24"/>
                <w:lang w:eastAsia="lt-LT"/>
              </w:rPr>
              <w:t>Parengti ir patvirtinti VšĮ Kretingos PSPC korupcijos prevencijos 2017 m. priemonių planą:</w:t>
            </w:r>
          </w:p>
          <w:p w:rsidR="009C2A9A" w:rsidRDefault="009C2A9A" w:rsidP="00A02063">
            <w:pPr>
              <w:spacing w:after="0" w:line="240" w:lineRule="auto"/>
              <w:jc w:val="both"/>
              <w:rPr>
                <w:rFonts w:ascii="Times New Roman" w:eastAsia="SimSun" w:hAnsi="Times New Roman" w:cs="Times New Roman"/>
                <w:sz w:val="24"/>
                <w:szCs w:val="24"/>
                <w:lang w:eastAsia="lt-LT"/>
              </w:rPr>
            </w:pPr>
            <w:r>
              <w:rPr>
                <w:rFonts w:ascii="Times New Roman" w:eastAsia="SimSun" w:hAnsi="Times New Roman" w:cs="Times New Roman"/>
                <w:sz w:val="24"/>
                <w:szCs w:val="24"/>
                <w:lang w:eastAsia="lt-LT"/>
              </w:rPr>
              <w:t>1. vykdyti pacientų anketinę apklausą;</w:t>
            </w:r>
          </w:p>
          <w:p w:rsidR="009C2A9A" w:rsidRDefault="009C2A9A" w:rsidP="00A02063">
            <w:pPr>
              <w:spacing w:after="0" w:line="240" w:lineRule="auto"/>
              <w:jc w:val="both"/>
              <w:rPr>
                <w:rFonts w:ascii="Times New Roman" w:eastAsia="SimSun" w:hAnsi="Times New Roman" w:cs="Times New Roman"/>
                <w:sz w:val="24"/>
                <w:szCs w:val="24"/>
                <w:lang w:eastAsia="lt-LT"/>
              </w:rPr>
            </w:pPr>
            <w:r>
              <w:rPr>
                <w:rFonts w:ascii="Times New Roman" w:eastAsia="SimSun" w:hAnsi="Times New Roman" w:cs="Times New Roman"/>
                <w:sz w:val="24"/>
                <w:szCs w:val="24"/>
                <w:lang w:eastAsia="lt-LT"/>
              </w:rPr>
              <w:t>2. informuoti gydytojus apie būtinybę pateikti / patikslinti privačių interesų deklaracijas;</w:t>
            </w:r>
          </w:p>
          <w:p w:rsidR="009C2A9A" w:rsidRDefault="009C2A9A" w:rsidP="00A02063">
            <w:pPr>
              <w:spacing w:after="0" w:line="240" w:lineRule="auto"/>
              <w:jc w:val="both"/>
              <w:rPr>
                <w:rFonts w:ascii="Times New Roman" w:eastAsia="SimSun" w:hAnsi="Times New Roman" w:cs="Times New Roman"/>
                <w:sz w:val="24"/>
                <w:szCs w:val="24"/>
                <w:lang w:eastAsia="lt-LT"/>
              </w:rPr>
            </w:pPr>
            <w:r>
              <w:rPr>
                <w:rFonts w:ascii="Times New Roman" w:eastAsia="SimSun" w:hAnsi="Times New Roman" w:cs="Times New Roman"/>
                <w:sz w:val="24"/>
                <w:szCs w:val="24"/>
                <w:lang w:eastAsia="lt-LT"/>
              </w:rPr>
              <w:t>3. vykti į Sveikatos apsaugos ministerijos ar Klaipėdos STT skyriaus organizuojamus mokymus;</w:t>
            </w:r>
          </w:p>
          <w:p w:rsidR="009C2A9A" w:rsidRDefault="009C2A9A" w:rsidP="00A02063">
            <w:pPr>
              <w:spacing w:after="0" w:line="240" w:lineRule="auto"/>
              <w:jc w:val="both"/>
              <w:rPr>
                <w:rFonts w:ascii="Times New Roman" w:eastAsia="SimSun" w:hAnsi="Times New Roman" w:cs="Times New Roman"/>
                <w:sz w:val="24"/>
                <w:szCs w:val="24"/>
                <w:lang w:eastAsia="lt-LT"/>
              </w:rPr>
            </w:pPr>
            <w:r>
              <w:rPr>
                <w:rFonts w:ascii="Times New Roman" w:eastAsia="SimSun" w:hAnsi="Times New Roman" w:cs="Times New Roman"/>
                <w:sz w:val="24"/>
                <w:szCs w:val="24"/>
                <w:lang w:eastAsia="lt-LT"/>
              </w:rPr>
              <w:t>4. antikorupcijos tema – skirtukai knygoms;</w:t>
            </w:r>
          </w:p>
          <w:p w:rsidR="009C2A9A" w:rsidRPr="00325044" w:rsidRDefault="009C2A9A" w:rsidP="00A02063">
            <w:pPr>
              <w:spacing w:after="0" w:line="240" w:lineRule="auto"/>
              <w:jc w:val="both"/>
              <w:rPr>
                <w:rFonts w:ascii="Times New Roman" w:eastAsia="SimSun" w:hAnsi="Times New Roman" w:cs="Times New Roman"/>
                <w:sz w:val="24"/>
                <w:szCs w:val="24"/>
                <w:lang w:eastAsia="lt-LT"/>
              </w:rPr>
            </w:pPr>
            <w:r>
              <w:rPr>
                <w:rFonts w:ascii="Times New Roman" w:eastAsia="SimSun" w:hAnsi="Times New Roman" w:cs="Times New Roman"/>
                <w:sz w:val="24"/>
                <w:szCs w:val="24"/>
                <w:lang w:eastAsia="lt-LT"/>
              </w:rPr>
              <w:t xml:space="preserve">5. atnaujinti informaciją pacientams įstaigos stenduose ir interneto svetainėje. </w:t>
            </w:r>
          </w:p>
        </w:tc>
      </w:tr>
      <w:tr w:rsidR="009C2A9A" w:rsidRPr="00325044" w:rsidTr="00A02063">
        <w:tc>
          <w:tcPr>
            <w:tcW w:w="710" w:type="dxa"/>
            <w:tcBorders>
              <w:top w:val="single" w:sz="4" w:space="0" w:color="auto"/>
              <w:left w:val="single" w:sz="4" w:space="0" w:color="auto"/>
              <w:bottom w:val="single" w:sz="4" w:space="0" w:color="auto"/>
              <w:right w:val="single" w:sz="4" w:space="0" w:color="auto"/>
            </w:tcBorders>
          </w:tcPr>
          <w:p w:rsidR="009C2A9A" w:rsidRPr="00325044" w:rsidRDefault="009C2A9A" w:rsidP="00A02063">
            <w:pPr>
              <w:spacing w:after="0" w:line="240" w:lineRule="auto"/>
              <w:jc w:val="center"/>
              <w:rPr>
                <w:rFonts w:ascii="Times New Roman" w:eastAsia="SimSun" w:hAnsi="Times New Roman" w:cs="Times New Roman"/>
                <w:bCs/>
                <w:sz w:val="24"/>
                <w:szCs w:val="24"/>
                <w:lang w:eastAsia="lt-LT"/>
              </w:rPr>
            </w:pPr>
            <w:r>
              <w:rPr>
                <w:rFonts w:ascii="Times New Roman" w:eastAsia="SimSun" w:hAnsi="Times New Roman" w:cs="Times New Roman"/>
                <w:bCs/>
                <w:sz w:val="24"/>
                <w:szCs w:val="24"/>
                <w:lang w:eastAsia="lt-LT"/>
              </w:rPr>
              <w:t>11.</w:t>
            </w:r>
          </w:p>
        </w:tc>
        <w:tc>
          <w:tcPr>
            <w:tcW w:w="2979" w:type="dxa"/>
            <w:tcBorders>
              <w:top w:val="single" w:sz="4" w:space="0" w:color="auto"/>
              <w:left w:val="single" w:sz="4" w:space="0" w:color="auto"/>
              <w:bottom w:val="single" w:sz="4" w:space="0" w:color="auto"/>
              <w:right w:val="single" w:sz="4" w:space="0" w:color="auto"/>
            </w:tcBorders>
          </w:tcPr>
          <w:p w:rsidR="009C2A9A" w:rsidRPr="00325044" w:rsidRDefault="009C2A9A" w:rsidP="00A02063">
            <w:pPr>
              <w:spacing w:after="0" w:line="240" w:lineRule="auto"/>
              <w:rPr>
                <w:rFonts w:ascii="Times New Roman" w:eastAsia="SimSun" w:hAnsi="Times New Roman" w:cs="Times New Roman"/>
                <w:sz w:val="24"/>
                <w:szCs w:val="24"/>
                <w:lang w:eastAsia="lt-LT"/>
              </w:rPr>
            </w:pPr>
            <w:r>
              <w:rPr>
                <w:rFonts w:ascii="Times New Roman" w:eastAsia="SimSun" w:hAnsi="Times New Roman" w:cs="Times New Roman"/>
                <w:sz w:val="24"/>
                <w:szCs w:val="24"/>
                <w:lang w:eastAsia="lt-LT"/>
              </w:rPr>
              <w:t>PSDF biudžeto lėšomis finansuojamų programų įgyvendinimas</w:t>
            </w:r>
          </w:p>
        </w:tc>
        <w:tc>
          <w:tcPr>
            <w:tcW w:w="5809" w:type="dxa"/>
            <w:tcBorders>
              <w:top w:val="single" w:sz="4" w:space="0" w:color="auto"/>
              <w:left w:val="single" w:sz="4" w:space="0" w:color="auto"/>
              <w:bottom w:val="single" w:sz="4" w:space="0" w:color="auto"/>
              <w:right w:val="single" w:sz="4" w:space="0" w:color="auto"/>
            </w:tcBorders>
          </w:tcPr>
          <w:p w:rsidR="009C2A9A" w:rsidRPr="00F2674E" w:rsidRDefault="009C2A9A" w:rsidP="00A02063">
            <w:pPr>
              <w:spacing w:after="0" w:line="240" w:lineRule="auto"/>
              <w:jc w:val="both"/>
              <w:rPr>
                <w:rFonts w:ascii="Times New Roman" w:eastAsia="SimSun" w:hAnsi="Times New Roman" w:cs="Times New Roman"/>
                <w:sz w:val="24"/>
                <w:szCs w:val="24"/>
                <w:lang w:eastAsia="lt-LT"/>
              </w:rPr>
            </w:pPr>
            <w:r>
              <w:rPr>
                <w:rFonts w:ascii="Times New Roman" w:eastAsia="SimSun" w:hAnsi="Times New Roman" w:cs="Times New Roman"/>
                <w:sz w:val="24"/>
                <w:szCs w:val="24"/>
                <w:lang w:eastAsia="lt-LT"/>
              </w:rPr>
              <w:t xml:space="preserve">Tęsti PSDF biudžeto lėšomis finansuojamų profilaktinių programų (gimdos kaklelio piktybinių navikų prevencijos, storosios žarnos vėžio ankstyvosios diagnostikos, priešinės liaukos vėžio ankstyvosios diagnostikos, asmenų, priskirtų širdies ir kraujagyslių ligų didelės rizikos grupei, atrankinės </w:t>
            </w:r>
            <w:proofErr w:type="spellStart"/>
            <w:r>
              <w:rPr>
                <w:rFonts w:ascii="Times New Roman" w:eastAsia="SimSun" w:hAnsi="Times New Roman" w:cs="Times New Roman"/>
                <w:sz w:val="24"/>
                <w:szCs w:val="24"/>
                <w:lang w:eastAsia="lt-LT"/>
              </w:rPr>
              <w:t>mamografijos</w:t>
            </w:r>
            <w:proofErr w:type="spellEnd"/>
            <w:r>
              <w:rPr>
                <w:rFonts w:ascii="Times New Roman" w:eastAsia="SimSun" w:hAnsi="Times New Roman" w:cs="Times New Roman"/>
                <w:sz w:val="24"/>
                <w:szCs w:val="24"/>
                <w:lang w:eastAsia="lt-LT"/>
              </w:rPr>
              <w:t xml:space="preserve"> patikros dėl krūties vėžio) vykdymą</w:t>
            </w:r>
            <w:r w:rsidRPr="00F2674E">
              <w:rPr>
                <w:rFonts w:ascii="Times New Roman" w:eastAsia="SimSun" w:hAnsi="Times New Roman" w:cs="Times New Roman"/>
                <w:sz w:val="24"/>
                <w:szCs w:val="24"/>
                <w:lang w:eastAsia="lt-LT"/>
              </w:rPr>
              <w:t xml:space="preserve"> ir siekti, kad šių sveikatos programų metiniai rezul</w:t>
            </w:r>
            <w:r>
              <w:rPr>
                <w:rFonts w:ascii="Times New Roman" w:eastAsia="SimSun" w:hAnsi="Times New Roman" w:cs="Times New Roman"/>
                <w:sz w:val="24"/>
                <w:szCs w:val="24"/>
                <w:lang w:eastAsia="lt-LT"/>
              </w:rPr>
              <w:t>tatai nebūtų blogesni už šalies</w:t>
            </w:r>
            <w:r w:rsidRPr="00F2674E">
              <w:rPr>
                <w:rFonts w:ascii="Times New Roman" w:eastAsia="SimSun" w:hAnsi="Times New Roman" w:cs="Times New Roman"/>
                <w:sz w:val="24"/>
                <w:szCs w:val="24"/>
                <w:lang w:eastAsia="lt-LT"/>
              </w:rPr>
              <w:t xml:space="preserve"> įstaigų rezultatų vidurkį.</w:t>
            </w:r>
          </w:p>
          <w:p w:rsidR="009C2A9A" w:rsidRPr="00325044" w:rsidRDefault="009C2A9A" w:rsidP="00A02063">
            <w:pPr>
              <w:spacing w:after="0" w:line="240" w:lineRule="auto"/>
              <w:jc w:val="both"/>
              <w:rPr>
                <w:rFonts w:ascii="Times New Roman" w:eastAsia="SimSun" w:hAnsi="Times New Roman" w:cs="Times New Roman"/>
                <w:sz w:val="24"/>
                <w:szCs w:val="24"/>
                <w:lang w:eastAsia="lt-LT"/>
              </w:rPr>
            </w:pPr>
          </w:p>
        </w:tc>
      </w:tr>
    </w:tbl>
    <w:p w:rsidR="009C2A9A" w:rsidRDefault="009C2A9A" w:rsidP="009C2A9A">
      <w:pPr>
        <w:jc w:val="center"/>
      </w:pPr>
      <w:r>
        <w:t>____________________________________</w:t>
      </w:r>
    </w:p>
    <w:p w:rsidR="009C2A9A" w:rsidRPr="00013776" w:rsidRDefault="009C2A9A" w:rsidP="00013776">
      <w:pPr>
        <w:spacing w:after="0" w:line="240" w:lineRule="auto"/>
        <w:ind w:firstLine="851"/>
        <w:jc w:val="both"/>
        <w:rPr>
          <w:rFonts w:ascii="Times New Roman" w:eastAsia="Calibri" w:hAnsi="Times New Roman" w:cs="Times New Roman"/>
          <w:sz w:val="24"/>
          <w:szCs w:val="24"/>
        </w:rPr>
      </w:pPr>
    </w:p>
    <w:p w:rsidR="00013776" w:rsidRDefault="00013776" w:rsidP="005A0365">
      <w:pPr>
        <w:spacing w:after="0"/>
        <w:jc w:val="center"/>
        <w:rPr>
          <w:rFonts w:ascii="Times New Roman" w:eastAsia="Times New Roman" w:hAnsi="Times New Roman" w:cs="Times New Roman"/>
          <w:b/>
          <w:sz w:val="24"/>
        </w:rPr>
      </w:pPr>
    </w:p>
    <w:p w:rsidR="00D33815" w:rsidRDefault="00D33815" w:rsidP="00B9093C">
      <w:pPr>
        <w:spacing w:after="0" w:line="240" w:lineRule="auto"/>
        <w:rPr>
          <w:rFonts w:ascii="Times New Roman" w:hAnsi="Times New Roman" w:cs="Times New Roman"/>
          <w:sz w:val="24"/>
          <w:szCs w:val="24"/>
        </w:rPr>
      </w:pPr>
    </w:p>
    <w:sectPr w:rsidR="00D33815" w:rsidSect="00B9093C">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5A5" w:rsidRDefault="005535A5">
      <w:pPr>
        <w:spacing w:after="0" w:line="240" w:lineRule="auto"/>
      </w:pPr>
      <w:r>
        <w:separator/>
      </w:r>
    </w:p>
  </w:endnote>
  <w:endnote w:type="continuationSeparator" w:id="0">
    <w:p w:rsidR="005535A5" w:rsidRDefault="00553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5A5" w:rsidRDefault="005535A5">
      <w:pPr>
        <w:spacing w:after="0" w:line="240" w:lineRule="auto"/>
      </w:pPr>
      <w:r>
        <w:separator/>
      </w:r>
    </w:p>
  </w:footnote>
  <w:footnote w:type="continuationSeparator" w:id="0">
    <w:p w:rsidR="005535A5" w:rsidRDefault="00553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F83" w:rsidRDefault="005535A5" w:rsidP="00A26F83">
    <w:pPr>
      <w:pStyle w:val="Antrats"/>
      <w:jc w:val="right"/>
      <w:rPr>
        <w:rFonts w:ascii="Times New Roman" w:hAnsi="Times New Roman" w:cs="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613"/>
    <w:rsid w:val="00013776"/>
    <w:rsid w:val="000E659D"/>
    <w:rsid w:val="001616E7"/>
    <w:rsid w:val="00161DCB"/>
    <w:rsid w:val="001A7D03"/>
    <w:rsid w:val="0021082F"/>
    <w:rsid w:val="00232127"/>
    <w:rsid w:val="00245CC7"/>
    <w:rsid w:val="00280A46"/>
    <w:rsid w:val="002B05B7"/>
    <w:rsid w:val="002B1268"/>
    <w:rsid w:val="002B70C6"/>
    <w:rsid w:val="002F567A"/>
    <w:rsid w:val="00362ED8"/>
    <w:rsid w:val="00382613"/>
    <w:rsid w:val="004672EF"/>
    <w:rsid w:val="004D05EE"/>
    <w:rsid w:val="00510625"/>
    <w:rsid w:val="005535A5"/>
    <w:rsid w:val="00573E17"/>
    <w:rsid w:val="00581660"/>
    <w:rsid w:val="005A0365"/>
    <w:rsid w:val="00625D31"/>
    <w:rsid w:val="00632BBC"/>
    <w:rsid w:val="006348D0"/>
    <w:rsid w:val="006D5304"/>
    <w:rsid w:val="006E45DB"/>
    <w:rsid w:val="00746DC4"/>
    <w:rsid w:val="00847448"/>
    <w:rsid w:val="008744C1"/>
    <w:rsid w:val="009129BF"/>
    <w:rsid w:val="00971A5A"/>
    <w:rsid w:val="009B1C3F"/>
    <w:rsid w:val="009C2A9A"/>
    <w:rsid w:val="009E2586"/>
    <w:rsid w:val="009E34B5"/>
    <w:rsid w:val="00A23749"/>
    <w:rsid w:val="00A54D6F"/>
    <w:rsid w:val="00AC7275"/>
    <w:rsid w:val="00AD08F0"/>
    <w:rsid w:val="00AE7C33"/>
    <w:rsid w:val="00AF1C67"/>
    <w:rsid w:val="00AF4A0F"/>
    <w:rsid w:val="00B57049"/>
    <w:rsid w:val="00B8010E"/>
    <w:rsid w:val="00B9093C"/>
    <w:rsid w:val="00C57981"/>
    <w:rsid w:val="00D33815"/>
    <w:rsid w:val="00D53624"/>
    <w:rsid w:val="00DA4A79"/>
    <w:rsid w:val="00E5652E"/>
    <w:rsid w:val="00EA03C0"/>
    <w:rsid w:val="00EA5864"/>
    <w:rsid w:val="00EA79D2"/>
    <w:rsid w:val="00EC0CDF"/>
    <w:rsid w:val="00F0769C"/>
    <w:rsid w:val="00F13E47"/>
    <w:rsid w:val="00F30206"/>
    <w:rsid w:val="00F40B24"/>
    <w:rsid w:val="00F82212"/>
    <w:rsid w:val="00F90719"/>
    <w:rsid w:val="00FB33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A3603"/>
  <w15:docId w15:val="{0D721D1E-DF5A-4653-98C6-6D5D0A148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5A0365"/>
  </w:style>
  <w:style w:type="paragraph" w:styleId="Antrat1">
    <w:name w:val="heading 1"/>
    <w:basedOn w:val="prastasis"/>
    <w:next w:val="prastasis"/>
    <w:link w:val="Antrat1Diagrama"/>
    <w:qFormat/>
    <w:rsid w:val="00D33815"/>
    <w:pPr>
      <w:keepNext/>
      <w:spacing w:before="240" w:after="60" w:line="240" w:lineRule="auto"/>
      <w:outlineLvl w:val="0"/>
    </w:pPr>
    <w:rPr>
      <w:rFonts w:ascii="Arial" w:eastAsia="Times New Roman"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A03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A0365"/>
  </w:style>
  <w:style w:type="table" w:styleId="Lentelstinklelis">
    <w:name w:val="Table Grid"/>
    <w:basedOn w:val="prastojilentel"/>
    <w:uiPriority w:val="59"/>
    <w:rsid w:val="005A0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5A036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A0365"/>
    <w:rPr>
      <w:rFonts w:ascii="Tahoma" w:hAnsi="Tahoma" w:cs="Tahoma"/>
      <w:sz w:val="16"/>
      <w:szCs w:val="16"/>
    </w:rPr>
  </w:style>
  <w:style w:type="character" w:customStyle="1" w:styleId="Antrat1Diagrama">
    <w:name w:val="Antraštė 1 Diagrama"/>
    <w:basedOn w:val="Numatytasispastraiposriftas"/>
    <w:link w:val="Antrat1"/>
    <w:rsid w:val="00D33815"/>
    <w:rPr>
      <w:rFonts w:ascii="Arial" w:eastAsia="Times New Roman" w:hAnsi="Arial" w:cs="Arial"/>
      <w:b/>
      <w:bCs/>
      <w:kern w:val="32"/>
      <w:sz w:val="32"/>
      <w:szCs w:val="32"/>
    </w:rPr>
  </w:style>
  <w:style w:type="paragraph" w:styleId="Pagrindinistekstas">
    <w:name w:val="Body Text"/>
    <w:basedOn w:val="prastasis"/>
    <w:link w:val="PagrindinistekstasDiagrama"/>
    <w:semiHidden/>
    <w:unhideWhenUsed/>
    <w:rsid w:val="00D33815"/>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semiHidden/>
    <w:rsid w:val="00D33815"/>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6348D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4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384839">
      <w:bodyDiv w:val="1"/>
      <w:marLeft w:val="0"/>
      <w:marRight w:val="0"/>
      <w:marTop w:val="0"/>
      <w:marBottom w:val="0"/>
      <w:divBdr>
        <w:top w:val="none" w:sz="0" w:space="0" w:color="auto"/>
        <w:left w:val="none" w:sz="0" w:space="0" w:color="auto"/>
        <w:bottom w:val="none" w:sz="0" w:space="0" w:color="auto"/>
        <w:right w:val="none" w:sz="0" w:space="0" w:color="auto"/>
      </w:divBdr>
    </w:div>
    <w:div w:id="170767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A21BE-690C-4B70-ACF4-3EE931A9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3792</Words>
  <Characters>2162</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2016-03-14T06:54:00Z</cp:lastPrinted>
  <dcterms:created xsi:type="dcterms:W3CDTF">2017-03-16T13:02:00Z</dcterms:created>
  <dcterms:modified xsi:type="dcterms:W3CDTF">2017-04-03T08:45:00Z</dcterms:modified>
</cp:coreProperties>
</file>