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F5C" w:rsidRDefault="003D6F5C" w:rsidP="005C4677">
      <w:pPr>
        <w:ind w:left="3888" w:firstLine="1296"/>
      </w:pPr>
      <w:r>
        <w:t>PATVIRTINTA</w:t>
      </w:r>
    </w:p>
    <w:p w:rsidR="003D6F5C" w:rsidRDefault="003D6F5C" w:rsidP="005C4677">
      <w:pPr>
        <w:ind w:left="3888" w:firstLine="1296"/>
      </w:pPr>
      <w:r>
        <w:t>Kretingos rajono savivaldybės tarybos</w:t>
      </w:r>
    </w:p>
    <w:p w:rsidR="003D6F5C" w:rsidRDefault="003D6F5C" w:rsidP="005C4677">
      <w:pPr>
        <w:ind w:left="3888" w:firstLine="1296"/>
      </w:pPr>
      <w:r>
        <w:t>2012 m. lapkričio 29 d. sprendimu Nr. T2-418</w:t>
      </w:r>
    </w:p>
    <w:p w:rsidR="003D6F5C" w:rsidRDefault="003D6F5C" w:rsidP="005C4677">
      <w:pPr>
        <w:ind w:left="5184"/>
      </w:pPr>
      <w:r>
        <w:t>2017</w:t>
      </w:r>
      <w:r w:rsidR="00762C25">
        <w:t xml:space="preserve"> m. vasario </w:t>
      </w:r>
      <w:r>
        <w:t>23</w:t>
      </w:r>
      <w:r w:rsidR="00762C25">
        <w:t xml:space="preserve"> d.</w:t>
      </w:r>
      <w:r>
        <w:t xml:space="preserve"> sprendimo Nr. T2-</w:t>
      </w:r>
      <w:r w:rsidR="00BC5244">
        <w:t>76</w:t>
      </w:r>
      <w:bookmarkStart w:id="0" w:name="_GoBack"/>
      <w:bookmarkEnd w:id="0"/>
      <w:r w:rsidR="00762C25">
        <w:t xml:space="preserve">   </w:t>
      </w:r>
      <w:r>
        <w:t>redakcija</w:t>
      </w:r>
    </w:p>
    <w:p w:rsidR="003D6F5C" w:rsidRDefault="003D6F5C" w:rsidP="003D6F5C"/>
    <w:p w:rsidR="003D6F5C" w:rsidRDefault="003D6F5C" w:rsidP="003D6F5C">
      <w:pPr>
        <w:jc w:val="center"/>
        <w:rPr>
          <w:b/>
        </w:rPr>
      </w:pPr>
      <w:r>
        <w:rPr>
          <w:b/>
        </w:rPr>
        <w:t>TRIUKŠMO PREVENCIJOS KRETINGOS RAJONO VIEŠOSIOSE VIETOSE TAISYKLĖS</w:t>
      </w:r>
    </w:p>
    <w:p w:rsidR="003D6F5C" w:rsidRDefault="003D6F5C" w:rsidP="003D6F5C">
      <w:pPr>
        <w:jc w:val="center"/>
        <w:rPr>
          <w:b/>
        </w:rPr>
      </w:pPr>
    </w:p>
    <w:p w:rsidR="0077624A" w:rsidRDefault="0077624A" w:rsidP="003D6F5C">
      <w:pPr>
        <w:jc w:val="center"/>
        <w:rPr>
          <w:b/>
        </w:rPr>
      </w:pPr>
    </w:p>
    <w:p w:rsidR="003D6F5C" w:rsidRDefault="003D6F5C" w:rsidP="003D6F5C">
      <w:pPr>
        <w:pStyle w:val="Sraopastraipa1"/>
        <w:numPr>
          <w:ilvl w:val="0"/>
          <w:numId w:val="3"/>
        </w:numPr>
        <w:tabs>
          <w:tab w:val="left" w:pos="851"/>
        </w:tabs>
        <w:jc w:val="center"/>
        <w:rPr>
          <w:b/>
        </w:rPr>
      </w:pPr>
      <w:r>
        <w:rPr>
          <w:b/>
        </w:rPr>
        <w:t>BENDROSIOS NUOSTATOS</w:t>
      </w:r>
    </w:p>
    <w:p w:rsidR="003D6F5C" w:rsidRDefault="003D6F5C" w:rsidP="003D6F5C">
      <w:pPr>
        <w:tabs>
          <w:tab w:val="left" w:pos="851"/>
        </w:tabs>
        <w:rPr>
          <w:b/>
        </w:rPr>
      </w:pPr>
    </w:p>
    <w:p w:rsidR="003D6F5C" w:rsidRDefault="003D6F5C" w:rsidP="003D6F5C">
      <w:pPr>
        <w:pStyle w:val="Sraopastraipa1"/>
        <w:numPr>
          <w:ilvl w:val="0"/>
          <w:numId w:val="4"/>
        </w:numPr>
        <w:tabs>
          <w:tab w:val="left" w:pos="851"/>
        </w:tabs>
        <w:ind w:left="0" w:firstLine="567"/>
        <w:jc w:val="both"/>
      </w:pPr>
      <w:r>
        <w:t>Triukšmo prevencijos Kretingos rajono viešosiose vietose taisyklės (toliau – Taisyklės) parengtos vadovaujantis Lietuvos Respublikos triukšmo valdymo įstatymo bei Lietuvos Respublikos administracinių nusižengimų nuostatomis ir kitais triukšmo valdymą reglamentuojančiais teisės aktais.</w:t>
      </w:r>
    </w:p>
    <w:p w:rsidR="003D6F5C" w:rsidRDefault="003D6F5C" w:rsidP="003D6F5C">
      <w:pPr>
        <w:pStyle w:val="Sraopastraipa1"/>
        <w:numPr>
          <w:ilvl w:val="0"/>
          <w:numId w:val="4"/>
        </w:numPr>
        <w:tabs>
          <w:tab w:val="left" w:pos="851"/>
        </w:tabs>
        <w:ind w:left="0" w:firstLine="567"/>
        <w:jc w:val="both"/>
      </w:pPr>
      <w:r>
        <w:t>Taisyklių tikslas – reglamentuoti veiklos kodekse, kurią vykdant skleidžiamas triukšmas viešosiose vietose, valdymą, siekiant apsaugoti žmonių sveikatą bei aplinką nuo neigiamo triukšmo poveikio ir užtikrinti žmonių gyvenimo kokybės gerinimą.</w:t>
      </w:r>
    </w:p>
    <w:p w:rsidR="003D6F5C" w:rsidRDefault="003D6F5C" w:rsidP="003D6F5C">
      <w:pPr>
        <w:pStyle w:val="Sraopastraipa1"/>
        <w:numPr>
          <w:ilvl w:val="0"/>
          <w:numId w:val="4"/>
        </w:numPr>
        <w:tabs>
          <w:tab w:val="left" w:pos="851"/>
        </w:tabs>
        <w:ind w:left="0" w:firstLine="567"/>
        <w:jc w:val="both"/>
      </w:pPr>
      <w:r>
        <w:t>Taisyklės netaikomos paties asmens keliamo ir jį veikiančio triukšmo atvejais, esant triukšmui darbo vietose ir transporto priemonių viduje, taip pat triukšmo dėl karinių veiksmų karinėse teritorijose atvejais.</w:t>
      </w:r>
    </w:p>
    <w:p w:rsidR="003D6F5C" w:rsidRDefault="003D6F5C" w:rsidP="003D6F5C">
      <w:pPr>
        <w:pStyle w:val="Sraopastraipa1"/>
        <w:numPr>
          <w:ilvl w:val="0"/>
          <w:numId w:val="4"/>
        </w:numPr>
        <w:tabs>
          <w:tab w:val="left" w:pos="851"/>
        </w:tabs>
        <w:ind w:left="0" w:firstLine="567"/>
        <w:jc w:val="both"/>
      </w:pPr>
      <w:r>
        <w:t>Šių Taisyklių Kretingos rajone privalo laikytis visi fiziniai ir juridiniai asmenys.</w:t>
      </w:r>
    </w:p>
    <w:p w:rsidR="003D6F5C" w:rsidRDefault="003D6F5C" w:rsidP="003D6F5C">
      <w:pPr>
        <w:pStyle w:val="Sraopastraipa1"/>
        <w:tabs>
          <w:tab w:val="left" w:pos="851"/>
        </w:tabs>
        <w:ind w:left="567"/>
      </w:pPr>
    </w:p>
    <w:p w:rsidR="0077624A" w:rsidRDefault="0077624A" w:rsidP="003D6F5C">
      <w:pPr>
        <w:pStyle w:val="Sraopastraipa1"/>
        <w:tabs>
          <w:tab w:val="left" w:pos="851"/>
        </w:tabs>
        <w:ind w:left="567"/>
      </w:pPr>
    </w:p>
    <w:p w:rsidR="003D6F5C" w:rsidRDefault="003D6F5C" w:rsidP="003D6F5C">
      <w:pPr>
        <w:pStyle w:val="Sraopastraipa1"/>
        <w:numPr>
          <w:ilvl w:val="0"/>
          <w:numId w:val="3"/>
        </w:numPr>
        <w:tabs>
          <w:tab w:val="left" w:pos="851"/>
        </w:tabs>
        <w:ind w:left="0" w:firstLine="567"/>
        <w:jc w:val="center"/>
        <w:rPr>
          <w:b/>
        </w:rPr>
      </w:pPr>
      <w:r>
        <w:rPr>
          <w:b/>
        </w:rPr>
        <w:t>PAGRINDINĖS SĄVOKOS</w:t>
      </w:r>
    </w:p>
    <w:p w:rsidR="003D6F5C" w:rsidRDefault="003D6F5C" w:rsidP="003D6F5C">
      <w:pPr>
        <w:tabs>
          <w:tab w:val="left" w:pos="851"/>
        </w:tabs>
        <w:jc w:val="both"/>
        <w:rPr>
          <w:b/>
        </w:rPr>
      </w:pPr>
    </w:p>
    <w:p w:rsidR="003D6F5C" w:rsidRDefault="003D6F5C" w:rsidP="003D6F5C">
      <w:pPr>
        <w:pStyle w:val="Sraopastraipa1"/>
        <w:numPr>
          <w:ilvl w:val="0"/>
          <w:numId w:val="4"/>
        </w:numPr>
        <w:tabs>
          <w:tab w:val="left" w:pos="851"/>
        </w:tabs>
        <w:ind w:left="0" w:firstLine="567"/>
        <w:jc w:val="both"/>
      </w:pPr>
      <w:r>
        <w:t>Taisyklėse vartojamos sąvokos atitinka Lietuvos Respublikos triukšmo valdymo įstatyme ir kituose triukšmą reglamentuojančiuose teisės aktuose vartojamas sąvokas:</w:t>
      </w:r>
    </w:p>
    <w:p w:rsidR="003D6F5C" w:rsidRDefault="003D6F5C" w:rsidP="003D6F5C">
      <w:pPr>
        <w:pStyle w:val="Sraopastraipa1"/>
        <w:tabs>
          <w:tab w:val="left" w:pos="851"/>
        </w:tabs>
        <w:ind w:left="0" w:firstLine="567"/>
        <w:jc w:val="both"/>
      </w:pPr>
      <w:r>
        <w:rPr>
          <w:b/>
        </w:rPr>
        <w:t>Buitiniai įrenginiai (prietaisai)</w:t>
      </w:r>
      <w:r>
        <w:t xml:space="preserve"> – statinių inžinerinėms sistemoms nepriskiriami nestacionarūs įrenginiai (prietaisai) ar jų sudėtinės dalys, skirti pagelbėti name gyvenantiems žmonėms tenkinti jų būtiniausias nuolatines reikmes.</w:t>
      </w:r>
    </w:p>
    <w:p w:rsidR="003D6F5C" w:rsidRDefault="003D6F5C" w:rsidP="003D6F5C">
      <w:pPr>
        <w:pStyle w:val="Sraopastraipa1"/>
        <w:tabs>
          <w:tab w:val="left" w:pos="851"/>
        </w:tabs>
        <w:ind w:left="567"/>
        <w:jc w:val="both"/>
      </w:pPr>
      <w:r>
        <w:rPr>
          <w:b/>
        </w:rPr>
        <w:t>Diena –</w:t>
      </w:r>
      <w:r>
        <w:t xml:space="preserve"> laikas nuo 7.00 val. iki 19.00</w:t>
      </w:r>
      <w:r>
        <w:rPr>
          <w:color w:val="FF0000"/>
        </w:rPr>
        <w:t xml:space="preserve"> </w:t>
      </w:r>
      <w:r>
        <w:t>val.</w:t>
      </w:r>
    </w:p>
    <w:p w:rsidR="003D6F5C" w:rsidRDefault="003D6F5C" w:rsidP="003D6F5C">
      <w:pPr>
        <w:pStyle w:val="Sraopastraipa1"/>
        <w:tabs>
          <w:tab w:val="left" w:pos="851"/>
        </w:tabs>
        <w:ind w:left="0" w:firstLine="567"/>
        <w:jc w:val="both"/>
      </w:pPr>
      <w:r>
        <w:rPr>
          <w:b/>
        </w:rPr>
        <w:t>Judrus triukšmo šaltinis</w:t>
      </w:r>
      <w:r>
        <w:t xml:space="preserve"> – motorinės transporto priemonės ir kiti judantys mechanizmai, skleidžiantys triukšmą.</w:t>
      </w:r>
    </w:p>
    <w:p w:rsidR="003D6F5C" w:rsidRDefault="003D6F5C" w:rsidP="003D6F5C">
      <w:pPr>
        <w:pStyle w:val="Sraopastraipa1"/>
        <w:tabs>
          <w:tab w:val="left" w:pos="851"/>
          <w:tab w:val="left" w:pos="993"/>
        </w:tabs>
        <w:ind w:left="0" w:firstLine="567"/>
        <w:jc w:val="both"/>
      </w:pPr>
      <w:r>
        <w:rPr>
          <w:b/>
        </w:rPr>
        <w:t>Gyvenamoji aplinka</w:t>
      </w:r>
      <w:r>
        <w:t xml:space="preserve"> – nuolatinis bei laikinasis būstas, gyvenamųjų namų bendro naudojimo ir viešosios paskirties patalpos, gyvenamosios bei rekreacinės teritorijos.</w:t>
      </w:r>
    </w:p>
    <w:p w:rsidR="003D6F5C" w:rsidRDefault="003D6F5C" w:rsidP="003D6F5C">
      <w:pPr>
        <w:pStyle w:val="Sraopastraipa1"/>
        <w:tabs>
          <w:tab w:val="left" w:pos="851"/>
          <w:tab w:val="left" w:pos="993"/>
        </w:tabs>
        <w:ind w:left="567"/>
        <w:jc w:val="both"/>
      </w:pPr>
      <w:r>
        <w:rPr>
          <w:b/>
        </w:rPr>
        <w:t xml:space="preserve">Naktis </w:t>
      </w:r>
      <w:r>
        <w:t>– laikas nuo 22.00 val. iki 7.00</w:t>
      </w:r>
      <w:r>
        <w:rPr>
          <w:color w:val="FF0000"/>
        </w:rPr>
        <w:t xml:space="preserve"> </w:t>
      </w:r>
      <w:r>
        <w:t>val.</w:t>
      </w:r>
    </w:p>
    <w:p w:rsidR="003D6F5C" w:rsidRDefault="003D6F5C" w:rsidP="003D6F5C">
      <w:pPr>
        <w:pStyle w:val="Sraopastraipa1"/>
        <w:tabs>
          <w:tab w:val="left" w:pos="851"/>
          <w:tab w:val="left" w:pos="993"/>
        </w:tabs>
        <w:ind w:left="0" w:firstLine="567"/>
        <w:jc w:val="both"/>
      </w:pPr>
      <w:r>
        <w:rPr>
          <w:b/>
        </w:rPr>
        <w:t>Stacionarus triukšmo šaltinis</w:t>
      </w:r>
      <w:r>
        <w:t xml:space="preserve"> – triukšmo šaltinis, kurio buvimo vieta yra nekintama.</w:t>
      </w:r>
    </w:p>
    <w:p w:rsidR="003D6F5C" w:rsidRDefault="003D6F5C" w:rsidP="003D6F5C">
      <w:pPr>
        <w:pStyle w:val="Sraopastraipa1"/>
        <w:tabs>
          <w:tab w:val="left" w:pos="851"/>
          <w:tab w:val="left" w:pos="993"/>
        </w:tabs>
        <w:ind w:left="0" w:firstLine="567"/>
        <w:jc w:val="both"/>
      </w:pPr>
      <w:r>
        <w:rPr>
          <w:b/>
        </w:rPr>
        <w:t xml:space="preserve">Triukšmo prevencija </w:t>
      </w:r>
      <w:r>
        <w:t>– priemonių, mažinančių triukšmo šaltinių įvairovę ir (ar) skaičių, užkertančių kelią viršyti triukšmo ribinius dydžius ir (ar) mažinančių triukšmo šaltinių garso slėgio, galios, stiprumo, energijos lygius, įgyvendinimas.</w:t>
      </w:r>
    </w:p>
    <w:p w:rsidR="003D6F5C" w:rsidRDefault="003D6F5C" w:rsidP="003D6F5C">
      <w:pPr>
        <w:pStyle w:val="Sraopastraipa1"/>
        <w:tabs>
          <w:tab w:val="left" w:pos="851"/>
          <w:tab w:val="left" w:pos="993"/>
        </w:tabs>
        <w:ind w:left="0" w:firstLine="567"/>
        <w:jc w:val="both"/>
      </w:pPr>
      <w:r>
        <w:rPr>
          <w:b/>
        </w:rPr>
        <w:t xml:space="preserve">Triukšmo prevencijos zona </w:t>
      </w:r>
      <w:r>
        <w:t>– gyvenamosios (-ųjų) vietovės (-ių) teritorija, kurio</w:t>
      </w:r>
      <w:r>
        <w:rPr>
          <w:strike/>
        </w:rPr>
        <w:t>j</w:t>
      </w:r>
      <w:r>
        <w:t>e triukšmas viršija ribinius dydžius ir kurioje būtina įgyvendinti triukšmo prevencijos ir mažinimo priemones.</w:t>
      </w:r>
    </w:p>
    <w:p w:rsidR="003D6F5C" w:rsidRDefault="003D6F5C" w:rsidP="003D6F5C">
      <w:pPr>
        <w:pStyle w:val="Sraopastraipa1"/>
        <w:tabs>
          <w:tab w:val="left" w:pos="851"/>
          <w:tab w:val="left" w:pos="993"/>
        </w:tabs>
        <w:ind w:left="0" w:firstLine="567"/>
        <w:jc w:val="both"/>
      </w:pPr>
      <w:r>
        <w:rPr>
          <w:b/>
        </w:rPr>
        <w:t xml:space="preserve">Triukšmo rodiklis </w:t>
      </w:r>
      <w:r>
        <w:t>– garso, suvokiamo kaip triukšmas, duomuo, išreikštas fizikiniais garso mato vienetais.</w:t>
      </w:r>
    </w:p>
    <w:p w:rsidR="003D6F5C" w:rsidRDefault="003D6F5C" w:rsidP="003D6F5C">
      <w:pPr>
        <w:pStyle w:val="Sraopastraipa1"/>
        <w:tabs>
          <w:tab w:val="left" w:pos="851"/>
          <w:tab w:val="left" w:pos="993"/>
        </w:tabs>
        <w:ind w:left="0" w:firstLine="567"/>
        <w:jc w:val="both"/>
      </w:pPr>
      <w:r>
        <w:rPr>
          <w:b/>
        </w:rPr>
        <w:t xml:space="preserve">Triukšmo ribinis dydis </w:t>
      </w:r>
      <w:r>
        <w:t>– triukšmo rodiklio vertė, kurią viršijus triukšmo šaltinio valdytojas privalo imtis priemonių skleidžiamam triukšmui šalinti ir (ar) mažinti.</w:t>
      </w:r>
    </w:p>
    <w:p w:rsidR="003D6F5C" w:rsidRDefault="003D6F5C" w:rsidP="003D6F5C">
      <w:pPr>
        <w:pStyle w:val="Sraopastraipa1"/>
        <w:tabs>
          <w:tab w:val="left" w:pos="851"/>
          <w:tab w:val="left" w:pos="993"/>
        </w:tabs>
        <w:ind w:left="0" w:firstLine="567"/>
        <w:jc w:val="both"/>
      </w:pPr>
      <w:r>
        <w:rPr>
          <w:b/>
        </w:rPr>
        <w:t xml:space="preserve">Triukšmo šaltinis </w:t>
      </w:r>
      <w:r>
        <w:t>– bet koks įrenginys ar objektas, kuris kelia (skleidžia) triukšmą.</w:t>
      </w:r>
    </w:p>
    <w:p w:rsidR="003D6F5C" w:rsidRDefault="003D6F5C" w:rsidP="003D6F5C">
      <w:pPr>
        <w:pStyle w:val="Sraopastraipa1"/>
        <w:tabs>
          <w:tab w:val="left" w:pos="851"/>
          <w:tab w:val="left" w:pos="993"/>
        </w:tabs>
        <w:ind w:left="0" w:firstLine="567"/>
        <w:jc w:val="both"/>
      </w:pPr>
      <w:r>
        <w:rPr>
          <w:b/>
        </w:rPr>
        <w:t xml:space="preserve">Triukšmo šaltinio valdytojas </w:t>
      </w:r>
      <w:r>
        <w:t>– triukšmo šaltinio savininkas arba kitas asmuo, teisėtai valdantis triukšmo šaltinį.</w:t>
      </w:r>
    </w:p>
    <w:p w:rsidR="003D6F5C" w:rsidRDefault="003D6F5C" w:rsidP="003D6F5C">
      <w:pPr>
        <w:pStyle w:val="Sraopastraipa1"/>
        <w:tabs>
          <w:tab w:val="left" w:pos="851"/>
          <w:tab w:val="left" w:pos="993"/>
        </w:tabs>
        <w:ind w:left="0" w:firstLine="567"/>
        <w:jc w:val="both"/>
      </w:pPr>
      <w:r>
        <w:rPr>
          <w:b/>
        </w:rPr>
        <w:lastRenderedPageBreak/>
        <w:t>Triukšmo valdymas</w:t>
      </w:r>
      <w:r>
        <w:t xml:space="preserve"> – visuma teisinių, organizacinių ir techninių priemonių, kurių tikslas – užtikrinti gyventojų ir aplinkos apsaugą nuo žalingo triukšmo poveikio, įskaitant gyventojų apsaugą nuo triukšmo sukeliamo dirginimo ir miego trikdymo, ir išsaugoti tyliąsias zonas.</w:t>
      </w:r>
    </w:p>
    <w:p w:rsidR="003D6F5C" w:rsidRDefault="003D6F5C" w:rsidP="003D6F5C">
      <w:pPr>
        <w:pStyle w:val="Sraopastraipa1"/>
        <w:tabs>
          <w:tab w:val="left" w:pos="851"/>
          <w:tab w:val="left" w:pos="993"/>
        </w:tabs>
        <w:ind w:left="0" w:firstLine="567"/>
        <w:jc w:val="both"/>
      </w:pPr>
      <w:r>
        <w:rPr>
          <w:b/>
        </w:rPr>
        <w:t xml:space="preserve">Tylioji gamtos zona </w:t>
      </w:r>
      <w:r>
        <w:t>– zona, netrikdoma transporto, pramonės ar kitų mechanizmų skleidžiamo triukšmo ir buitinės veiklos, kaimynų ar lankytojų keliamo triukšmo ar rekreacinės veiklos  triukšmo.</w:t>
      </w:r>
    </w:p>
    <w:p w:rsidR="003D6F5C" w:rsidRDefault="003D6F5C" w:rsidP="003D6F5C">
      <w:pPr>
        <w:pStyle w:val="Sraopastraipa1"/>
        <w:tabs>
          <w:tab w:val="left" w:pos="851"/>
          <w:tab w:val="left" w:pos="993"/>
        </w:tabs>
        <w:ind w:left="0" w:firstLine="567"/>
        <w:jc w:val="both"/>
      </w:pPr>
      <w:r>
        <w:rPr>
          <w:b/>
        </w:rPr>
        <w:t xml:space="preserve">Tylioji viešoji zona </w:t>
      </w:r>
      <w:r>
        <w:t>– urbanizuotų teritorijų zona, netrikdoma transporto, pramonės ar komercinės ir gamybinės veiklos triukšmo.</w:t>
      </w:r>
    </w:p>
    <w:p w:rsidR="003D6F5C" w:rsidRDefault="003D6F5C" w:rsidP="003D6F5C">
      <w:pPr>
        <w:pStyle w:val="Sraopastraipa1"/>
        <w:tabs>
          <w:tab w:val="left" w:pos="851"/>
          <w:tab w:val="left" w:pos="993"/>
        </w:tabs>
        <w:ind w:left="0" w:firstLine="567"/>
        <w:jc w:val="both"/>
      </w:pPr>
      <w:r>
        <w:rPr>
          <w:b/>
        </w:rPr>
        <w:t xml:space="preserve">Vakaras </w:t>
      </w:r>
      <w:r>
        <w:t>– laikas nuo 19.00</w:t>
      </w:r>
      <w:r>
        <w:rPr>
          <w:color w:val="FF0000"/>
        </w:rPr>
        <w:t xml:space="preserve"> </w:t>
      </w:r>
      <w:r>
        <w:t>val. iki 22.00 val.</w:t>
      </w:r>
    </w:p>
    <w:p w:rsidR="003D6F5C" w:rsidRDefault="003D6F5C" w:rsidP="003D6F5C">
      <w:pPr>
        <w:pStyle w:val="Sraopastraipa1"/>
        <w:tabs>
          <w:tab w:val="left" w:pos="851"/>
          <w:tab w:val="left" w:pos="993"/>
        </w:tabs>
        <w:ind w:left="0" w:firstLine="567"/>
        <w:jc w:val="both"/>
      </w:pPr>
      <w:r>
        <w:rPr>
          <w:b/>
        </w:rPr>
        <w:t xml:space="preserve">Viešoji vieta </w:t>
      </w:r>
      <w:r>
        <w:t>– miesto aikštės, skverai, parkai, gatvės, paplūdimiai, gyvenamųjų namų kiemai, viešasis transportas ir kt. visuomenės reikmėms naudojama teritorija.</w:t>
      </w:r>
    </w:p>
    <w:p w:rsidR="003D6F5C" w:rsidRDefault="003D6F5C" w:rsidP="003D6F5C">
      <w:pPr>
        <w:pStyle w:val="Sraopastraipa1"/>
        <w:tabs>
          <w:tab w:val="left" w:pos="851"/>
          <w:tab w:val="left" w:pos="993"/>
        </w:tabs>
        <w:ind w:left="0" w:firstLine="567"/>
        <w:jc w:val="both"/>
      </w:pPr>
      <w:r>
        <w:rPr>
          <w:b/>
        </w:rPr>
        <w:t xml:space="preserve">Viešosios rimties trikdymas </w:t>
      </w:r>
      <w:r>
        <w:t>– šauksmai, švilpimas, garsus dainavimas arba grojimas muzikos instrumentais ir kitokiais garsiniais aparatais, pastatų durų, transporto priemonių triukšmingas veikimas.</w:t>
      </w:r>
    </w:p>
    <w:p w:rsidR="003D6F5C" w:rsidRDefault="003D6F5C" w:rsidP="003D6F5C">
      <w:pPr>
        <w:tabs>
          <w:tab w:val="left" w:pos="851"/>
        </w:tabs>
      </w:pPr>
    </w:p>
    <w:p w:rsidR="0077624A" w:rsidRDefault="0077624A" w:rsidP="003D6F5C">
      <w:pPr>
        <w:tabs>
          <w:tab w:val="left" w:pos="851"/>
        </w:tabs>
      </w:pPr>
    </w:p>
    <w:p w:rsidR="003D6F5C" w:rsidRDefault="003D6F5C" w:rsidP="003D6F5C">
      <w:pPr>
        <w:pStyle w:val="Sraopastraipa1"/>
        <w:numPr>
          <w:ilvl w:val="0"/>
          <w:numId w:val="3"/>
        </w:numPr>
        <w:tabs>
          <w:tab w:val="left" w:pos="851"/>
        </w:tabs>
        <w:ind w:left="0" w:firstLine="567"/>
        <w:jc w:val="center"/>
        <w:rPr>
          <w:b/>
        </w:rPr>
      </w:pPr>
      <w:r>
        <w:rPr>
          <w:b/>
        </w:rPr>
        <w:t>TRIUKŠMO PREVENCIJOS PRIEMONĖS VIEŠOSIOSE VIETOSE</w:t>
      </w:r>
    </w:p>
    <w:p w:rsidR="003D6F5C" w:rsidRDefault="003D6F5C" w:rsidP="003D6F5C">
      <w:pPr>
        <w:tabs>
          <w:tab w:val="left" w:pos="851"/>
        </w:tabs>
        <w:jc w:val="both"/>
        <w:rPr>
          <w:b/>
        </w:rPr>
      </w:pPr>
    </w:p>
    <w:p w:rsidR="003D6F5C" w:rsidRDefault="00E15C3B" w:rsidP="003D6F5C">
      <w:pPr>
        <w:pStyle w:val="Sraopastraipa1"/>
        <w:numPr>
          <w:ilvl w:val="0"/>
          <w:numId w:val="4"/>
        </w:numPr>
        <w:tabs>
          <w:tab w:val="left" w:pos="851"/>
          <w:tab w:val="left" w:pos="993"/>
        </w:tabs>
        <w:ind w:left="0" w:firstLine="567"/>
        <w:jc w:val="both"/>
      </w:pPr>
      <w:r>
        <w:t xml:space="preserve">Triukšmas – </w:t>
      </w:r>
      <w:r w:rsidR="003D6F5C">
        <w:t>tai yra šauksmai, švilpimas, garsus dainavimas arba grojimas muzikos instrumentais bei kitokiais garsiniais aparatais ar kiti panašūs veiksmai gatvėse, aikštėse, parkuose, paplūdimiuose, viešajame transporte bei kitose viešosiose vietose, o vakaro ir nakties metu – ir gyvenamosiose patalpose, įmonėse, įstaigose ar organizacijose, je</w:t>
      </w:r>
      <w:r>
        <w:t>igu tai trikdo viešąją rimtį, –</w:t>
      </w:r>
      <w:r w:rsidR="003D6F5C">
        <w:t xml:space="preserve"> draudžiamas.</w:t>
      </w:r>
    </w:p>
    <w:p w:rsidR="00E15C3B" w:rsidRDefault="003D6F5C" w:rsidP="00E15C3B">
      <w:pPr>
        <w:pStyle w:val="Sraopastraipa1"/>
        <w:numPr>
          <w:ilvl w:val="0"/>
          <w:numId w:val="4"/>
        </w:numPr>
        <w:tabs>
          <w:tab w:val="left" w:pos="851"/>
          <w:tab w:val="left" w:pos="993"/>
        </w:tabs>
        <w:ind w:left="0" w:firstLine="567"/>
        <w:jc w:val="both"/>
      </w:pPr>
      <w:r>
        <w:t>Draudžiama</w:t>
      </w:r>
      <w:r>
        <w:rPr>
          <w:color w:val="FF0000"/>
        </w:rPr>
        <w:t xml:space="preserve"> </w:t>
      </w:r>
      <w:r>
        <w:t xml:space="preserve">viešosiose vietose: </w:t>
      </w:r>
    </w:p>
    <w:p w:rsidR="00E15C3B" w:rsidRDefault="00E15C3B" w:rsidP="00E15C3B">
      <w:pPr>
        <w:pStyle w:val="Sraopastraipa1"/>
        <w:numPr>
          <w:ilvl w:val="1"/>
          <w:numId w:val="9"/>
        </w:numPr>
        <w:tabs>
          <w:tab w:val="left" w:pos="568"/>
        </w:tabs>
        <w:ind w:left="0" w:firstLine="567"/>
        <w:jc w:val="both"/>
      </w:pPr>
      <w:r>
        <w:t xml:space="preserve"> </w:t>
      </w:r>
      <w:r w:rsidR="003D6F5C">
        <w:t>nuo 22.00 val. iki 7.00 val. leisti muziką, groti muzikiniais instrumentais, kai triukšmas sklinda į aplinką, išskyrus renginių metu, kai yra gautas savivaldybės leidimas.</w:t>
      </w:r>
      <w:r w:rsidR="003D6F5C" w:rsidRPr="00E15C3B">
        <w:rPr>
          <w:color w:val="FF0000"/>
        </w:rPr>
        <w:t xml:space="preserve"> </w:t>
      </w:r>
      <w:r w:rsidR="003D6F5C">
        <w:t>Uždarose patalpose renginių laikas neribojamas, išskyrus nepilnamečiams skirtus renginius;</w:t>
      </w:r>
    </w:p>
    <w:p w:rsidR="00E15C3B" w:rsidRDefault="003D6F5C" w:rsidP="00E15C3B">
      <w:pPr>
        <w:pStyle w:val="Sraopastraipa1"/>
        <w:numPr>
          <w:ilvl w:val="1"/>
          <w:numId w:val="9"/>
        </w:numPr>
        <w:tabs>
          <w:tab w:val="left" w:pos="568"/>
        </w:tabs>
        <w:ind w:left="0" w:firstLine="567"/>
        <w:jc w:val="both"/>
      </w:pPr>
      <w:r>
        <w:t>skleisti komercinę garsinę reklamą laikinose ir stacionariose prekybos ar paslaugų teikimo vietose, taip pat transporto priemonėse, išskyrus renginių ar švenčių metu bei specialiąją tarnybų garsinę informaciją;</w:t>
      </w:r>
    </w:p>
    <w:p w:rsidR="00E15C3B" w:rsidRDefault="003D6F5C" w:rsidP="00E15C3B">
      <w:pPr>
        <w:pStyle w:val="Sraopastraipa1"/>
        <w:numPr>
          <w:ilvl w:val="1"/>
          <w:numId w:val="9"/>
        </w:numPr>
        <w:tabs>
          <w:tab w:val="left" w:pos="568"/>
        </w:tabs>
        <w:ind w:left="0" w:firstLine="567"/>
        <w:jc w:val="both"/>
      </w:pPr>
      <w:r>
        <w:t>garsiai leisti muziką automobiliuose, kai automobilio durys ar langai yra atviri;</w:t>
      </w:r>
    </w:p>
    <w:p w:rsidR="003D6F5C" w:rsidRDefault="003D6F5C" w:rsidP="00E15C3B">
      <w:pPr>
        <w:pStyle w:val="Sraopastraipa1"/>
        <w:numPr>
          <w:ilvl w:val="1"/>
          <w:numId w:val="9"/>
        </w:numPr>
        <w:tabs>
          <w:tab w:val="left" w:pos="568"/>
        </w:tabs>
        <w:ind w:left="0" w:firstLine="567"/>
        <w:jc w:val="both"/>
      </w:pPr>
      <w:r>
        <w:t>naudoti civiline</w:t>
      </w:r>
      <w:r w:rsidR="00FD5D84">
        <w:t>s pirotechnikos priemones nuo 22</w:t>
      </w:r>
      <w:r>
        <w:t>.00 val. iki 8.00 val. arčiau kaip 30 m nuo daugiabučių gyvenamųjų namų, išskyrus švenčių dienomis, taip pat per masinių pramogų renginius, kuriuos rengti nustatyta tvarka yra išduotas leidimas.</w:t>
      </w:r>
    </w:p>
    <w:p w:rsidR="003D6F5C" w:rsidRDefault="00445382" w:rsidP="003D6F5C">
      <w:pPr>
        <w:pStyle w:val="Sraopastraipa1"/>
        <w:numPr>
          <w:ilvl w:val="0"/>
          <w:numId w:val="4"/>
        </w:numPr>
        <w:tabs>
          <w:tab w:val="left" w:pos="851"/>
          <w:tab w:val="left" w:pos="993"/>
        </w:tabs>
        <w:ind w:left="0" w:firstLine="567"/>
        <w:jc w:val="both"/>
      </w:pPr>
      <w:r>
        <w:t>Žaidimų ir cirko</w:t>
      </w:r>
      <w:r w:rsidR="003D6F5C">
        <w:t xml:space="preserve"> atrakcionai gali būti įrengti ne arčiau nei 300 m atstumu nuo gyvenamųjų namų, švietimo įstaigų, bibliotekų, gydymo įstaigų ir gali veikti dienos ir vakaro metu. Naktį jie gali veikti tik tuo atveju, jei nėra grojama muzika, o naudojami žaidimų, cirko ir kiti atrakcionų įrenginiai nekelia triukšmo.</w:t>
      </w:r>
    </w:p>
    <w:p w:rsidR="003D6F5C" w:rsidRDefault="003D6F5C" w:rsidP="003D6F5C">
      <w:pPr>
        <w:pStyle w:val="Sraopastraipa1"/>
        <w:numPr>
          <w:ilvl w:val="0"/>
          <w:numId w:val="4"/>
        </w:numPr>
        <w:tabs>
          <w:tab w:val="left" w:pos="851"/>
          <w:tab w:val="left" w:pos="993"/>
        </w:tabs>
        <w:ind w:left="0" w:firstLine="567"/>
        <w:jc w:val="both"/>
      </w:pPr>
      <w:r>
        <w:t xml:space="preserve">Valyti, tvarkyti privačią teritoriją naudojant triukšmą keliančias priemones ūkio darbams atlikti (pvz., malkų, žolės pjovimas ir kt.), išvežti atliekas, pakrauti (iškrauti, perkrauti) prekes, medžiagas, produkciją ar kitus daiktus darbo </w:t>
      </w:r>
      <w:r w:rsidR="00C62BE1">
        <w:t>dienomis gali būti vykdoma nuo 7</w:t>
      </w:r>
      <w:r>
        <w:t xml:space="preserve">.00 val. iki </w:t>
      </w:r>
      <w:r w:rsidR="0081393C">
        <w:t>22</w:t>
      </w:r>
      <w:r>
        <w:t xml:space="preserve">.00 val., o savaitgaliais ir švenčių dienomis nuo </w:t>
      </w:r>
      <w:r w:rsidR="0081393C">
        <w:t>9</w:t>
      </w:r>
      <w:r>
        <w:t xml:space="preserve">.00 val. iki </w:t>
      </w:r>
      <w:r w:rsidR="0081393C">
        <w:t>22</w:t>
      </w:r>
      <w:r>
        <w:t xml:space="preserve">.00 val. Šis reikalavimas netaikomas Kretingos rajono bendrajame plane nustatytose verslo, gamybos ir pramonės teritorijose. </w:t>
      </w:r>
    </w:p>
    <w:p w:rsidR="003D6F5C" w:rsidRDefault="003D6F5C" w:rsidP="003D6F5C">
      <w:pPr>
        <w:pStyle w:val="Sraopastraipa1"/>
        <w:numPr>
          <w:ilvl w:val="0"/>
          <w:numId w:val="4"/>
        </w:numPr>
        <w:tabs>
          <w:tab w:val="left" w:pos="851"/>
          <w:tab w:val="left" w:pos="993"/>
        </w:tabs>
        <w:ind w:left="0" w:firstLine="567"/>
        <w:jc w:val="both"/>
      </w:pPr>
      <w:r>
        <w:t>Draudžiama gyvenamųjų namų teritorijose darbo dienomis nakties metu</w:t>
      </w:r>
      <w:r>
        <w:rPr>
          <w:color w:val="FF0000"/>
        </w:rPr>
        <w:t xml:space="preserve"> </w:t>
      </w:r>
      <w:r>
        <w:t xml:space="preserve">bei poilsio ir švenčių dienomis nuo </w:t>
      </w:r>
      <w:r w:rsidR="0081393C">
        <w:t>2</w:t>
      </w:r>
      <w:r>
        <w:t>1.00</w:t>
      </w:r>
      <w:r>
        <w:rPr>
          <w:color w:val="FF0000"/>
        </w:rPr>
        <w:t xml:space="preserve"> </w:t>
      </w:r>
      <w:r>
        <w:t>val. iki 9.00 val. vykdyti ūkinę, gamybinę, statybų, remonto, rekonstrukcijos ar kitokią veiklą, kuri trikdytų, neigiamai veiktų žmonių sveikatą, d</w:t>
      </w:r>
      <w:r w:rsidR="00666E61">
        <w:t>arbą, poilsį arba miego kokybę.</w:t>
      </w:r>
    </w:p>
    <w:p w:rsidR="003D6F5C" w:rsidRDefault="003D6F5C" w:rsidP="003D6F5C">
      <w:pPr>
        <w:pStyle w:val="Sraopastraipa1"/>
        <w:numPr>
          <w:ilvl w:val="0"/>
          <w:numId w:val="4"/>
        </w:numPr>
        <w:tabs>
          <w:tab w:val="left" w:pos="851"/>
          <w:tab w:val="left" w:pos="993"/>
        </w:tabs>
        <w:ind w:left="0" w:firstLine="567"/>
        <w:jc w:val="both"/>
      </w:pPr>
      <w:r>
        <w:t>Kaimo turizmo sodybų, įvairių patalpų, skirtų nuomai, pirčių savininkai patalpose ir lauke šalia tų patalpų privalo užtikrinti triukšmo prevencijos priemones.</w:t>
      </w:r>
    </w:p>
    <w:p w:rsidR="003D6F5C" w:rsidRDefault="003D6F5C" w:rsidP="003D6F5C">
      <w:pPr>
        <w:pStyle w:val="Sraopastraipa1"/>
        <w:numPr>
          <w:ilvl w:val="0"/>
          <w:numId w:val="4"/>
        </w:numPr>
        <w:tabs>
          <w:tab w:val="left" w:pos="851"/>
          <w:tab w:val="left" w:pos="993"/>
        </w:tabs>
        <w:ind w:left="0" w:firstLine="567"/>
        <w:jc w:val="both"/>
      </w:pPr>
      <w:r>
        <w:t>Mokyklose, neatsižvelgiant į jų steigėją, turi būti įrengtos poilsio nuo triukšmo patalpos.</w:t>
      </w:r>
    </w:p>
    <w:p w:rsidR="003D6F5C" w:rsidRDefault="003D6F5C" w:rsidP="003D6F5C">
      <w:pPr>
        <w:pStyle w:val="Sraopastraipa1"/>
        <w:numPr>
          <w:ilvl w:val="0"/>
          <w:numId w:val="4"/>
        </w:numPr>
        <w:tabs>
          <w:tab w:val="left" w:pos="993"/>
        </w:tabs>
        <w:ind w:left="0" w:firstLine="567"/>
        <w:jc w:val="both"/>
      </w:pPr>
      <w:r>
        <w:t>Muzikinių ar kitų renginių viešose vietose metu bendras triukšmo fonas negali viršyti teisės aktais nustatytų normų. Renginių, vykstančių Kretingos rajono savivaldybės teritorijoje, organizavimo tvarka nustatyta savivaldybės tarybos patvirtintu sprendimu.</w:t>
      </w:r>
    </w:p>
    <w:p w:rsidR="003D6F5C" w:rsidRDefault="003D6F5C" w:rsidP="003D6F5C">
      <w:pPr>
        <w:pStyle w:val="Sraopastraipa1"/>
        <w:numPr>
          <w:ilvl w:val="0"/>
          <w:numId w:val="4"/>
        </w:numPr>
        <w:tabs>
          <w:tab w:val="left" w:pos="993"/>
          <w:tab w:val="left" w:pos="1276"/>
        </w:tabs>
        <w:ind w:left="0" w:firstLine="567"/>
        <w:jc w:val="both"/>
      </w:pPr>
      <w:r>
        <w:lastRenderedPageBreak/>
        <w:t>Garsinės informacijos ir signalizacijos savininkai privalo užtikrinti, kad jų naudojama įranga būtų tvarkinga ir skleidžiamas triukšmas neturi viršyti nustatytų triukšmo ribinių dydžių.</w:t>
      </w:r>
    </w:p>
    <w:p w:rsidR="007353AA" w:rsidRPr="007353AA" w:rsidRDefault="007353AA" w:rsidP="007353AA">
      <w:pPr>
        <w:pStyle w:val="Sraopastraipa2"/>
        <w:numPr>
          <w:ilvl w:val="0"/>
          <w:numId w:val="4"/>
        </w:numPr>
        <w:tabs>
          <w:tab w:val="left" w:pos="993"/>
        </w:tabs>
        <w:ind w:left="0" w:firstLine="567"/>
        <w:jc w:val="both"/>
        <w:rPr>
          <w:color w:val="000000" w:themeColor="text1"/>
        </w:rPr>
      </w:pPr>
      <w:r w:rsidRPr="007353AA">
        <w:rPr>
          <w:color w:val="000000" w:themeColor="text1"/>
        </w:rPr>
        <w:t xml:space="preserve">Statant naujus objektus, kurie gali tapti triukšmo šaltiniu, ar juos rekonstruojant, turi būti parinkti geriausi gamybos būdai, taip pat turi būti numatomos priemonės triukšmo lygiams mažinti. </w:t>
      </w:r>
    </w:p>
    <w:p w:rsidR="003D6F5C" w:rsidRDefault="003D6F5C" w:rsidP="003D6F5C">
      <w:pPr>
        <w:pStyle w:val="Sraopastraipa1"/>
        <w:numPr>
          <w:ilvl w:val="0"/>
          <w:numId w:val="4"/>
        </w:numPr>
        <w:tabs>
          <w:tab w:val="left" w:pos="709"/>
          <w:tab w:val="left" w:pos="993"/>
        </w:tabs>
        <w:ind w:left="0" w:firstLine="567"/>
        <w:jc w:val="both"/>
      </w:pPr>
      <w:r>
        <w:t>Teritorijų planavimo organizatoriai, užsakovai, rengdami ir tvirtindami teritorijų planavimo dokumentus ir planuodami ūkinę veiklą turi numatyti priemones bei būdus ir užtikrinti, kad nebus viršijami nustatyti triukšmo ribiniai dydžiai.</w:t>
      </w:r>
    </w:p>
    <w:p w:rsidR="003D6F5C" w:rsidRDefault="003D6F5C" w:rsidP="003D6F5C">
      <w:pPr>
        <w:pStyle w:val="Sraopastraipa1"/>
        <w:numPr>
          <w:ilvl w:val="0"/>
          <w:numId w:val="4"/>
        </w:numPr>
        <w:tabs>
          <w:tab w:val="left" w:pos="993"/>
        </w:tabs>
        <w:ind w:left="0" w:firstLine="567"/>
        <w:jc w:val="both"/>
      </w:pPr>
      <w:r>
        <w:t>Patvirtintose tyliosiose viešosiose zonose nustačius triukšmo šaltinių keliamą pavojų žmonių sveikatai, aplink tyliųjų</w:t>
      </w:r>
      <w:r>
        <w:rPr>
          <w:color w:val="FF0000"/>
        </w:rPr>
        <w:t xml:space="preserve"> </w:t>
      </w:r>
      <w:r>
        <w:t>viešųjų zonų triukšmo šaltinį 50 m atstumu Kretingos rajono savivaldybės tarybos sprendimu gali būti nustatytas žemesnis leidžiamas triukšmo lygis.</w:t>
      </w:r>
    </w:p>
    <w:p w:rsidR="003D6F5C" w:rsidRDefault="003D6F5C" w:rsidP="003D6F5C">
      <w:pPr>
        <w:pStyle w:val="Sraopastraipa1"/>
        <w:numPr>
          <w:ilvl w:val="0"/>
          <w:numId w:val="4"/>
        </w:numPr>
        <w:tabs>
          <w:tab w:val="left" w:pos="993"/>
        </w:tabs>
        <w:ind w:left="0" w:firstLine="567"/>
        <w:jc w:val="both"/>
      </w:pPr>
      <w:r>
        <w:t>Siekiant apsaugoti žmonių sveikatą ir aplinką, kai viršijami triukšmo ribiniai dydžiai, Savivaldybės taryba teisės aktų nustatyta tvarka turi teisę laikinai apriboti stacionarių triukšmo šaltinių veiklą arba taikyti kitas triukšmo mažinimo priemones.</w:t>
      </w:r>
    </w:p>
    <w:p w:rsidR="003D6F5C" w:rsidRDefault="003D6F5C" w:rsidP="003D6F5C">
      <w:pPr>
        <w:pStyle w:val="Sraopastraipa1"/>
        <w:numPr>
          <w:ilvl w:val="0"/>
          <w:numId w:val="4"/>
        </w:numPr>
        <w:tabs>
          <w:tab w:val="left" w:pos="851"/>
          <w:tab w:val="left" w:pos="993"/>
        </w:tabs>
        <w:ind w:left="0" w:firstLine="567"/>
        <w:jc w:val="both"/>
      </w:pPr>
      <w:r>
        <w:t>Savivaldybės administracijos nustatytose triukšmo prevencijos ir tyliosiose zonose draudžiama: fejerverkai, šventės, vestuvės, laidotuvės bei rankinių prietaisų, keliančių triukšmą, naudojimas draudžiamu paros metu ir draudžiamose vietose.</w:t>
      </w:r>
    </w:p>
    <w:p w:rsidR="003D6F5C" w:rsidRDefault="003D6F5C" w:rsidP="003D6F5C">
      <w:pPr>
        <w:pStyle w:val="Sraopastraipa1"/>
        <w:numPr>
          <w:ilvl w:val="0"/>
          <w:numId w:val="4"/>
        </w:numPr>
        <w:tabs>
          <w:tab w:val="left" w:pos="851"/>
          <w:tab w:val="left" w:pos="993"/>
        </w:tabs>
        <w:ind w:left="0" w:firstLine="567"/>
        <w:jc w:val="both"/>
      </w:pPr>
      <w:r>
        <w:t>Triukšmo šaltinių skleidžiamo triukšmo matavimai atliekami standartizacijos norminių dokumentų nustatyta tvarka. Vertinant statybų, laisvalaikio ir buitinį triukšmą, triukšmo matavimai nėra privalomi, nes gali būti remiamasi kitais įrodymais (liudytojų, nukentėjusiųjų parodymai, garso, vaizdo įrašai ir panašiai).</w:t>
      </w:r>
    </w:p>
    <w:p w:rsidR="003D6F5C" w:rsidRDefault="003D6F5C" w:rsidP="003D6F5C">
      <w:pPr>
        <w:tabs>
          <w:tab w:val="left" w:pos="851"/>
          <w:tab w:val="left" w:pos="993"/>
        </w:tabs>
        <w:jc w:val="both"/>
      </w:pPr>
    </w:p>
    <w:p w:rsidR="0077624A" w:rsidRDefault="0077624A" w:rsidP="003D6F5C">
      <w:pPr>
        <w:tabs>
          <w:tab w:val="left" w:pos="851"/>
          <w:tab w:val="left" w:pos="993"/>
        </w:tabs>
        <w:jc w:val="both"/>
      </w:pPr>
    </w:p>
    <w:p w:rsidR="003D6F5C" w:rsidRDefault="003D6F5C" w:rsidP="003D6F5C">
      <w:pPr>
        <w:pStyle w:val="Sraopastraipa1"/>
        <w:numPr>
          <w:ilvl w:val="0"/>
          <w:numId w:val="3"/>
        </w:numPr>
        <w:tabs>
          <w:tab w:val="left" w:pos="851"/>
        </w:tabs>
        <w:ind w:left="0" w:firstLine="567"/>
        <w:jc w:val="center"/>
        <w:rPr>
          <w:b/>
        </w:rPr>
      </w:pPr>
      <w:r>
        <w:rPr>
          <w:b/>
        </w:rPr>
        <w:t>TRIUKŠMO ŠALTINIŲ VALDYTOJŲ</w:t>
      </w:r>
      <w:r>
        <w:rPr>
          <w:b/>
          <w:color w:val="FF0000"/>
        </w:rPr>
        <w:t xml:space="preserve"> </w:t>
      </w:r>
      <w:r>
        <w:rPr>
          <w:b/>
        </w:rPr>
        <w:t>TEISĖS IR PAREIGOS</w:t>
      </w:r>
    </w:p>
    <w:p w:rsidR="003D6F5C" w:rsidRDefault="003D6F5C" w:rsidP="003D6F5C">
      <w:pPr>
        <w:tabs>
          <w:tab w:val="left" w:pos="851"/>
        </w:tabs>
        <w:rPr>
          <w:b/>
        </w:rPr>
      </w:pPr>
    </w:p>
    <w:p w:rsidR="00141AEF" w:rsidRPr="00141AEF" w:rsidRDefault="00141AEF" w:rsidP="00141AEF">
      <w:pPr>
        <w:pStyle w:val="Sraopastraipa1"/>
        <w:numPr>
          <w:ilvl w:val="0"/>
          <w:numId w:val="4"/>
        </w:numPr>
        <w:tabs>
          <w:tab w:val="left" w:pos="-142"/>
          <w:tab w:val="left" w:pos="567"/>
          <w:tab w:val="left" w:pos="993"/>
        </w:tabs>
        <w:ind w:left="0" w:firstLine="567"/>
        <w:jc w:val="both"/>
        <w:rPr>
          <w:color w:val="000000"/>
        </w:rPr>
      </w:pPr>
      <w:r w:rsidRPr="00141AEF">
        <w:rPr>
          <w:color w:val="000000"/>
        </w:rPr>
        <w:t>Gamintojai, vežėjai, importuotojai ir triukšmo šaltinių valdytojai gaminant, vežant, saugant ir naudojant įrangą ar prietaisus, kurie gamybos, paskirstymo, saugojimo ar naudojimo metu kelia triukšmą, privalo pasirinkti tokį būdą, kuris sudarytų galimybę neviršyti nustatytų triukšmo ribinių dydžių toje vietovėje, kurioje triukšmo šaltiniai naudojami.</w:t>
      </w:r>
    </w:p>
    <w:p w:rsidR="003D6F5C" w:rsidRDefault="003D6F5C" w:rsidP="003D6F5C">
      <w:pPr>
        <w:pStyle w:val="Sraopastraipa1"/>
        <w:numPr>
          <w:ilvl w:val="0"/>
          <w:numId w:val="4"/>
        </w:numPr>
        <w:tabs>
          <w:tab w:val="left" w:pos="851"/>
          <w:tab w:val="left" w:pos="993"/>
        </w:tabs>
        <w:ind w:left="0" w:firstLine="567"/>
        <w:jc w:val="both"/>
        <w:rPr>
          <w:color w:val="000000"/>
        </w:rPr>
      </w:pPr>
      <w:r>
        <w:rPr>
          <w:color w:val="000000"/>
        </w:rPr>
        <w:t>Triukšmo ribiniai dydžiai taikomi gyvenamuosiuose pastatuose, visuomeninės paskirties pastatuose bei šių pastatų, išskyrus maitinimo ir kultūros paskirties pastatus, aplinkoje, apimančioje žemės sklypų, kuriuose pastatyti nurodytieji pastatai, ribas ne didesniu nei 40 m atstumu nuo pastatų sienų.</w:t>
      </w:r>
    </w:p>
    <w:p w:rsidR="003D6F5C" w:rsidRDefault="003D6F5C" w:rsidP="003D6F5C">
      <w:pPr>
        <w:pStyle w:val="Sraopastraipa1"/>
        <w:numPr>
          <w:ilvl w:val="0"/>
          <w:numId w:val="4"/>
        </w:numPr>
        <w:tabs>
          <w:tab w:val="left" w:pos="851"/>
          <w:tab w:val="left" w:pos="993"/>
        </w:tabs>
        <w:ind w:left="0" w:firstLine="567"/>
        <w:jc w:val="both"/>
      </w:pPr>
      <w:r>
        <w:t>Auginamų ir laikomų gyvūnų savininkai privalo užtikrinti, kad jų gyvūnai netrikdytų viešosios rimties.</w:t>
      </w:r>
    </w:p>
    <w:p w:rsidR="009B1397" w:rsidRPr="009B1397" w:rsidRDefault="009B1397" w:rsidP="003D6F5C">
      <w:pPr>
        <w:pStyle w:val="Sraopastraipa1"/>
        <w:numPr>
          <w:ilvl w:val="0"/>
          <w:numId w:val="4"/>
        </w:numPr>
        <w:tabs>
          <w:tab w:val="left" w:pos="851"/>
          <w:tab w:val="left" w:pos="993"/>
        </w:tabs>
        <w:ind w:left="0" w:firstLine="567"/>
        <w:jc w:val="both"/>
      </w:pPr>
      <w:r w:rsidRPr="009B1397">
        <w:t>Gamintojai, vežėjai ir triukšmo šaltinių valdytojai privalo technologinę įrangą ir triukšmo šaltinius naudoti pagal technines sąlygas ir papildomas sąlygas, jeigu jas nustatė kompetentingos valstybės institucijos arba savivaldybių institucijos, suderinusios su sąlygas patvirtinusiomis valstybės institucijomis.</w:t>
      </w:r>
    </w:p>
    <w:p w:rsidR="003D6F5C" w:rsidRDefault="009B1397" w:rsidP="003D6F5C">
      <w:pPr>
        <w:pStyle w:val="Sraopastraipa1"/>
        <w:numPr>
          <w:ilvl w:val="0"/>
          <w:numId w:val="4"/>
        </w:numPr>
        <w:tabs>
          <w:tab w:val="left" w:pos="851"/>
          <w:tab w:val="left" w:pos="993"/>
        </w:tabs>
        <w:ind w:left="0" w:firstLine="567"/>
        <w:jc w:val="both"/>
      </w:pPr>
      <w:r>
        <w:t>Gamintojai, vežėjai ir t</w:t>
      </w:r>
      <w:r w:rsidR="003D6F5C">
        <w:t xml:space="preserve">riukšmo šaltinių valdytojai Lietuvos Respublikos įstatymų ir kitų teisės aktų nustatyta tvarka </w:t>
      </w:r>
      <w:r>
        <w:t>privalo</w:t>
      </w:r>
      <w:r w:rsidR="003D6F5C">
        <w:t xml:space="preserve"> informuoti kompetentingas valstybės institucijas ir visuomenę apie triukšmo ribinius dydžius ir priemones, kurių imtasi triukšmui mažinti.</w:t>
      </w:r>
    </w:p>
    <w:p w:rsidR="003D6F5C" w:rsidRDefault="003D6F5C" w:rsidP="003D6F5C">
      <w:pPr>
        <w:pStyle w:val="Sraopastraipa1"/>
        <w:numPr>
          <w:ilvl w:val="0"/>
          <w:numId w:val="4"/>
        </w:numPr>
        <w:tabs>
          <w:tab w:val="left" w:pos="851"/>
          <w:tab w:val="left" w:pos="993"/>
        </w:tabs>
        <w:ind w:left="0" w:firstLine="567"/>
        <w:jc w:val="both"/>
        <w:rPr>
          <w:color w:val="000000"/>
        </w:rPr>
      </w:pPr>
      <w:r>
        <w:rPr>
          <w:color w:val="000000"/>
        </w:rPr>
        <w:t>Triukšmo šaltinių valdytojai, planuojantys statybos, remonto, montavimo darbus Kretingos rajono urbanizuotose viešosiose vietose, privalo ne vėliau kaip prieš 7 kalendorines dienas iki šių darbų pradžios pateikti raštu Kretingos rajono savivaldybės administraci</w:t>
      </w:r>
      <w:r>
        <w:t xml:space="preserve">jai </w:t>
      </w:r>
      <w:r>
        <w:rPr>
          <w:color w:val="000000"/>
        </w:rPr>
        <w:t xml:space="preserve">informaciją apie triukšmo šaltinių naudojimo vietą, planuojamą triukšmo </w:t>
      </w:r>
      <w:r w:rsidR="005405FC">
        <w:rPr>
          <w:color w:val="000000"/>
        </w:rPr>
        <w:t>lygį</w:t>
      </w:r>
      <w:r>
        <w:rPr>
          <w:color w:val="000000"/>
        </w:rPr>
        <w:t xml:space="preserve"> ir jo trukmę per parą, triukšmo mažinimo priemones.</w:t>
      </w:r>
    </w:p>
    <w:p w:rsidR="003D6F5C" w:rsidRDefault="003D6F5C" w:rsidP="003D6F5C">
      <w:pPr>
        <w:pStyle w:val="Sraopastraipa1"/>
        <w:numPr>
          <w:ilvl w:val="0"/>
          <w:numId w:val="4"/>
        </w:numPr>
        <w:tabs>
          <w:tab w:val="left" w:pos="851"/>
          <w:tab w:val="left" w:pos="993"/>
        </w:tabs>
        <w:ind w:left="0" w:firstLine="567"/>
        <w:jc w:val="both"/>
      </w:pPr>
      <w:r>
        <w:t>Daugiabučiuose namuose įsikūrusios įmonės, parduotuvės, barai, kavinės ir kitos įstaigos, kurių veikloje naudojami triukšmo šaltiniai sukelia aplinkinių gyvenamųjų patalpų gyventojų dirginimą, kontroliuojančių pareigūnų reikalavimu privalo tikslinti ir keisti triukšmo šaltinio naudojimo trukmę ir laiką.</w:t>
      </w:r>
    </w:p>
    <w:p w:rsidR="003D6F5C" w:rsidRDefault="003D6F5C" w:rsidP="003D6F5C">
      <w:pPr>
        <w:pStyle w:val="Sraopastraipa1"/>
        <w:numPr>
          <w:ilvl w:val="0"/>
          <w:numId w:val="4"/>
        </w:numPr>
        <w:tabs>
          <w:tab w:val="left" w:pos="851"/>
          <w:tab w:val="left" w:pos="993"/>
        </w:tabs>
        <w:ind w:left="0" w:firstLine="567"/>
        <w:jc w:val="both"/>
        <w:rPr>
          <w:color w:val="000000"/>
        </w:rPr>
      </w:pPr>
      <w:r>
        <w:rPr>
          <w:color w:val="000000"/>
        </w:rPr>
        <w:lastRenderedPageBreak/>
        <w:t>Triukšmo šaltinių valdytojai, planuojantys savo ūkinėje veikloje naudoti stacionarius triukšmo šaltinius, privalo Lietuvos Respublikos įstatymų ir kitų teisės aktų nustatyta tvarka atlikti triukšmo poveikio visuomenės sveikatai ir aplinkai vertinimą.</w:t>
      </w:r>
    </w:p>
    <w:p w:rsidR="00666E61" w:rsidRDefault="003D6F5C" w:rsidP="00666E61">
      <w:pPr>
        <w:pStyle w:val="Sraopastraipa1"/>
        <w:numPr>
          <w:ilvl w:val="0"/>
          <w:numId w:val="4"/>
        </w:numPr>
        <w:tabs>
          <w:tab w:val="left" w:pos="851"/>
          <w:tab w:val="left" w:pos="993"/>
        </w:tabs>
        <w:ind w:left="0" w:firstLine="567"/>
        <w:jc w:val="both"/>
        <w:rPr>
          <w:color w:val="000000"/>
        </w:rPr>
      </w:pPr>
      <w:r>
        <w:rPr>
          <w:color w:val="000000"/>
        </w:rPr>
        <w:t>Triukšmo šaltinių valdytojai, veikiantys ar vykdantys ūkinę veiklą savivaldybės tarybos patvirtintose triukšmo prevencijos zonose:</w:t>
      </w:r>
    </w:p>
    <w:p w:rsidR="00666E61" w:rsidRDefault="00E60314" w:rsidP="007353AA">
      <w:pPr>
        <w:pStyle w:val="Sraopastraipa1"/>
        <w:tabs>
          <w:tab w:val="left" w:pos="851"/>
        </w:tabs>
        <w:ind w:left="0" w:firstLine="851"/>
        <w:jc w:val="both"/>
        <w:rPr>
          <w:color w:val="000000"/>
        </w:rPr>
      </w:pPr>
      <w:r>
        <w:rPr>
          <w:color w:val="000000"/>
        </w:rPr>
        <w:t>29</w:t>
      </w:r>
      <w:r w:rsidR="007353AA">
        <w:rPr>
          <w:color w:val="000000"/>
        </w:rPr>
        <w:t>.1.</w:t>
      </w:r>
      <w:r w:rsidR="00666E61">
        <w:rPr>
          <w:color w:val="000000"/>
        </w:rPr>
        <w:t xml:space="preserve"> </w:t>
      </w:r>
      <w:r w:rsidR="003D6F5C" w:rsidRPr="00666E61">
        <w:rPr>
          <w:color w:val="000000"/>
        </w:rPr>
        <w:t>per 30 dienų nuo šių zonų patvirtinimo privalo pateikti Savivaldybės administracijai derinti triukšmo prevencijos veiksmų planus;</w:t>
      </w:r>
    </w:p>
    <w:p w:rsidR="003D6F5C" w:rsidRPr="00666E61" w:rsidRDefault="00E60314" w:rsidP="00E60314">
      <w:pPr>
        <w:pStyle w:val="Sraopastraipa1"/>
        <w:tabs>
          <w:tab w:val="left" w:pos="1418"/>
        </w:tabs>
        <w:ind w:left="0" w:firstLine="851"/>
        <w:jc w:val="both"/>
        <w:rPr>
          <w:color w:val="000000"/>
        </w:rPr>
      </w:pPr>
      <w:r>
        <w:rPr>
          <w:color w:val="000000"/>
        </w:rPr>
        <w:t>29.2.</w:t>
      </w:r>
      <w:r w:rsidR="007353AA">
        <w:rPr>
          <w:color w:val="000000"/>
        </w:rPr>
        <w:t xml:space="preserve"> </w:t>
      </w:r>
      <w:r w:rsidR="003D6F5C" w:rsidRPr="00666E61">
        <w:rPr>
          <w:color w:val="000000"/>
        </w:rPr>
        <w:t>privalo kasmet pateikti Savivaldybės administracijai triukšmo prevencijos veiksmų planų įgyvendinimo ataskaitas.</w:t>
      </w:r>
    </w:p>
    <w:p w:rsidR="003D6F5C" w:rsidRDefault="003D6F5C" w:rsidP="003D6F5C">
      <w:pPr>
        <w:pStyle w:val="Sraopastraipa1"/>
        <w:numPr>
          <w:ilvl w:val="0"/>
          <w:numId w:val="4"/>
        </w:numPr>
        <w:tabs>
          <w:tab w:val="left" w:pos="567"/>
          <w:tab w:val="left" w:pos="993"/>
        </w:tabs>
        <w:ind w:left="0" w:firstLine="567"/>
        <w:jc w:val="both"/>
        <w:rPr>
          <w:color w:val="000000"/>
        </w:rPr>
      </w:pPr>
      <w:r>
        <w:rPr>
          <w:color w:val="000000"/>
        </w:rPr>
        <w:t>Bet koks asmuo, veikiantis ar vykdantis ūkinę veiklą savivaldybės Tarybos patvirtintose triukšmo prevencijos zonose, turi teisę pateikti Savivaldybės administracijai motyvuotus pareiškimus dėl triukšmo šaltinių valdytojų veiklos ir dėl šioje veikloje atsirandančio triukšmo prevencijos ir mažinimo.</w:t>
      </w:r>
    </w:p>
    <w:p w:rsidR="003D6F5C" w:rsidRDefault="003D6F5C" w:rsidP="003D6F5C">
      <w:pPr>
        <w:pStyle w:val="Sraopastraipa1"/>
        <w:numPr>
          <w:ilvl w:val="0"/>
          <w:numId w:val="4"/>
        </w:numPr>
        <w:tabs>
          <w:tab w:val="left" w:pos="567"/>
          <w:tab w:val="left" w:pos="993"/>
        </w:tabs>
        <w:ind w:left="0" w:firstLine="567"/>
        <w:jc w:val="both"/>
        <w:rPr>
          <w:color w:val="000000"/>
        </w:rPr>
      </w:pPr>
      <w:r>
        <w:rPr>
          <w:color w:val="000000"/>
        </w:rPr>
        <w:t>Triukšmo prevencijos zonose ūkio subjektams draudžiama planuoti ir vykdyti ūkinę veiklą, kuriai naudojami nauji triukšmo šaltiniai, kol bus gautas leidimas-higienos pasas.</w:t>
      </w:r>
    </w:p>
    <w:p w:rsidR="003D6F5C" w:rsidRDefault="003D6F5C" w:rsidP="003D6F5C">
      <w:pPr>
        <w:pStyle w:val="Sraopastraipa1"/>
        <w:numPr>
          <w:ilvl w:val="0"/>
          <w:numId w:val="4"/>
        </w:numPr>
        <w:tabs>
          <w:tab w:val="left" w:pos="567"/>
          <w:tab w:val="left" w:pos="993"/>
        </w:tabs>
        <w:ind w:left="0" w:firstLine="567"/>
        <w:jc w:val="both"/>
        <w:rPr>
          <w:color w:val="000000"/>
        </w:rPr>
      </w:pPr>
      <w:r>
        <w:rPr>
          <w:color w:val="000000"/>
        </w:rPr>
        <w:t>Triukšmo šaltinio valdytojai leidimą-higienos pasą išdavusiai valstybės institucijai privalo teikti ataskaitas, kurių teikimo tvarkos aprašą, turinį bei formą nustato Sveikatos apsaugos ministerija.</w:t>
      </w:r>
    </w:p>
    <w:p w:rsidR="00DD6F90" w:rsidRDefault="003D6F5C" w:rsidP="00F0114C">
      <w:pPr>
        <w:pStyle w:val="Sraopastraipa1"/>
        <w:numPr>
          <w:ilvl w:val="0"/>
          <w:numId w:val="4"/>
        </w:numPr>
        <w:tabs>
          <w:tab w:val="left" w:pos="567"/>
          <w:tab w:val="left" w:pos="993"/>
        </w:tabs>
        <w:ind w:left="0" w:firstLine="567"/>
        <w:jc w:val="both"/>
      </w:pPr>
      <w:r>
        <w:t>Importuojami į Lietuvos Respubliką ir Lietuvos Respublikoje gaminami gaminiai (jų grupės), skleidžiantys triukšmą, išskyrus orlaivius, turi atitikti teisės aktuose nustatytus gaminių skleidžiamo triukšmo įvertinimo, skleidžiamo triukšmo ribojimo ir gaminių ženklinimo, pateikiant informaciją apie gaminių skleidžiamą triukšmą, reikalavimus.</w:t>
      </w:r>
    </w:p>
    <w:p w:rsidR="008A111D" w:rsidRPr="008A111D" w:rsidRDefault="008A111D" w:rsidP="00F0114C">
      <w:pPr>
        <w:pStyle w:val="Sraopastraipa1"/>
        <w:numPr>
          <w:ilvl w:val="0"/>
          <w:numId w:val="4"/>
        </w:numPr>
        <w:tabs>
          <w:tab w:val="left" w:pos="567"/>
          <w:tab w:val="left" w:pos="993"/>
        </w:tabs>
        <w:ind w:left="0" w:firstLine="567"/>
        <w:jc w:val="both"/>
      </w:pPr>
      <w:r w:rsidRPr="008A111D">
        <w:t>Jeigu gaminį triukšmo požiūriu sertifikuoti būtina, gamintojas pateikia pirkėjui sertifikatą, patvirtinantį, kad gaminio keliamas triukšmas neviršija nustatytų normatyvų.</w:t>
      </w:r>
    </w:p>
    <w:p w:rsidR="00DD6F90" w:rsidRDefault="00DD6F90" w:rsidP="003D6F5C">
      <w:pPr>
        <w:pStyle w:val="Sraopastraipa1"/>
        <w:numPr>
          <w:ilvl w:val="0"/>
          <w:numId w:val="4"/>
        </w:numPr>
        <w:tabs>
          <w:tab w:val="left" w:pos="567"/>
          <w:tab w:val="left" w:pos="993"/>
        </w:tabs>
        <w:ind w:left="0" w:firstLine="567"/>
        <w:jc w:val="both"/>
      </w:pPr>
      <w:r>
        <w:t>Visi asmenys turi teisę:</w:t>
      </w:r>
    </w:p>
    <w:p w:rsidR="00DD6F90" w:rsidRDefault="00E60314" w:rsidP="00DD6F90">
      <w:pPr>
        <w:pStyle w:val="Sraopastraipa3"/>
        <w:tabs>
          <w:tab w:val="left" w:pos="851"/>
          <w:tab w:val="left" w:pos="1418"/>
        </w:tabs>
        <w:ind w:left="0" w:firstLine="851"/>
        <w:jc w:val="both"/>
      </w:pPr>
      <w:r>
        <w:t>3</w:t>
      </w:r>
      <w:r w:rsidR="008A111D">
        <w:t>5</w:t>
      </w:r>
      <w:r w:rsidR="00DD6F90">
        <w:t xml:space="preserve">.1. </w:t>
      </w:r>
      <w:r w:rsidR="00DD6F90" w:rsidRPr="00771542">
        <w:t>gauti teisingą informaciją apie triukšmo lygius, triukšmo prevencijos ir triukšmo mažinimo priemonių įgyvendinimą, leidžiamus triukšmo normatyvus ir planuojamų naudoti triukšmo šaltinių pavojingumą sveikatai;</w:t>
      </w:r>
    </w:p>
    <w:p w:rsidR="00DD6F90" w:rsidRPr="00DD6F90" w:rsidRDefault="00E60314" w:rsidP="00DD6F90">
      <w:pPr>
        <w:tabs>
          <w:tab w:val="left" w:pos="851"/>
          <w:tab w:val="left" w:pos="993"/>
        </w:tabs>
        <w:ind w:firstLine="851"/>
        <w:jc w:val="both"/>
        <w:rPr>
          <w:rFonts w:eastAsia="Calibri"/>
        </w:rPr>
      </w:pPr>
      <w:r>
        <w:t>3</w:t>
      </w:r>
      <w:r w:rsidR="008A111D">
        <w:t>5</w:t>
      </w:r>
      <w:r w:rsidR="00DD6F90">
        <w:t xml:space="preserve">.2. </w:t>
      </w:r>
      <w:r w:rsidR="00DD6F90" w:rsidRPr="00DD6F90">
        <w:rPr>
          <w:rFonts w:eastAsia="Calibri"/>
        </w:rPr>
        <w:t>dalyvauti vertinant planuojamos ūkinės veiklos, kurioje numatoma naudoti triukšmo šaltinius, poveikį visuomenės sveikatai ir aplinkai;</w:t>
      </w:r>
    </w:p>
    <w:p w:rsidR="00DD6F90" w:rsidRPr="00771542" w:rsidRDefault="00E60314" w:rsidP="00DD6F90">
      <w:pPr>
        <w:pStyle w:val="Sraopastraipa3"/>
        <w:tabs>
          <w:tab w:val="left" w:pos="851"/>
          <w:tab w:val="left" w:pos="1418"/>
        </w:tabs>
        <w:ind w:left="0" w:firstLine="851"/>
        <w:jc w:val="both"/>
      </w:pPr>
      <w:r>
        <w:t>3</w:t>
      </w:r>
      <w:r w:rsidR="008A111D">
        <w:t>5</w:t>
      </w:r>
      <w:r w:rsidR="00DD6F90">
        <w:t xml:space="preserve">.3. </w:t>
      </w:r>
      <w:r w:rsidR="00DD6F90" w:rsidRPr="00771542">
        <w:t>reikalauti, kad būtų nutrauktas triukšmo šaltinių poveikis visuomenės sveikatai ir aplinkai.</w:t>
      </w:r>
    </w:p>
    <w:p w:rsidR="00DD6F90" w:rsidRDefault="00DD6F90" w:rsidP="00DD6F90">
      <w:pPr>
        <w:pStyle w:val="Sraopastraipa3"/>
        <w:tabs>
          <w:tab w:val="left" w:pos="851"/>
          <w:tab w:val="left" w:pos="1418"/>
        </w:tabs>
        <w:ind w:left="0" w:firstLine="567"/>
        <w:jc w:val="both"/>
      </w:pPr>
    </w:p>
    <w:p w:rsidR="0077624A" w:rsidRDefault="0077624A" w:rsidP="003D6F5C">
      <w:pPr>
        <w:tabs>
          <w:tab w:val="left" w:pos="851"/>
          <w:tab w:val="left" w:pos="993"/>
        </w:tabs>
        <w:jc w:val="both"/>
      </w:pPr>
    </w:p>
    <w:p w:rsidR="003D6F5C" w:rsidRDefault="003D6F5C" w:rsidP="003D6F5C">
      <w:pPr>
        <w:pStyle w:val="Sraopastraipa1"/>
        <w:numPr>
          <w:ilvl w:val="0"/>
          <w:numId w:val="3"/>
        </w:numPr>
        <w:tabs>
          <w:tab w:val="left" w:pos="851"/>
        </w:tabs>
        <w:ind w:left="0" w:firstLine="567"/>
        <w:jc w:val="center"/>
        <w:rPr>
          <w:b/>
        </w:rPr>
      </w:pPr>
      <w:r>
        <w:rPr>
          <w:b/>
        </w:rPr>
        <w:t>TAISYKLIŲ KONTROLĖ</w:t>
      </w:r>
    </w:p>
    <w:p w:rsidR="003D6F5C" w:rsidRDefault="003D6F5C" w:rsidP="003D6F5C">
      <w:pPr>
        <w:tabs>
          <w:tab w:val="left" w:pos="851"/>
        </w:tabs>
        <w:rPr>
          <w:b/>
        </w:rPr>
      </w:pPr>
    </w:p>
    <w:p w:rsidR="003D6F5C" w:rsidRDefault="003D6F5C" w:rsidP="003D6F5C">
      <w:pPr>
        <w:pStyle w:val="Sraopastraipa1"/>
        <w:numPr>
          <w:ilvl w:val="0"/>
          <w:numId w:val="4"/>
        </w:numPr>
        <w:tabs>
          <w:tab w:val="left" w:pos="851"/>
          <w:tab w:val="left" w:pos="993"/>
        </w:tabs>
        <w:ind w:left="0" w:firstLine="567"/>
        <w:jc w:val="both"/>
      </w:pPr>
      <w:r>
        <w:t xml:space="preserve">Taisyklių vykdymą kontroliuoja Kretingos rajono savivaldybės administracijos direktoriaus įgalioti asmenys, Klaipėdos apskrities vyriausiojo policijos komisariato Kretingos rajono policijos komisariatas, </w:t>
      </w:r>
      <w:r w:rsidR="005964CD">
        <w:t>Nacionalinio visuomenės sveikatos centro prie Sveikatos apsaugos ministerijos Klaipėdos departamento Kretingos skyrius.</w:t>
      </w:r>
    </w:p>
    <w:p w:rsidR="00666E61" w:rsidRDefault="00E60314" w:rsidP="00666E61">
      <w:pPr>
        <w:pStyle w:val="Sraopastraipa1"/>
        <w:numPr>
          <w:ilvl w:val="0"/>
          <w:numId w:val="4"/>
        </w:numPr>
        <w:tabs>
          <w:tab w:val="left" w:pos="851"/>
          <w:tab w:val="left" w:pos="993"/>
        </w:tabs>
        <w:ind w:left="0" w:firstLine="567"/>
        <w:jc w:val="both"/>
      </w:pPr>
      <w:r>
        <w:t>3</w:t>
      </w:r>
      <w:r w:rsidR="008A111D">
        <w:t>6</w:t>
      </w:r>
      <w:r w:rsidR="00416479">
        <w:t xml:space="preserve"> punkte nurodyti asmenys pagal savo kompetenciją ko</w:t>
      </w:r>
      <w:r w:rsidR="003D6F5C">
        <w:t>ntroliuoja, kad:</w:t>
      </w:r>
    </w:p>
    <w:p w:rsidR="00666E61" w:rsidRDefault="008A111D" w:rsidP="00E60314">
      <w:pPr>
        <w:pStyle w:val="Sraopastraipa1"/>
        <w:tabs>
          <w:tab w:val="left" w:pos="851"/>
          <w:tab w:val="left" w:pos="1560"/>
        </w:tabs>
        <w:ind w:left="0" w:firstLine="993"/>
        <w:jc w:val="both"/>
      </w:pPr>
      <w:r>
        <w:t>37</w:t>
      </w:r>
      <w:r w:rsidR="00E60314">
        <w:t>.1.</w:t>
      </w:r>
      <w:r w:rsidR="00666E61">
        <w:t xml:space="preserve"> </w:t>
      </w:r>
      <w:r w:rsidR="003D6F5C">
        <w:t>fiziniai ir juridiniai asmenys laikytųsi šių Taisyklių;</w:t>
      </w:r>
    </w:p>
    <w:p w:rsidR="00666E61" w:rsidRDefault="00E60314" w:rsidP="00E60314">
      <w:pPr>
        <w:pStyle w:val="Sraopastraipa1"/>
        <w:tabs>
          <w:tab w:val="left" w:pos="851"/>
        </w:tabs>
        <w:ind w:left="0" w:firstLine="993"/>
        <w:jc w:val="both"/>
      </w:pPr>
      <w:r>
        <w:t>3</w:t>
      </w:r>
      <w:r w:rsidR="008A111D">
        <w:t>7</w:t>
      </w:r>
      <w:r w:rsidR="007353AA">
        <w:t>.2.</w:t>
      </w:r>
      <w:r w:rsidR="00666E61">
        <w:t xml:space="preserve"> </w:t>
      </w:r>
      <w:r w:rsidR="003D6F5C">
        <w:t>triukšmo šaltinių valdytojai tikslintų ir keistų triukšmo</w:t>
      </w:r>
      <w:r w:rsidR="009A4A16">
        <w:t xml:space="preserve"> prevencijos veiksmų planus ir juos įgyvendintų, tikslintų ir keistų triukšmo</w:t>
      </w:r>
      <w:r w:rsidR="003D6F5C">
        <w:t xml:space="preserve"> šaltinių naudojimo trukmę ir konkretų šių šaltinių veiklos pradžios ir pabaigos laiką;</w:t>
      </w:r>
    </w:p>
    <w:p w:rsidR="003D6F5C" w:rsidRDefault="003D6F5C" w:rsidP="008A111D">
      <w:pPr>
        <w:pStyle w:val="Sraopastraipa1"/>
        <w:numPr>
          <w:ilvl w:val="1"/>
          <w:numId w:val="25"/>
        </w:numPr>
        <w:tabs>
          <w:tab w:val="left" w:pos="851"/>
          <w:tab w:val="left" w:pos="1560"/>
        </w:tabs>
        <w:ind w:left="0" w:firstLine="993"/>
        <w:jc w:val="both"/>
      </w:pPr>
      <w:r>
        <w:t>išduodant leidimą statyti, statinių projektų sprendiniuose būtų numatytos teisės aktų nustatytos apsaugos nuo triukšmo priemonės, o užbaigtuose statiniuose būtų atliktos ekspertizės ir nustatyta, ar įgyvendinti visi triukšmo mažinimo reikalavimai.</w:t>
      </w:r>
    </w:p>
    <w:p w:rsidR="003D6F5C" w:rsidRDefault="003D6F5C" w:rsidP="003D6F5C">
      <w:pPr>
        <w:pStyle w:val="Sraopastraipa1"/>
        <w:numPr>
          <w:ilvl w:val="0"/>
          <w:numId w:val="4"/>
        </w:numPr>
        <w:tabs>
          <w:tab w:val="left" w:pos="851"/>
          <w:tab w:val="left" w:pos="993"/>
        </w:tabs>
        <w:ind w:left="0" w:firstLine="567"/>
        <w:jc w:val="both"/>
      </w:pPr>
      <w:r>
        <w:t>Kontroliuojantiems pareigūnams motyvuotai pareikalavus, triukšmo šaltinio valdytojai privalo patikslinti ir keisti triukšmo šaltinio naudojimo trukmę ir konkretų šių šaltinių veiklos pradžios ir pabaigos laiką.</w:t>
      </w:r>
    </w:p>
    <w:p w:rsidR="003D6F5C" w:rsidRDefault="003D6F5C" w:rsidP="003D6F5C">
      <w:pPr>
        <w:pStyle w:val="Sraopastraipa1"/>
        <w:numPr>
          <w:ilvl w:val="0"/>
          <w:numId w:val="4"/>
        </w:numPr>
        <w:tabs>
          <w:tab w:val="left" w:pos="851"/>
          <w:tab w:val="left" w:pos="993"/>
        </w:tabs>
        <w:ind w:left="0" w:firstLine="567"/>
        <w:jc w:val="both"/>
      </w:pPr>
      <w:r>
        <w:t xml:space="preserve">Triukšmo šaltinio valdytojai privalo įvykdyti triukšmo kontrolę atliekančios </w:t>
      </w:r>
      <w:r w:rsidR="00E836BB">
        <w:t>institucijos</w:t>
      </w:r>
      <w:r>
        <w:t xml:space="preserve"> reikalavimus:</w:t>
      </w:r>
    </w:p>
    <w:p w:rsidR="003D6F5C" w:rsidRDefault="00E60314" w:rsidP="00E60314">
      <w:pPr>
        <w:pStyle w:val="Sraopastraipa1"/>
        <w:tabs>
          <w:tab w:val="left" w:pos="851"/>
          <w:tab w:val="left" w:pos="1418"/>
        </w:tabs>
        <w:ind w:left="0" w:firstLine="851"/>
        <w:jc w:val="both"/>
      </w:pPr>
      <w:r>
        <w:lastRenderedPageBreak/>
        <w:t>3</w:t>
      </w:r>
      <w:r w:rsidR="008A111D">
        <w:t>9</w:t>
      </w:r>
      <w:r w:rsidR="007B396E">
        <w:t xml:space="preserve">.1. </w:t>
      </w:r>
      <w:r w:rsidR="003D6F5C">
        <w:t>juridinia</w:t>
      </w:r>
      <w:r w:rsidR="00666E61">
        <w:t>i asmenys, užsiimantys gamyba, –</w:t>
      </w:r>
      <w:r w:rsidR="003D6F5C">
        <w:t xml:space="preserve"> ne vėliau kaip per 90 kalendorinių dienų;</w:t>
      </w:r>
    </w:p>
    <w:p w:rsidR="003D6F5C" w:rsidRDefault="008A111D" w:rsidP="00E60314">
      <w:pPr>
        <w:pStyle w:val="Sraopastraipa1"/>
        <w:tabs>
          <w:tab w:val="left" w:pos="851"/>
          <w:tab w:val="left" w:pos="1418"/>
        </w:tabs>
        <w:ind w:left="0" w:firstLine="851"/>
        <w:jc w:val="both"/>
      </w:pPr>
      <w:r>
        <w:t>39</w:t>
      </w:r>
      <w:r w:rsidR="00E60314">
        <w:t>.2.</w:t>
      </w:r>
      <w:r w:rsidR="00F0114C">
        <w:t xml:space="preserve"> </w:t>
      </w:r>
      <w:r w:rsidR="003D6F5C">
        <w:t xml:space="preserve">juridiniai asmenys, užsiimantys </w:t>
      </w:r>
      <w:r w:rsidR="00666E61">
        <w:t>prekyba, –</w:t>
      </w:r>
      <w:r w:rsidR="003D6F5C">
        <w:t xml:space="preserve"> ne vėliau kaip per 30 kalendorinių dienų;</w:t>
      </w:r>
    </w:p>
    <w:p w:rsidR="003D6F5C" w:rsidRDefault="008A111D" w:rsidP="00E60314">
      <w:pPr>
        <w:pStyle w:val="Sraopastraipa1"/>
        <w:tabs>
          <w:tab w:val="left" w:pos="851"/>
          <w:tab w:val="left" w:pos="1418"/>
        </w:tabs>
        <w:ind w:left="0" w:firstLine="851"/>
        <w:jc w:val="both"/>
      </w:pPr>
      <w:r>
        <w:t>39</w:t>
      </w:r>
      <w:r w:rsidR="00E60314">
        <w:t>.3</w:t>
      </w:r>
      <w:r w:rsidR="00F0114C">
        <w:t xml:space="preserve">. </w:t>
      </w:r>
      <w:r w:rsidR="003D6F5C">
        <w:t>juridiniai asmenys, atliekantys statybos, rekonstrukcijos, remonto darbus rajono viešosiose viet</w:t>
      </w:r>
      <w:r w:rsidR="00666E61">
        <w:t>ose ir gyvenamojoje aplinkoje, –</w:t>
      </w:r>
      <w:r w:rsidR="003D6F5C">
        <w:t xml:space="preserve"> ne vėliau kaip per 4 kalendorines dienas;</w:t>
      </w:r>
    </w:p>
    <w:p w:rsidR="003D6F5C" w:rsidRDefault="00E60314" w:rsidP="008A111D">
      <w:pPr>
        <w:pStyle w:val="Sraopastraipa1"/>
        <w:numPr>
          <w:ilvl w:val="1"/>
          <w:numId w:val="26"/>
        </w:numPr>
        <w:tabs>
          <w:tab w:val="left" w:pos="851"/>
          <w:tab w:val="left" w:pos="1418"/>
        </w:tabs>
        <w:ind w:left="0" w:firstLine="851"/>
        <w:jc w:val="both"/>
      </w:pPr>
      <w:r>
        <w:t xml:space="preserve"> </w:t>
      </w:r>
      <w:r w:rsidR="003D6F5C">
        <w:t>fiziniai asmenys – ne vėliau kaip per 3 kalendorines dienas.</w:t>
      </w:r>
    </w:p>
    <w:p w:rsidR="003D6F5C" w:rsidRDefault="003D6F5C" w:rsidP="003D6F5C">
      <w:pPr>
        <w:pStyle w:val="Sraopastraipa1"/>
        <w:numPr>
          <w:ilvl w:val="0"/>
          <w:numId w:val="4"/>
        </w:numPr>
        <w:tabs>
          <w:tab w:val="left" w:pos="709"/>
          <w:tab w:val="left" w:pos="993"/>
        </w:tabs>
        <w:ind w:left="0" w:firstLine="567"/>
        <w:jc w:val="both"/>
      </w:pPr>
      <w:r>
        <w:t>Reikalavimuose nurodyti terminai</w:t>
      </w:r>
      <w:r w:rsidR="00A31348">
        <w:t xml:space="preserve">, </w:t>
      </w:r>
      <w:r w:rsidR="00A31348" w:rsidRPr="00190A1A">
        <w:rPr>
          <w:b/>
        </w:rPr>
        <w:t>išskyrus 39.4. punktą</w:t>
      </w:r>
      <w:r w:rsidR="00141AEF">
        <w:t>, kurie pradedami skaičiuoti nuo reikalavimų pateikimo dienos,</w:t>
      </w:r>
      <w:r>
        <w:t xml:space="preserve"> motyvuotu triukšmo šaltinių valdytojų prašymu gali būti pratęsiami, bet ne ilgiau kaip pusę atitinkamo termino laiko.</w:t>
      </w:r>
    </w:p>
    <w:p w:rsidR="007B396E" w:rsidRDefault="007B396E" w:rsidP="007B396E">
      <w:pPr>
        <w:pStyle w:val="Sraopastraipa1"/>
        <w:tabs>
          <w:tab w:val="left" w:pos="709"/>
          <w:tab w:val="left" w:pos="993"/>
        </w:tabs>
        <w:ind w:left="567"/>
        <w:jc w:val="both"/>
      </w:pPr>
    </w:p>
    <w:p w:rsidR="007B396E" w:rsidRDefault="007B396E" w:rsidP="007B396E">
      <w:pPr>
        <w:pStyle w:val="Sraopastraipa1"/>
        <w:tabs>
          <w:tab w:val="left" w:pos="709"/>
          <w:tab w:val="left" w:pos="993"/>
        </w:tabs>
        <w:ind w:left="567"/>
        <w:jc w:val="both"/>
      </w:pPr>
    </w:p>
    <w:p w:rsidR="003D6F5C" w:rsidRDefault="003D6F5C" w:rsidP="003D6F5C">
      <w:pPr>
        <w:pStyle w:val="Sraopastraipa1"/>
        <w:numPr>
          <w:ilvl w:val="0"/>
          <w:numId w:val="3"/>
        </w:numPr>
        <w:tabs>
          <w:tab w:val="left" w:pos="851"/>
        </w:tabs>
        <w:ind w:left="0" w:firstLine="567"/>
        <w:jc w:val="center"/>
        <w:rPr>
          <w:b/>
        </w:rPr>
      </w:pPr>
      <w:r>
        <w:rPr>
          <w:b/>
        </w:rPr>
        <w:t>TRIUKŠMO ŠALTINIO VALDYTOJO ATSAKOMYBĖ</w:t>
      </w:r>
    </w:p>
    <w:p w:rsidR="003D6F5C" w:rsidRDefault="003D6F5C" w:rsidP="003D6F5C">
      <w:pPr>
        <w:pStyle w:val="Sraopastraipa1"/>
        <w:tabs>
          <w:tab w:val="left" w:pos="851"/>
        </w:tabs>
        <w:ind w:left="567"/>
        <w:rPr>
          <w:b/>
        </w:rPr>
      </w:pPr>
    </w:p>
    <w:p w:rsidR="003D6F5C" w:rsidRDefault="003D6F5C" w:rsidP="003D6F5C">
      <w:pPr>
        <w:pStyle w:val="Sraopastraipa1"/>
        <w:numPr>
          <w:ilvl w:val="0"/>
          <w:numId w:val="4"/>
        </w:numPr>
        <w:tabs>
          <w:tab w:val="left" w:pos="426"/>
          <w:tab w:val="left" w:pos="993"/>
        </w:tabs>
        <w:ind w:left="0" w:firstLine="567"/>
        <w:jc w:val="both"/>
      </w:pPr>
      <w:r>
        <w:t>Asmenys, pažeidę šių Taisyklių reikalavimus, atsako Lietuvos Respublikos įstatymų nustatyta tvarka.</w:t>
      </w:r>
    </w:p>
    <w:p w:rsidR="003D6F5C" w:rsidRDefault="003D6F5C" w:rsidP="003D6F5C">
      <w:pPr>
        <w:pStyle w:val="Sraopastraipa1"/>
        <w:numPr>
          <w:ilvl w:val="0"/>
          <w:numId w:val="4"/>
        </w:numPr>
        <w:tabs>
          <w:tab w:val="left" w:pos="426"/>
          <w:tab w:val="left" w:pos="993"/>
        </w:tabs>
        <w:ind w:left="0" w:firstLine="567"/>
        <w:jc w:val="both"/>
      </w:pPr>
      <w:r>
        <w:t>Triukšmo šaltinio valdytojas, padaręs žalos žmonių sveikatai, turtui, aplinkai, privalo ją atlyginti Lietuvos Respublikos įstatymų nustatyta tvarka.</w:t>
      </w:r>
    </w:p>
    <w:p w:rsidR="003D6F5C" w:rsidRDefault="003D6F5C" w:rsidP="00DD6F90">
      <w:pPr>
        <w:pStyle w:val="Sraopastraipa1"/>
        <w:tabs>
          <w:tab w:val="left" w:pos="851"/>
          <w:tab w:val="left" w:pos="993"/>
        </w:tabs>
        <w:ind w:left="0"/>
        <w:jc w:val="both"/>
      </w:pPr>
    </w:p>
    <w:p w:rsidR="004276E5" w:rsidRDefault="004276E5" w:rsidP="003D6F5C">
      <w:pPr>
        <w:pStyle w:val="Sraopastraipa1"/>
        <w:tabs>
          <w:tab w:val="left" w:pos="851"/>
          <w:tab w:val="left" w:pos="993"/>
        </w:tabs>
        <w:ind w:left="0" w:firstLine="567"/>
        <w:jc w:val="both"/>
      </w:pPr>
    </w:p>
    <w:p w:rsidR="003D6F5C" w:rsidRDefault="003D6F5C" w:rsidP="003D6F5C">
      <w:pPr>
        <w:pStyle w:val="Sraopastraipa1"/>
        <w:numPr>
          <w:ilvl w:val="0"/>
          <w:numId w:val="3"/>
        </w:numPr>
        <w:tabs>
          <w:tab w:val="left" w:pos="851"/>
        </w:tabs>
        <w:ind w:left="0" w:firstLine="567"/>
        <w:jc w:val="center"/>
        <w:rPr>
          <w:b/>
        </w:rPr>
      </w:pPr>
      <w:r>
        <w:rPr>
          <w:b/>
        </w:rPr>
        <w:t>TRIUKŠMO VALDYMO INFORMACIJOS TEIKIMAS VISUOMENEI</w:t>
      </w:r>
    </w:p>
    <w:p w:rsidR="003D6F5C" w:rsidRDefault="003D6F5C" w:rsidP="003D6F5C">
      <w:pPr>
        <w:pStyle w:val="Sraopastraipa1"/>
        <w:tabs>
          <w:tab w:val="left" w:pos="851"/>
        </w:tabs>
        <w:jc w:val="center"/>
        <w:rPr>
          <w:b/>
        </w:rPr>
      </w:pPr>
    </w:p>
    <w:p w:rsidR="003D6F5C" w:rsidRDefault="007B396E" w:rsidP="003D6F5C">
      <w:pPr>
        <w:pStyle w:val="Sraopastraipa1"/>
        <w:tabs>
          <w:tab w:val="left" w:pos="993"/>
        </w:tabs>
        <w:ind w:left="0" w:firstLine="567"/>
        <w:jc w:val="both"/>
      </w:pPr>
      <w:r>
        <w:t>4</w:t>
      </w:r>
      <w:r w:rsidR="008A111D">
        <w:t>3</w:t>
      </w:r>
      <w:r w:rsidR="003D6F5C">
        <w:t>. Institucijos pagal kompetenciją turi skleisti visuomenei turimą ar joms skirtą naujausią, tikslią ir išsamią pirminę ir suvestinę triukšmo valdymo informaciją apie triukšmo lygius, leidžiamus triukšmo normatyvus, triukšmo prevencijos ir triukšmo mažinimo priemonių įgyvendinimą, planuojamų naudoti triukšmo šaltinių pavojingumą sveikatai bei siūlomus triukšmo prevencijos ir triukšmo mažinimo veiksmų planus.</w:t>
      </w:r>
    </w:p>
    <w:p w:rsidR="003D6F5C" w:rsidRDefault="007B396E" w:rsidP="003D6F5C">
      <w:pPr>
        <w:pStyle w:val="Sraopastraipa1"/>
        <w:tabs>
          <w:tab w:val="left" w:pos="851"/>
        </w:tabs>
        <w:ind w:left="0" w:firstLine="567"/>
        <w:jc w:val="both"/>
      </w:pPr>
      <w:r>
        <w:t>4</w:t>
      </w:r>
      <w:r w:rsidR="008A111D">
        <w:t>4</w:t>
      </w:r>
      <w:r w:rsidR="003D6F5C">
        <w:t>. Įgyvendinus projektus, susijusius su triukšmo valdymu, institucijos per viešąsias telekomunikacijų priemones skleidžia visuomenei pirminę ir suvestinę triukšmo valdymo informaciją apie rezultatus.</w:t>
      </w:r>
    </w:p>
    <w:p w:rsidR="003D6F5C" w:rsidRDefault="003D6F5C" w:rsidP="003D6F5C">
      <w:pPr>
        <w:pStyle w:val="Sraopastraipa1"/>
        <w:tabs>
          <w:tab w:val="left" w:pos="851"/>
        </w:tabs>
        <w:jc w:val="center"/>
        <w:rPr>
          <w:b/>
        </w:rPr>
      </w:pPr>
    </w:p>
    <w:p w:rsidR="0077624A" w:rsidRDefault="0077624A" w:rsidP="003D6F5C">
      <w:pPr>
        <w:pStyle w:val="Sraopastraipa1"/>
        <w:tabs>
          <w:tab w:val="left" w:pos="851"/>
        </w:tabs>
        <w:jc w:val="center"/>
        <w:rPr>
          <w:b/>
        </w:rPr>
      </w:pPr>
    </w:p>
    <w:p w:rsidR="003D6F5C" w:rsidRDefault="003D6F5C" w:rsidP="003D6F5C">
      <w:pPr>
        <w:pStyle w:val="Sraopastraipa1"/>
        <w:numPr>
          <w:ilvl w:val="0"/>
          <w:numId w:val="3"/>
        </w:numPr>
        <w:tabs>
          <w:tab w:val="left" w:pos="851"/>
        </w:tabs>
        <w:ind w:left="0" w:firstLine="567"/>
        <w:jc w:val="center"/>
        <w:rPr>
          <w:b/>
        </w:rPr>
      </w:pPr>
      <w:r>
        <w:rPr>
          <w:b/>
        </w:rPr>
        <w:t>BAIGIAMOSIOS NUOSTATOS</w:t>
      </w:r>
    </w:p>
    <w:p w:rsidR="003D6F5C" w:rsidRDefault="003D6F5C" w:rsidP="003D6F5C">
      <w:pPr>
        <w:tabs>
          <w:tab w:val="left" w:pos="851"/>
        </w:tabs>
      </w:pPr>
    </w:p>
    <w:p w:rsidR="003D6F5C" w:rsidRDefault="007B396E" w:rsidP="003D6F5C">
      <w:pPr>
        <w:pStyle w:val="Sraopastraipa1"/>
        <w:tabs>
          <w:tab w:val="left" w:pos="851"/>
          <w:tab w:val="left" w:pos="993"/>
        </w:tabs>
        <w:ind w:left="0" w:firstLine="567"/>
        <w:jc w:val="both"/>
      </w:pPr>
      <w:r>
        <w:t>4</w:t>
      </w:r>
      <w:r w:rsidR="008A111D">
        <w:t>5</w:t>
      </w:r>
      <w:r w:rsidR="003D6F5C">
        <w:t>. Šios taisyklės gali būti keičiamos, pildomos ir panaikintos Kretingos rajono savivaldybės tarybos sprendimu.</w:t>
      </w:r>
    </w:p>
    <w:p w:rsidR="00B42534" w:rsidRPr="003D6F5C" w:rsidRDefault="003D6F5C" w:rsidP="00666E61">
      <w:pPr>
        <w:jc w:val="center"/>
      </w:pPr>
      <w:r>
        <w:t>_____________________________</w:t>
      </w:r>
    </w:p>
    <w:sectPr w:rsidR="00B42534" w:rsidRPr="003D6F5C" w:rsidSect="005C4677">
      <w:headerReference w:type="default" r:id="rId7"/>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99" w:rsidRDefault="00211E99" w:rsidP="00DB5252">
      <w:r>
        <w:separator/>
      </w:r>
    </w:p>
  </w:endnote>
  <w:endnote w:type="continuationSeparator" w:id="0">
    <w:p w:rsidR="00211E99" w:rsidRDefault="00211E99" w:rsidP="00DB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99" w:rsidRDefault="00211E99" w:rsidP="00DB5252">
      <w:r>
        <w:separator/>
      </w:r>
    </w:p>
  </w:footnote>
  <w:footnote w:type="continuationSeparator" w:id="0">
    <w:p w:rsidR="00211E99" w:rsidRDefault="00211E99" w:rsidP="00DB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373387"/>
      <w:docPartObj>
        <w:docPartGallery w:val="Page Numbers (Top of Page)"/>
        <w:docPartUnique/>
      </w:docPartObj>
    </w:sdtPr>
    <w:sdtEndPr/>
    <w:sdtContent>
      <w:p w:rsidR="00D963DF" w:rsidRDefault="00CC73D3">
        <w:pPr>
          <w:pStyle w:val="Antrats"/>
          <w:jc w:val="center"/>
        </w:pPr>
        <w:r>
          <w:fldChar w:fldCharType="begin"/>
        </w:r>
        <w:r>
          <w:instrText>PAGE   \* MERGEFORMAT</w:instrText>
        </w:r>
        <w:r>
          <w:fldChar w:fldCharType="separate"/>
        </w:r>
        <w:r w:rsidR="00BC5244">
          <w:rPr>
            <w:noProof/>
          </w:rPr>
          <w:t>2</w:t>
        </w:r>
        <w:r>
          <w:fldChar w:fldCharType="end"/>
        </w:r>
      </w:p>
    </w:sdtContent>
  </w:sdt>
  <w:p w:rsidR="00D963DF" w:rsidRDefault="00211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342"/>
    <w:multiLevelType w:val="multilevel"/>
    <w:tmpl w:val="DAC6792E"/>
    <w:lvl w:ilvl="0">
      <w:start w:val="3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9E48C2"/>
    <w:multiLevelType w:val="hybridMultilevel"/>
    <w:tmpl w:val="E40AFD18"/>
    <w:lvl w:ilvl="0" w:tplc="24DA1E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83A4225"/>
    <w:multiLevelType w:val="multilevel"/>
    <w:tmpl w:val="ADBEEF26"/>
    <w:lvl w:ilvl="0">
      <w:start w:val="3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C2CDC"/>
    <w:multiLevelType w:val="multilevel"/>
    <w:tmpl w:val="4B02DE00"/>
    <w:lvl w:ilvl="0">
      <w:start w:val="37"/>
      <w:numFmt w:val="decimal"/>
      <w:lvlText w:val="%1."/>
      <w:lvlJc w:val="left"/>
      <w:pPr>
        <w:ind w:left="480" w:hanging="480"/>
      </w:pPr>
      <w:rPr>
        <w:rFonts w:hint="default"/>
      </w:rPr>
    </w:lvl>
    <w:lvl w:ilvl="1">
      <w:start w:val="3"/>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4" w15:restartNumberingAfterBreak="0">
    <w:nsid w:val="11F516B5"/>
    <w:multiLevelType w:val="multilevel"/>
    <w:tmpl w:val="A84CECF6"/>
    <w:lvl w:ilvl="0">
      <w:start w:val="3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86616"/>
    <w:multiLevelType w:val="multilevel"/>
    <w:tmpl w:val="2AB27DC0"/>
    <w:lvl w:ilvl="0">
      <w:start w:val="35"/>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FA6DA5"/>
    <w:multiLevelType w:val="multilevel"/>
    <w:tmpl w:val="3320D478"/>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2617FF"/>
    <w:multiLevelType w:val="hybridMultilevel"/>
    <w:tmpl w:val="AA10A70E"/>
    <w:lvl w:ilvl="0" w:tplc="E3F0F6C4">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3469549D"/>
    <w:multiLevelType w:val="multilevel"/>
    <w:tmpl w:val="8FB22F50"/>
    <w:lvl w:ilvl="0">
      <w:start w:val="36"/>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81541B1"/>
    <w:multiLevelType w:val="multilevel"/>
    <w:tmpl w:val="C1E61D9E"/>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A20CC"/>
    <w:multiLevelType w:val="multilevel"/>
    <w:tmpl w:val="D46253C8"/>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C7588"/>
    <w:multiLevelType w:val="multilevel"/>
    <w:tmpl w:val="5A3C43B0"/>
    <w:lvl w:ilvl="0">
      <w:start w:val="38"/>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2A737EC"/>
    <w:multiLevelType w:val="hybridMultilevel"/>
    <w:tmpl w:val="18E21F58"/>
    <w:lvl w:ilvl="0" w:tplc="751C50E6">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451D2D44"/>
    <w:multiLevelType w:val="multilevel"/>
    <w:tmpl w:val="8AFA1BA0"/>
    <w:lvl w:ilvl="0">
      <w:start w:val="39"/>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8E70C89"/>
    <w:multiLevelType w:val="multilevel"/>
    <w:tmpl w:val="15326CD4"/>
    <w:lvl w:ilvl="0">
      <w:start w:val="36"/>
      <w:numFmt w:val="decimal"/>
      <w:lvlText w:val="%1."/>
      <w:lvlJc w:val="left"/>
      <w:pPr>
        <w:ind w:left="480" w:hanging="480"/>
      </w:pPr>
      <w:rPr>
        <w:rFonts w:hint="default"/>
      </w:rPr>
    </w:lvl>
    <w:lvl w:ilvl="1">
      <w:start w:val="3"/>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6" w15:restartNumberingAfterBreak="0">
    <w:nsid w:val="4E776886"/>
    <w:multiLevelType w:val="multilevel"/>
    <w:tmpl w:val="392E1CE0"/>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7615F19"/>
    <w:multiLevelType w:val="multilevel"/>
    <w:tmpl w:val="07CED6A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04B61"/>
    <w:multiLevelType w:val="multilevel"/>
    <w:tmpl w:val="26D889B6"/>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24A5E5A"/>
    <w:multiLevelType w:val="multilevel"/>
    <w:tmpl w:val="D10A2658"/>
    <w:lvl w:ilvl="0">
      <w:start w:val="37"/>
      <w:numFmt w:val="decimal"/>
      <w:lvlText w:val="%1."/>
      <w:lvlJc w:val="left"/>
      <w:pPr>
        <w:ind w:left="480" w:hanging="480"/>
      </w:pPr>
      <w:rPr>
        <w:rFonts w:hint="default"/>
      </w:rPr>
    </w:lvl>
    <w:lvl w:ilvl="1">
      <w:start w:val="3"/>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0" w15:restartNumberingAfterBreak="0">
    <w:nsid w:val="74220DEA"/>
    <w:multiLevelType w:val="multilevel"/>
    <w:tmpl w:val="12AA8400"/>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4A063E7"/>
    <w:multiLevelType w:val="hybridMultilevel"/>
    <w:tmpl w:val="BF84ADF6"/>
    <w:lvl w:ilvl="0" w:tplc="AA981C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2" w15:restartNumberingAfterBreak="0">
    <w:nsid w:val="7B0671AC"/>
    <w:multiLevelType w:val="multilevel"/>
    <w:tmpl w:val="4B94CB5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E2C3639"/>
    <w:multiLevelType w:val="multilevel"/>
    <w:tmpl w:val="BF72F0D0"/>
    <w:lvl w:ilvl="0">
      <w:start w:val="39"/>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EE14E8A"/>
    <w:multiLevelType w:val="multilevel"/>
    <w:tmpl w:val="B02AECAE"/>
    <w:lvl w:ilvl="0">
      <w:start w:val="3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21"/>
  </w:num>
  <w:num w:numId="8">
    <w:abstractNumId w:val="7"/>
  </w:num>
  <w:num w:numId="9">
    <w:abstractNumId w:val="22"/>
  </w:num>
  <w:num w:numId="10">
    <w:abstractNumId w:val="20"/>
  </w:num>
  <w:num w:numId="11">
    <w:abstractNumId w:val="5"/>
  </w:num>
  <w:num w:numId="12">
    <w:abstractNumId w:val="0"/>
  </w:num>
  <w:num w:numId="13">
    <w:abstractNumId w:val="16"/>
  </w:num>
  <w:num w:numId="14">
    <w:abstractNumId w:val="9"/>
  </w:num>
  <w:num w:numId="15">
    <w:abstractNumId w:val="24"/>
  </w:num>
  <w:num w:numId="16">
    <w:abstractNumId w:val="17"/>
  </w:num>
  <w:num w:numId="17">
    <w:abstractNumId w:val="11"/>
  </w:num>
  <w:num w:numId="18">
    <w:abstractNumId w:val="18"/>
  </w:num>
  <w:num w:numId="19">
    <w:abstractNumId w:val="19"/>
  </w:num>
  <w:num w:numId="20">
    <w:abstractNumId w:val="4"/>
  </w:num>
  <w:num w:numId="21">
    <w:abstractNumId w:val="2"/>
  </w:num>
  <w:num w:numId="22">
    <w:abstractNumId w:val="14"/>
  </w:num>
  <w:num w:numId="23">
    <w:abstractNumId w:val="15"/>
  </w:num>
  <w:num w:numId="24">
    <w:abstractNumId w:val="12"/>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D1"/>
    <w:rsid w:val="00084E1C"/>
    <w:rsid w:val="00141AEF"/>
    <w:rsid w:val="00190A1A"/>
    <w:rsid w:val="0020058D"/>
    <w:rsid w:val="00211E99"/>
    <w:rsid w:val="00274EAD"/>
    <w:rsid w:val="00336447"/>
    <w:rsid w:val="003B236E"/>
    <w:rsid w:val="003D6F5C"/>
    <w:rsid w:val="0041497D"/>
    <w:rsid w:val="00416479"/>
    <w:rsid w:val="004276E5"/>
    <w:rsid w:val="00445382"/>
    <w:rsid w:val="00460217"/>
    <w:rsid w:val="00500BF9"/>
    <w:rsid w:val="00532C29"/>
    <w:rsid w:val="00534C24"/>
    <w:rsid w:val="005405FC"/>
    <w:rsid w:val="005964CD"/>
    <w:rsid w:val="005B4999"/>
    <w:rsid w:val="005C4677"/>
    <w:rsid w:val="00617A26"/>
    <w:rsid w:val="0065766D"/>
    <w:rsid w:val="00666E61"/>
    <w:rsid w:val="006F0B87"/>
    <w:rsid w:val="006F53E9"/>
    <w:rsid w:val="007353AA"/>
    <w:rsid w:val="00762C25"/>
    <w:rsid w:val="00763196"/>
    <w:rsid w:val="0077624A"/>
    <w:rsid w:val="007B396E"/>
    <w:rsid w:val="007C16FD"/>
    <w:rsid w:val="0081393C"/>
    <w:rsid w:val="008A111D"/>
    <w:rsid w:val="008D379C"/>
    <w:rsid w:val="009761D1"/>
    <w:rsid w:val="009A4A16"/>
    <w:rsid w:val="009B1397"/>
    <w:rsid w:val="00A13AB1"/>
    <w:rsid w:val="00A31348"/>
    <w:rsid w:val="00A42388"/>
    <w:rsid w:val="00A9084C"/>
    <w:rsid w:val="00A92208"/>
    <w:rsid w:val="00B42534"/>
    <w:rsid w:val="00B64BE8"/>
    <w:rsid w:val="00BB5627"/>
    <w:rsid w:val="00BC5244"/>
    <w:rsid w:val="00BF6B5D"/>
    <w:rsid w:val="00C412CF"/>
    <w:rsid w:val="00C445C0"/>
    <w:rsid w:val="00C62BE1"/>
    <w:rsid w:val="00CC73D3"/>
    <w:rsid w:val="00D105D2"/>
    <w:rsid w:val="00DB5252"/>
    <w:rsid w:val="00DD6F90"/>
    <w:rsid w:val="00E15C3B"/>
    <w:rsid w:val="00E60314"/>
    <w:rsid w:val="00E836BB"/>
    <w:rsid w:val="00E91D72"/>
    <w:rsid w:val="00EE0F3B"/>
    <w:rsid w:val="00F0114C"/>
    <w:rsid w:val="00F05D30"/>
    <w:rsid w:val="00F35BA7"/>
    <w:rsid w:val="00FD5D84"/>
    <w:rsid w:val="00FE3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6140"/>
  <w15:docId w15:val="{8E2CC6A2-4C40-4868-8B8E-4D8F221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9220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922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208"/>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DB5252"/>
    <w:pPr>
      <w:tabs>
        <w:tab w:val="center" w:pos="4819"/>
        <w:tab w:val="right" w:pos="9638"/>
      </w:tabs>
    </w:pPr>
  </w:style>
  <w:style w:type="character" w:customStyle="1" w:styleId="AntratsDiagrama">
    <w:name w:val="Antraštės Diagrama"/>
    <w:basedOn w:val="Numatytasispastraiposriftas"/>
    <w:link w:val="Antrats"/>
    <w:uiPriority w:val="99"/>
    <w:rsid w:val="00DB525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B5252"/>
    <w:pPr>
      <w:tabs>
        <w:tab w:val="center" w:pos="4819"/>
        <w:tab w:val="right" w:pos="9638"/>
      </w:tabs>
    </w:pPr>
  </w:style>
  <w:style w:type="character" w:customStyle="1" w:styleId="PoratDiagrama">
    <w:name w:val="Poraštė Diagrama"/>
    <w:basedOn w:val="Numatytasispastraiposriftas"/>
    <w:link w:val="Porat"/>
    <w:uiPriority w:val="99"/>
    <w:rsid w:val="00DB5252"/>
    <w:rPr>
      <w:rFonts w:ascii="Times New Roman" w:eastAsia="Times New Roman" w:hAnsi="Times New Roman" w:cs="Times New Roman"/>
      <w:sz w:val="24"/>
      <w:szCs w:val="24"/>
      <w:lang w:eastAsia="lt-LT"/>
    </w:rPr>
  </w:style>
  <w:style w:type="paragraph" w:customStyle="1" w:styleId="Sraopastraipa1">
    <w:name w:val="Sąrašo pastraipa1"/>
    <w:basedOn w:val="prastasis"/>
    <w:rsid w:val="003D6F5C"/>
    <w:pPr>
      <w:ind w:left="720"/>
      <w:contextualSpacing/>
    </w:pPr>
    <w:rPr>
      <w:rFonts w:eastAsia="Calibri"/>
    </w:rPr>
  </w:style>
  <w:style w:type="paragraph" w:customStyle="1" w:styleId="Sraopastraipa2">
    <w:name w:val="Sąrašo pastraipa2"/>
    <w:basedOn w:val="prastasis"/>
    <w:rsid w:val="007353AA"/>
    <w:pPr>
      <w:ind w:left="720"/>
      <w:contextualSpacing/>
    </w:pPr>
    <w:rPr>
      <w:rFonts w:eastAsia="Calibri"/>
    </w:rPr>
  </w:style>
  <w:style w:type="paragraph" w:customStyle="1" w:styleId="Sraopastraipa3">
    <w:name w:val="Sąrašo pastraipa3"/>
    <w:basedOn w:val="prastasis"/>
    <w:rsid w:val="00DD6F9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10082</Words>
  <Characters>5748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2017-02-20T08:19:00Z</dcterms:created>
  <dcterms:modified xsi:type="dcterms:W3CDTF">2017-02-24T13:31:00Z</dcterms:modified>
</cp:coreProperties>
</file>