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868" w:rsidRPr="003F7868" w:rsidRDefault="003F7868" w:rsidP="003F786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1C9A">
        <w:rPr>
          <w:b/>
        </w:rPr>
        <w:t xml:space="preserve"> </w:t>
      </w:r>
      <w:r w:rsidR="00FA72F6">
        <w:rPr>
          <w:b/>
        </w:rPr>
        <w:t xml:space="preserve">        </w:t>
      </w:r>
      <w:r w:rsidRPr="003F7868">
        <w:rPr>
          <w:b/>
        </w:rPr>
        <w:t xml:space="preserve">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F7868" w:rsidTr="00476002">
        <w:trPr>
          <w:trHeight w:val="1985"/>
          <w:tblHeader/>
        </w:trPr>
        <w:tc>
          <w:tcPr>
            <w:tcW w:w="9747" w:type="dxa"/>
          </w:tcPr>
          <w:p w:rsidR="003F7868" w:rsidRDefault="001871B0" w:rsidP="00476002">
            <w:pPr>
              <w:jc w:val="center"/>
              <w:rPr>
                <w:b/>
                <w:caps/>
                <w:sz w:val="28"/>
              </w:rPr>
            </w:pPr>
            <w:r w:rsidRPr="00F803FF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7868">
              <w:rPr>
                <w:b/>
                <w:caps/>
              </w:rPr>
              <w:t xml:space="preserve">                                                                                  </w:t>
            </w:r>
          </w:p>
          <w:p w:rsidR="003F7868" w:rsidRDefault="003F7868" w:rsidP="00476002">
            <w:pPr>
              <w:jc w:val="center"/>
              <w:rPr>
                <w:b/>
                <w:caps/>
                <w:sz w:val="28"/>
              </w:rPr>
            </w:pPr>
          </w:p>
          <w:p w:rsidR="003F7868" w:rsidRDefault="00FA72F6" w:rsidP="00476002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</w:t>
            </w:r>
            <w:r w:rsidR="003F7868">
              <w:rPr>
                <w:b/>
                <w:caps/>
                <w:sz w:val="28"/>
              </w:rPr>
              <w:t>KRETINGOS RAJONO SAVIVALDYBĖS taryba</w:t>
            </w:r>
          </w:p>
          <w:p w:rsidR="003F7868" w:rsidRDefault="003F7868" w:rsidP="00476002">
            <w:pPr>
              <w:jc w:val="center"/>
              <w:rPr>
                <w:b/>
                <w:caps/>
                <w:sz w:val="28"/>
              </w:rPr>
            </w:pPr>
          </w:p>
          <w:p w:rsidR="003F7868" w:rsidRDefault="003F7868" w:rsidP="00476002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3F7868" w:rsidRDefault="003F7868" w:rsidP="00476002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dėl Kretingos rajono savivaldybės tarybos 2014 M. RUGPJŪČIO 28 D. sprendimo Nr. T2-244 „</w:t>
            </w:r>
            <w:r w:rsidRPr="00042272">
              <w:rPr>
                <w:b/>
                <w:caps/>
                <w:sz w:val="26"/>
              </w:rPr>
              <w:t>dėl negyvenamųjų patalpų panaudos</w:t>
            </w:r>
            <w:r>
              <w:rPr>
                <w:b/>
                <w:caps/>
                <w:sz w:val="26"/>
              </w:rPr>
              <w:t xml:space="preserve">“ dalinio pakeitimo </w:t>
            </w:r>
          </w:p>
          <w:p w:rsidR="003F7868" w:rsidRDefault="003F7868" w:rsidP="00476002">
            <w:pPr>
              <w:jc w:val="center"/>
              <w:rPr>
                <w:b/>
                <w:sz w:val="28"/>
              </w:rPr>
            </w:pPr>
          </w:p>
        </w:tc>
      </w:tr>
    </w:tbl>
    <w:p w:rsidR="003F7868" w:rsidRDefault="003F7868" w:rsidP="003F7868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</w:t>
      </w:r>
      <w:r w:rsidR="004555B4">
        <w:rPr>
          <w:rFonts w:ascii="BaltikaLT" w:hAnsi="BaltikaLT"/>
        </w:rPr>
        <w:t>7</w:t>
      </w:r>
      <w:r>
        <w:rPr>
          <w:rFonts w:ascii="BaltikaLT" w:hAnsi="BaltikaLT"/>
        </w:rPr>
        <w:t xml:space="preserve"> m. sausio </w:t>
      </w:r>
      <w:r w:rsidR="002A2087">
        <w:rPr>
          <w:rFonts w:ascii="BaltikaLT" w:hAnsi="BaltikaLT"/>
        </w:rPr>
        <w:t>26</w:t>
      </w:r>
      <w:r>
        <w:rPr>
          <w:rFonts w:ascii="BaltikaLT" w:hAnsi="BaltikaLT"/>
        </w:rPr>
        <w:t xml:space="preserve"> d.  Nr.</w:t>
      </w:r>
      <w:r w:rsidR="00FA72F6">
        <w:rPr>
          <w:rFonts w:ascii="BaltikaLT" w:hAnsi="BaltikaLT"/>
        </w:rPr>
        <w:t xml:space="preserve"> T</w:t>
      </w:r>
      <w:r w:rsidR="002A2087">
        <w:rPr>
          <w:rFonts w:ascii="BaltikaLT" w:hAnsi="BaltikaLT"/>
        </w:rPr>
        <w:t>2</w:t>
      </w:r>
      <w:r w:rsidR="00FA72F6">
        <w:rPr>
          <w:rFonts w:ascii="BaltikaLT" w:hAnsi="BaltikaLT"/>
        </w:rPr>
        <w:t>-</w:t>
      </w:r>
      <w:r w:rsidR="00F23554">
        <w:rPr>
          <w:rFonts w:ascii="BaltikaLT" w:hAnsi="BaltikaLT"/>
        </w:rPr>
        <w:t>33</w:t>
      </w:r>
      <w:bookmarkStart w:id="0" w:name="_GoBack"/>
      <w:bookmarkEnd w:id="0"/>
    </w:p>
    <w:p w:rsidR="003F7868" w:rsidRDefault="003F7868" w:rsidP="003F7868">
      <w:pPr>
        <w:jc w:val="center"/>
      </w:pPr>
      <w:r>
        <w:rPr>
          <w:rFonts w:ascii="BaltikaLT" w:hAnsi="BaltikaLT"/>
        </w:rPr>
        <w:t>Kretinga</w:t>
      </w:r>
    </w:p>
    <w:p w:rsidR="003F7868" w:rsidRDefault="003F7868" w:rsidP="003F7868">
      <w:pPr>
        <w:jc w:val="center"/>
      </w:pPr>
    </w:p>
    <w:p w:rsidR="003F7868" w:rsidRPr="00821277" w:rsidRDefault="003F7868" w:rsidP="003F7868">
      <w:pPr>
        <w:ind w:firstLine="1296"/>
        <w:jc w:val="both"/>
      </w:pPr>
      <w:r w:rsidRPr="00042272">
        <w:t>Vadovaudamasi Lietuvos Respublikos vietos savivaldos</w:t>
      </w:r>
      <w:r>
        <w:t xml:space="preserve"> įstatymo 18 straipsnio 1 dalimi bei atsižvelgdama į Kretingos rajono savivaldybės viešosios įstaigos Kretingos pirminės sveikatos priežiūros centro 2016 m. gruodžio 30 d. raštą Nr. V5-541 „Dėl patalpų perdavimo panaudos davėjui“, </w:t>
      </w:r>
      <w:r w:rsidRPr="00042272">
        <w:t>Kretingos</w:t>
      </w:r>
      <w:r>
        <w:t xml:space="preserve"> </w:t>
      </w:r>
      <w:r w:rsidRPr="00042272">
        <w:t>rajono</w:t>
      </w:r>
      <w:r>
        <w:t xml:space="preserve"> </w:t>
      </w:r>
      <w:r w:rsidRPr="00042272">
        <w:t>savivaldybės</w:t>
      </w:r>
      <w:r>
        <w:t xml:space="preserve"> </w:t>
      </w:r>
      <w:r w:rsidRPr="00042272">
        <w:t>taryba</w:t>
      </w:r>
      <w:r>
        <w:t xml:space="preserve"> </w:t>
      </w:r>
      <w:r w:rsidRPr="00042272">
        <w:t xml:space="preserve"> n</w:t>
      </w:r>
      <w:r>
        <w:t xml:space="preserve"> </w:t>
      </w:r>
      <w:r w:rsidRPr="00042272">
        <w:t>u</w:t>
      </w:r>
      <w:r>
        <w:t xml:space="preserve"> </w:t>
      </w:r>
      <w:r w:rsidRPr="00042272">
        <w:t>s</w:t>
      </w:r>
      <w:r>
        <w:t xml:space="preserve"> </w:t>
      </w:r>
      <w:r w:rsidRPr="00042272">
        <w:t>p r e n d ž i a:</w:t>
      </w:r>
    </w:p>
    <w:p w:rsidR="003F7868" w:rsidRDefault="003F7868" w:rsidP="003F7868">
      <w:pPr>
        <w:pStyle w:val="Pagrindinistekstas"/>
        <w:rPr>
          <w:lang w:val="lt-LT"/>
        </w:rPr>
      </w:pPr>
      <w:r>
        <w:rPr>
          <w:lang w:val="lt-LT"/>
        </w:rPr>
        <w:tab/>
        <w:t xml:space="preserve">1. Pakeisti Kretingos rajono savivaldybės tarybos 2014-08-28 sprendimo Nr. T2-244 „Dėl negyvenamųjų patalpų panaudos“ 1 punktą ir jį išdėstyti taip: </w:t>
      </w:r>
    </w:p>
    <w:p w:rsidR="003F7868" w:rsidRDefault="003F7868" w:rsidP="003F7868">
      <w:pPr>
        <w:pStyle w:val="Pagrindinistekstas"/>
        <w:rPr>
          <w:lang w:val="lt-LT"/>
        </w:rPr>
      </w:pPr>
      <w:r>
        <w:rPr>
          <w:lang w:val="lt-LT"/>
        </w:rPr>
        <w:tab/>
        <w:t xml:space="preserve">„1. </w:t>
      </w:r>
      <w:r w:rsidRPr="00042272">
        <w:rPr>
          <w:lang w:val="lt-LT"/>
        </w:rPr>
        <w:t>Perduoti 10 metų laikotarpiui Kretingos rajono savivaldybės viešajai įstaigai Kretingos pirminės sveikatos priežiūros centrui</w:t>
      </w:r>
      <w:r>
        <w:rPr>
          <w:lang w:val="lt-LT"/>
        </w:rPr>
        <w:t xml:space="preserve"> </w:t>
      </w:r>
      <w:r w:rsidRPr="00042272">
        <w:rPr>
          <w:lang w:val="lt-LT"/>
        </w:rPr>
        <w:t>pagal panaudos sutart</w:t>
      </w:r>
      <w:r>
        <w:rPr>
          <w:lang w:val="lt-LT"/>
        </w:rPr>
        <w:t>į</w:t>
      </w:r>
      <w:r w:rsidRPr="00042272">
        <w:rPr>
          <w:lang w:val="lt-LT"/>
        </w:rPr>
        <w:t xml:space="preserve"> </w:t>
      </w:r>
      <w:r>
        <w:rPr>
          <w:lang w:val="lt-LT"/>
        </w:rPr>
        <w:t xml:space="preserve">neatlygintinai valdyti ir naudoti </w:t>
      </w:r>
      <w:r w:rsidRPr="00042272">
        <w:rPr>
          <w:lang w:val="lt-LT"/>
        </w:rPr>
        <w:t>Kretingos rajono savivaldybe</w:t>
      </w:r>
      <w:r>
        <w:rPr>
          <w:lang w:val="lt-LT"/>
        </w:rPr>
        <w:t>i nuosavybės teise priklausančias 60,63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ploto negyvenamąsias patalpas </w:t>
      </w:r>
      <w:r w:rsidRPr="00353750">
        <w:rPr>
          <w:lang w:val="lt-LT"/>
        </w:rPr>
        <w:t>(nekilnoja</w:t>
      </w:r>
      <w:r>
        <w:rPr>
          <w:lang w:val="lt-LT"/>
        </w:rPr>
        <w:t xml:space="preserve">mojo daikto kadastrinių matavimų </w:t>
      </w:r>
      <w:r w:rsidRPr="00353750">
        <w:rPr>
          <w:lang w:val="lt-LT"/>
        </w:rPr>
        <w:t>byloje Nr. 56/</w:t>
      </w:r>
      <w:r>
        <w:rPr>
          <w:lang w:val="lt-LT"/>
        </w:rPr>
        <w:t xml:space="preserve">12772 </w:t>
      </w:r>
      <w:r w:rsidRPr="00353750">
        <w:rPr>
          <w:lang w:val="lt-LT"/>
        </w:rPr>
        <w:t>patalp</w:t>
      </w:r>
      <w:r>
        <w:rPr>
          <w:lang w:val="lt-LT"/>
        </w:rPr>
        <w:t>os plane pažymėtos simboliais nuo 1-6 iki 1-9, 1-11, plotas 40,20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, </w:t>
      </w:r>
      <w:r w:rsidR="000A65FA">
        <w:rPr>
          <w:lang w:val="lt-LT"/>
        </w:rPr>
        <w:t>ir</w:t>
      </w:r>
      <w:r>
        <w:rPr>
          <w:lang w:val="lt-LT"/>
        </w:rPr>
        <w:t xml:space="preserve"> 20,43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</w:t>
      </w:r>
      <w:r w:rsidR="000A65FA">
        <w:rPr>
          <w:lang w:val="lt-LT"/>
        </w:rPr>
        <w:t>(iš 22,52 m</w:t>
      </w:r>
      <w:r w:rsidR="000A65FA">
        <w:rPr>
          <w:vertAlign w:val="superscript"/>
          <w:lang w:val="lt-LT"/>
        </w:rPr>
        <w:t>2</w:t>
      </w:r>
      <w:r w:rsidR="000A65FA">
        <w:rPr>
          <w:lang w:val="lt-LT"/>
        </w:rPr>
        <w:t xml:space="preserve">) </w:t>
      </w:r>
      <w:r>
        <w:rPr>
          <w:lang w:val="lt-LT"/>
        </w:rPr>
        <w:t xml:space="preserve">ploto </w:t>
      </w:r>
      <w:r w:rsidR="000A65FA">
        <w:rPr>
          <w:lang w:val="lt-LT"/>
        </w:rPr>
        <w:t xml:space="preserve">patalpos pažymėtos indeksu 1-10, </w:t>
      </w:r>
      <w:r>
        <w:rPr>
          <w:lang w:val="lt-LT"/>
        </w:rPr>
        <w:t xml:space="preserve">patalpos </w:t>
      </w:r>
      <w:r w:rsidRPr="00353750">
        <w:rPr>
          <w:lang w:val="lt-LT"/>
        </w:rPr>
        <w:t>registro Nr.</w:t>
      </w:r>
      <w:r>
        <w:rPr>
          <w:lang w:val="lt-LT"/>
        </w:rPr>
        <w:t xml:space="preserve"> 44</w:t>
      </w:r>
      <w:r w:rsidRPr="00353750">
        <w:rPr>
          <w:lang w:val="lt-LT"/>
        </w:rPr>
        <w:t>/</w:t>
      </w:r>
      <w:r>
        <w:rPr>
          <w:lang w:val="lt-LT"/>
        </w:rPr>
        <w:t>1738240, unikalus Nr. 4400-3079-6714:6100) Raguvos g. 1B-1, Raguviškių k., Žalgirio sen., Kretingos r. sav., ir pagalbinį pastatą (nekilnojamojo daikto kadastrinių matavimų byloje Nr. 56/64042</w:t>
      </w:r>
      <w:r w:rsidRPr="008145E5">
        <w:rPr>
          <w:lang w:val="lt-LT"/>
        </w:rPr>
        <w:t xml:space="preserve"> </w:t>
      </w:r>
      <w:r>
        <w:rPr>
          <w:lang w:val="lt-LT"/>
        </w:rPr>
        <w:t>pastatas plane pažymėtas 4I1b</w:t>
      </w:r>
      <w:r w:rsidRPr="00353750">
        <w:rPr>
          <w:lang w:val="lt-LT"/>
        </w:rPr>
        <w:t>,</w:t>
      </w:r>
      <w:r>
        <w:rPr>
          <w:lang w:val="lt-LT"/>
        </w:rPr>
        <w:t xml:space="preserve"> užstatytas plotas 3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, </w:t>
      </w:r>
      <w:r w:rsidRPr="00353750">
        <w:rPr>
          <w:lang w:val="lt-LT"/>
        </w:rPr>
        <w:t>registro Nr.</w:t>
      </w:r>
      <w:r>
        <w:rPr>
          <w:lang w:val="lt-LT"/>
        </w:rPr>
        <w:t xml:space="preserve"> 56/10190, unikalus Nr. 4400-2887-3649) Raguvos g. 1B, Raguviškių k., Žalgirio sen., Kretingos r. sav., kurių įsigijimo vertė –</w:t>
      </w:r>
      <w:r w:rsidR="005D1779">
        <w:rPr>
          <w:lang w:val="lt-LT"/>
        </w:rPr>
        <w:t xml:space="preserve"> 9314,86 </w:t>
      </w:r>
      <w:r w:rsidRPr="005D1779">
        <w:rPr>
          <w:lang w:val="lt-LT"/>
        </w:rPr>
        <w:t>Eur,</w:t>
      </w:r>
      <w:r>
        <w:rPr>
          <w:lang w:val="lt-LT"/>
        </w:rPr>
        <w:t xml:space="preserve"> likutinė vertė 2016-12-31 – </w:t>
      </w:r>
      <w:r w:rsidR="005D1779">
        <w:rPr>
          <w:lang w:val="lt-LT"/>
        </w:rPr>
        <w:t>5265,93 Eur.</w:t>
      </w:r>
      <w:r>
        <w:rPr>
          <w:lang w:val="lt-LT"/>
        </w:rPr>
        <w:t>“.</w:t>
      </w:r>
      <w:r w:rsidRPr="00DD45A6">
        <w:rPr>
          <w:lang w:val="lt-LT"/>
        </w:rPr>
        <w:t xml:space="preserve"> </w:t>
      </w:r>
    </w:p>
    <w:p w:rsidR="003F7868" w:rsidRPr="00F326BB" w:rsidRDefault="003F7868" w:rsidP="003F7868">
      <w:pPr>
        <w:pStyle w:val="Pagrindinistekstas"/>
        <w:rPr>
          <w:lang w:val="lt-LT"/>
        </w:rPr>
      </w:pPr>
      <w:r>
        <w:rPr>
          <w:lang w:val="lt-LT"/>
        </w:rPr>
        <w:tab/>
      </w:r>
      <w:r w:rsidR="000A65FA" w:rsidRPr="00427CF9">
        <w:rPr>
          <w:lang w:val="lt-LT"/>
        </w:rPr>
        <w:t>2.</w:t>
      </w:r>
      <w:r w:rsidR="000A65FA">
        <w:rPr>
          <w:lang w:val="lt-LT"/>
        </w:rPr>
        <w:t xml:space="preserve"> </w:t>
      </w:r>
      <w:r w:rsidRPr="00F326BB">
        <w:rPr>
          <w:lang w:val="lt-LT"/>
        </w:rPr>
        <w:t>Šis sprendimas gali būti skundžiamas Administracinių bylų teisenos įstatymo nustatyta tvarka.</w:t>
      </w:r>
    </w:p>
    <w:p w:rsidR="003F7868" w:rsidRDefault="003F7868" w:rsidP="003F7868">
      <w:pPr>
        <w:jc w:val="both"/>
      </w:pPr>
    </w:p>
    <w:p w:rsidR="003F7868" w:rsidRDefault="003F7868" w:rsidP="003F7868">
      <w:pPr>
        <w:pStyle w:val="Pagrindinistekstas"/>
        <w:rPr>
          <w:lang w:val="lt-LT"/>
        </w:rPr>
      </w:pPr>
    </w:p>
    <w:p w:rsidR="003F7868" w:rsidRDefault="003F7868" w:rsidP="003F7868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 w:rsidR="002A2087">
        <w:rPr>
          <w:lang w:val="lt-LT"/>
        </w:rPr>
        <w:tab/>
      </w:r>
      <w:r w:rsidR="002A2087">
        <w:rPr>
          <w:lang w:val="lt-LT"/>
        </w:rPr>
        <w:tab/>
        <w:t xml:space="preserve">                                                 </w:t>
      </w:r>
      <w:r w:rsidR="002A2087" w:rsidRPr="002A2087">
        <w:rPr>
          <w:lang w:val="lt-LT"/>
        </w:rPr>
        <w:t>Juozas Mažeika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</w:t>
      </w:r>
    </w:p>
    <w:p w:rsidR="003F7868" w:rsidRDefault="003F7868" w:rsidP="003F7868">
      <w:pPr>
        <w:pStyle w:val="Pagrindinistekstas"/>
        <w:rPr>
          <w:lang w:val="lt-LT"/>
        </w:rPr>
      </w:pPr>
    </w:p>
    <w:p w:rsidR="003F7868" w:rsidRDefault="003F7868" w:rsidP="003F7868">
      <w:pPr>
        <w:pStyle w:val="Pagrindinistekstas"/>
        <w:jc w:val="center"/>
        <w:rPr>
          <w:b/>
          <w:bCs/>
          <w:szCs w:val="24"/>
          <w:lang w:val="lt-LT"/>
        </w:rPr>
      </w:pPr>
    </w:p>
    <w:p w:rsidR="003F7868" w:rsidRDefault="003F7868" w:rsidP="003F7868">
      <w:pPr>
        <w:pStyle w:val="Pagrindinistekstas"/>
        <w:jc w:val="center"/>
        <w:rPr>
          <w:b/>
          <w:bCs/>
          <w:szCs w:val="24"/>
          <w:lang w:val="lt-LT"/>
        </w:rPr>
      </w:pPr>
    </w:p>
    <w:p w:rsidR="003F7868" w:rsidRDefault="003F7868" w:rsidP="003F7868">
      <w:pPr>
        <w:pStyle w:val="Pagrindinistekstas"/>
        <w:jc w:val="center"/>
        <w:rPr>
          <w:b/>
          <w:bCs/>
          <w:szCs w:val="24"/>
          <w:lang w:val="lt-LT"/>
        </w:rPr>
      </w:pPr>
    </w:p>
    <w:p w:rsidR="003F7868" w:rsidRDefault="003F7868" w:rsidP="003F7868">
      <w:pPr>
        <w:pStyle w:val="Pagrindinistekstas"/>
        <w:jc w:val="center"/>
        <w:rPr>
          <w:b/>
          <w:bCs/>
          <w:szCs w:val="24"/>
          <w:lang w:val="lt-LT"/>
        </w:rPr>
      </w:pPr>
    </w:p>
    <w:p w:rsidR="00427CF9" w:rsidRDefault="00427CF9" w:rsidP="003F7868">
      <w:pPr>
        <w:pStyle w:val="Pagrindinistekstas"/>
        <w:jc w:val="center"/>
        <w:rPr>
          <w:b/>
          <w:bCs/>
          <w:szCs w:val="24"/>
          <w:lang w:val="lt-LT"/>
        </w:rPr>
      </w:pPr>
    </w:p>
    <w:p w:rsidR="00427CF9" w:rsidRDefault="00427CF9" w:rsidP="003F7868">
      <w:pPr>
        <w:pStyle w:val="Pagrindinistekstas"/>
        <w:jc w:val="center"/>
        <w:rPr>
          <w:b/>
          <w:bCs/>
          <w:szCs w:val="24"/>
          <w:lang w:val="lt-LT"/>
        </w:rPr>
      </w:pPr>
    </w:p>
    <w:p w:rsidR="00427CF9" w:rsidRDefault="00427CF9" w:rsidP="003F7868">
      <w:pPr>
        <w:pStyle w:val="Pagrindinistekstas"/>
        <w:jc w:val="center"/>
        <w:rPr>
          <w:b/>
          <w:bCs/>
          <w:szCs w:val="24"/>
          <w:lang w:val="lt-LT"/>
        </w:rPr>
      </w:pPr>
    </w:p>
    <w:p w:rsidR="00FA72F6" w:rsidRDefault="00FA72F6" w:rsidP="003F7868">
      <w:pPr>
        <w:pStyle w:val="Pagrindinistekstas"/>
        <w:jc w:val="center"/>
        <w:rPr>
          <w:b/>
          <w:bCs/>
          <w:szCs w:val="24"/>
          <w:lang w:val="lt-LT"/>
        </w:rPr>
      </w:pPr>
    </w:p>
    <w:p w:rsidR="003F7868" w:rsidRDefault="003F7868" w:rsidP="003F7868">
      <w:pPr>
        <w:pStyle w:val="Pagrindinistekstas"/>
        <w:jc w:val="center"/>
        <w:rPr>
          <w:b/>
          <w:bCs/>
          <w:szCs w:val="24"/>
          <w:lang w:val="lt-LT"/>
        </w:rPr>
      </w:pPr>
    </w:p>
    <w:p w:rsidR="002A2087" w:rsidRDefault="002A2087" w:rsidP="003F7868">
      <w:pPr>
        <w:pStyle w:val="Pagrindinistekstas"/>
        <w:jc w:val="center"/>
        <w:rPr>
          <w:b/>
          <w:bCs/>
          <w:szCs w:val="24"/>
          <w:lang w:val="lt-LT"/>
        </w:rPr>
      </w:pPr>
    </w:p>
    <w:p w:rsidR="00FA72F6" w:rsidRDefault="00FA72F6" w:rsidP="003F7868">
      <w:pPr>
        <w:pStyle w:val="Pagrindinistekstas"/>
        <w:jc w:val="center"/>
        <w:rPr>
          <w:b/>
          <w:bCs/>
          <w:szCs w:val="24"/>
          <w:lang w:val="lt-LT"/>
        </w:rPr>
      </w:pPr>
    </w:p>
    <w:p w:rsidR="003F7868" w:rsidRPr="00FA72F6" w:rsidRDefault="003F7868" w:rsidP="003F7868">
      <w:pPr>
        <w:jc w:val="both"/>
      </w:pPr>
      <w:r w:rsidRPr="00FA72F6">
        <w:t>Nijolė Vaičienė</w:t>
      </w:r>
      <w:r w:rsidRPr="00FA72F6">
        <w:tab/>
      </w:r>
      <w:r w:rsidRPr="00FA72F6">
        <w:tab/>
      </w:r>
    </w:p>
    <w:sectPr w:rsidR="003F7868" w:rsidRPr="00FA72F6" w:rsidSect="00FA72F6"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68"/>
    <w:rsid w:val="000A65FA"/>
    <w:rsid w:val="00111E0E"/>
    <w:rsid w:val="00180001"/>
    <w:rsid w:val="001871B0"/>
    <w:rsid w:val="002A2087"/>
    <w:rsid w:val="003F7868"/>
    <w:rsid w:val="00421FF7"/>
    <w:rsid w:val="00427CF9"/>
    <w:rsid w:val="004555B4"/>
    <w:rsid w:val="00476002"/>
    <w:rsid w:val="00515055"/>
    <w:rsid w:val="005D1779"/>
    <w:rsid w:val="007E08C8"/>
    <w:rsid w:val="00A23C13"/>
    <w:rsid w:val="00DB4589"/>
    <w:rsid w:val="00DD094E"/>
    <w:rsid w:val="00F23554"/>
    <w:rsid w:val="00FA72F6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8D16"/>
  <w15:chartTrackingRefBased/>
  <w15:docId w15:val="{10F3A97F-D53A-494C-9F0D-78E6BDB6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3F7868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F786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3F7868"/>
    <w:rPr>
      <w:rFonts w:eastAsia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cp:lastPrinted>2017-01-11T07:33:00Z</cp:lastPrinted>
  <dcterms:created xsi:type="dcterms:W3CDTF">2017-01-11T13:34:00Z</dcterms:created>
  <dcterms:modified xsi:type="dcterms:W3CDTF">2017-01-27T11:47:00Z</dcterms:modified>
</cp:coreProperties>
</file>