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7A" w:rsidRPr="00597717" w:rsidRDefault="00A3397A" w:rsidP="00A3397A">
      <w:pPr>
        <w:rPr>
          <w:b/>
        </w:rPr>
      </w:pPr>
      <w:r>
        <w:tab/>
      </w:r>
      <w:r>
        <w:tab/>
      </w:r>
      <w:r>
        <w:tab/>
      </w:r>
      <w:r>
        <w:tab/>
      </w:r>
      <w:r>
        <w:tab/>
      </w:r>
      <w:r>
        <w:tab/>
      </w:r>
      <w:r w:rsidRPr="00597717">
        <w:rPr>
          <w:b/>
        </w:rPr>
        <w:t xml:space="preserve"> </w:t>
      </w:r>
      <w:r>
        <w:rPr>
          <w:b/>
        </w:rPr>
        <w:t xml:space="preserve">          </w:t>
      </w:r>
    </w:p>
    <w:tbl>
      <w:tblPr>
        <w:tblW w:w="9747" w:type="dxa"/>
        <w:tblLayout w:type="fixed"/>
        <w:tblLook w:val="0000" w:firstRow="0" w:lastRow="0" w:firstColumn="0" w:lastColumn="0" w:noHBand="0" w:noVBand="0"/>
      </w:tblPr>
      <w:tblGrid>
        <w:gridCol w:w="9747"/>
      </w:tblGrid>
      <w:tr w:rsidR="00A3397A" w:rsidTr="00DA22AB">
        <w:trPr>
          <w:trHeight w:val="1985"/>
          <w:tblHeader/>
        </w:trPr>
        <w:tc>
          <w:tcPr>
            <w:tcW w:w="9747" w:type="dxa"/>
          </w:tcPr>
          <w:p w:rsidR="00A3397A" w:rsidRDefault="00F7492D" w:rsidP="00DA22AB">
            <w:pPr>
              <w:jc w:val="center"/>
              <w:rPr>
                <w:b/>
                <w:caps/>
                <w:sz w:val="28"/>
              </w:rPr>
            </w:pPr>
            <w:r w:rsidRPr="007777A4">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A3397A">
              <w:rPr>
                <w:b/>
                <w:caps/>
              </w:rPr>
              <w:t xml:space="preserve">                                                                                  </w:t>
            </w:r>
          </w:p>
          <w:p w:rsidR="00A3397A" w:rsidRDefault="00A3397A" w:rsidP="00DA22AB">
            <w:pPr>
              <w:jc w:val="center"/>
              <w:rPr>
                <w:b/>
                <w:caps/>
                <w:sz w:val="28"/>
              </w:rPr>
            </w:pPr>
          </w:p>
          <w:p w:rsidR="00A3397A" w:rsidRDefault="00A3397A" w:rsidP="00DA22AB">
            <w:pPr>
              <w:jc w:val="center"/>
              <w:rPr>
                <w:b/>
                <w:caps/>
                <w:sz w:val="28"/>
              </w:rPr>
            </w:pPr>
            <w:r>
              <w:rPr>
                <w:b/>
                <w:caps/>
                <w:sz w:val="28"/>
              </w:rPr>
              <w:t>KRETINGOS RAJONO SAVIVALDYBĖS taryba</w:t>
            </w:r>
          </w:p>
          <w:p w:rsidR="00A3397A" w:rsidRDefault="00A3397A" w:rsidP="00DA22AB">
            <w:pPr>
              <w:jc w:val="center"/>
              <w:rPr>
                <w:b/>
                <w:caps/>
                <w:sz w:val="28"/>
              </w:rPr>
            </w:pPr>
          </w:p>
          <w:p w:rsidR="00A3397A" w:rsidRDefault="00A3397A" w:rsidP="00DA22AB">
            <w:pPr>
              <w:jc w:val="center"/>
              <w:rPr>
                <w:b/>
                <w:caps/>
                <w:sz w:val="28"/>
              </w:rPr>
            </w:pPr>
            <w:r>
              <w:rPr>
                <w:b/>
                <w:caps/>
                <w:sz w:val="28"/>
              </w:rPr>
              <w:t>sprendimas</w:t>
            </w:r>
          </w:p>
          <w:p w:rsidR="00A3397A" w:rsidRPr="00A3397A" w:rsidRDefault="00A3397A" w:rsidP="00DA22AB">
            <w:pPr>
              <w:jc w:val="center"/>
              <w:rPr>
                <w:b/>
                <w:caps/>
              </w:rPr>
            </w:pPr>
            <w:r w:rsidRPr="00A3397A">
              <w:rPr>
                <w:b/>
                <w:caps/>
              </w:rPr>
              <w:t xml:space="preserve">dėl negyvenamųjų patalpų </w:t>
            </w:r>
            <w:r>
              <w:rPr>
                <w:b/>
                <w:caps/>
              </w:rPr>
              <w:t xml:space="preserve">Mokyklos </w:t>
            </w:r>
            <w:r w:rsidRPr="00A3397A">
              <w:rPr>
                <w:b/>
                <w:caps/>
              </w:rPr>
              <w:t xml:space="preserve">g. </w:t>
            </w:r>
            <w:r>
              <w:rPr>
                <w:b/>
                <w:caps/>
              </w:rPr>
              <w:t>1</w:t>
            </w:r>
            <w:r w:rsidR="00450CDA">
              <w:rPr>
                <w:b/>
                <w:caps/>
              </w:rPr>
              <w:t>7</w:t>
            </w:r>
            <w:r w:rsidRPr="00A3397A">
              <w:rPr>
                <w:b/>
                <w:caps/>
              </w:rPr>
              <w:t xml:space="preserve">, </w:t>
            </w:r>
          </w:p>
          <w:p w:rsidR="00A3397A" w:rsidRPr="00440FA8" w:rsidRDefault="00A3397A" w:rsidP="00A3397A">
            <w:pPr>
              <w:jc w:val="center"/>
              <w:rPr>
                <w:b/>
                <w:caps/>
                <w:sz w:val="26"/>
              </w:rPr>
            </w:pPr>
            <w:r>
              <w:rPr>
                <w:b/>
                <w:caps/>
              </w:rPr>
              <w:t>Baublių k., Žalgirio</w:t>
            </w:r>
            <w:r w:rsidRPr="00A3397A">
              <w:rPr>
                <w:b/>
                <w:caps/>
              </w:rPr>
              <w:t xml:space="preserve"> sen., Kretingos r. sav.</w:t>
            </w:r>
            <w:r w:rsidR="00F46680">
              <w:rPr>
                <w:b/>
                <w:caps/>
              </w:rPr>
              <w:t>,</w:t>
            </w:r>
            <w:r w:rsidR="00F46680" w:rsidRPr="00A3397A">
              <w:rPr>
                <w:b/>
                <w:caps/>
              </w:rPr>
              <w:t xml:space="preserve"> panaudos</w:t>
            </w:r>
          </w:p>
        </w:tc>
      </w:tr>
    </w:tbl>
    <w:p w:rsidR="00A3397A" w:rsidRDefault="00A3397A" w:rsidP="00A3397A">
      <w:pPr>
        <w:jc w:val="center"/>
        <w:rPr>
          <w:rFonts w:ascii="BaltikaLT" w:hAnsi="BaltikaLT"/>
        </w:rPr>
      </w:pPr>
    </w:p>
    <w:p w:rsidR="00A3397A" w:rsidRDefault="00A3397A" w:rsidP="00A3397A">
      <w:pPr>
        <w:jc w:val="center"/>
        <w:rPr>
          <w:rFonts w:ascii="BaltikaLT" w:hAnsi="BaltikaLT"/>
        </w:rPr>
      </w:pPr>
      <w:r>
        <w:rPr>
          <w:rFonts w:ascii="BaltikaLT" w:hAnsi="BaltikaLT"/>
        </w:rPr>
        <w:t>2016 m. lapkričio</w:t>
      </w:r>
      <w:r w:rsidR="00497E18">
        <w:rPr>
          <w:rFonts w:ascii="BaltikaLT" w:hAnsi="BaltikaLT"/>
        </w:rPr>
        <w:t xml:space="preserve"> 24</w:t>
      </w:r>
      <w:r>
        <w:rPr>
          <w:rFonts w:ascii="BaltikaLT" w:hAnsi="BaltikaLT"/>
        </w:rPr>
        <w:t xml:space="preserve"> d.  Nr.</w:t>
      </w:r>
      <w:r w:rsidR="00497E18">
        <w:rPr>
          <w:rFonts w:ascii="BaltikaLT" w:hAnsi="BaltikaLT"/>
        </w:rPr>
        <w:t xml:space="preserve"> T2-311</w:t>
      </w:r>
    </w:p>
    <w:p w:rsidR="00A3397A" w:rsidRDefault="00A3397A" w:rsidP="00A3397A">
      <w:pPr>
        <w:jc w:val="center"/>
      </w:pPr>
      <w:r>
        <w:rPr>
          <w:rFonts w:ascii="BaltikaLT" w:hAnsi="BaltikaLT"/>
        </w:rPr>
        <w:t>Kretinga</w:t>
      </w:r>
    </w:p>
    <w:p w:rsidR="00A3397A" w:rsidRDefault="00A3397A" w:rsidP="00A3397A">
      <w:pPr>
        <w:jc w:val="center"/>
      </w:pPr>
    </w:p>
    <w:p w:rsidR="00A3397A" w:rsidRPr="00821277" w:rsidRDefault="00A3397A" w:rsidP="00A3397A">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1 punktu,</w:t>
      </w:r>
      <w:r w:rsidRPr="00821277">
        <w:t xml:space="preserve"> </w:t>
      </w:r>
      <w:r>
        <w:t>Kretingos rajono savivaldybės turto perdavimo panaudos pagrindais laikinai neatlygintinai valdyti ir naudotis tvarkos aprašo, patvirtinto Kretingos rajono savivaldybės tarybos 2014</w:t>
      </w:r>
      <w:r w:rsidR="00134956">
        <w:t xml:space="preserve"> m. lapkričio </w:t>
      </w:r>
      <w:r>
        <w:t>27</w:t>
      </w:r>
      <w:r w:rsidR="00134956">
        <w:t xml:space="preserve"> d.</w:t>
      </w:r>
      <w: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w:t>
      </w:r>
      <w:r w:rsidRPr="00821277">
        <w:t>atsižvelgdama į</w:t>
      </w:r>
      <w:r w:rsidR="00F46680">
        <w:t xml:space="preserve"> Baublių kaimo bendruomenės centro ir Kretingos rajono kultūros centro Baublių skyriaus 2016 m. rugpjūčio 17 d. raštą Nr. 29 „Dėl Baublių skyriaus patalpų perkėlimo į mokyklą-daugiafunkcį centrą“,</w:t>
      </w:r>
      <w:r w:rsidRPr="00821277">
        <w:t xml:space="preserve"> </w:t>
      </w:r>
      <w:r w:rsidRPr="008311BF">
        <w:t xml:space="preserve">Kretingos rajono kultūros centro </w:t>
      </w:r>
      <w:r w:rsidR="00F46680" w:rsidRPr="00F46680">
        <w:t>2016 m. lapkričio 3</w:t>
      </w:r>
      <w:r w:rsidRPr="00F46680">
        <w:t xml:space="preserve"> </w:t>
      </w:r>
      <w:r w:rsidR="00F46680" w:rsidRPr="00F46680">
        <w:t xml:space="preserve">d. </w:t>
      </w:r>
      <w:r w:rsidRPr="00F46680">
        <w:t>raštą Nr. (1.13.) 6V-1</w:t>
      </w:r>
      <w:r w:rsidR="00F46680" w:rsidRPr="00F46680">
        <w:t>85</w:t>
      </w:r>
      <w:r w:rsidRPr="00F46680">
        <w:t xml:space="preserve"> „Dėl turto panaudos“</w:t>
      </w:r>
      <w:r w:rsidR="00B6415C" w:rsidRPr="00F46680">
        <w:t xml:space="preserve"> ir Kr</w:t>
      </w:r>
      <w:r w:rsidR="00F46680" w:rsidRPr="00F46680">
        <w:t xml:space="preserve">etingos rajono Baublių </w:t>
      </w:r>
      <w:r w:rsidR="00B6415C" w:rsidRPr="00F46680">
        <w:t>mokyklos-daugiafunkcio centro 2016 m. spalio 2</w:t>
      </w:r>
      <w:r w:rsidR="00F46680" w:rsidRPr="00F46680">
        <w:t>6</w:t>
      </w:r>
      <w:r w:rsidR="00B6415C" w:rsidRPr="00F46680">
        <w:t xml:space="preserve"> d. raštą Nr. (2.3.)-D3-269 „Dėl patalpų panaudos“,</w:t>
      </w:r>
      <w:r>
        <w:t xml:space="preserve"> Kretingos rajono </w:t>
      </w:r>
      <w:r w:rsidRPr="00821277">
        <w:t>savivaldybės taryba</w:t>
      </w:r>
      <w:r>
        <w:t xml:space="preserve">  </w:t>
      </w:r>
      <w:r w:rsidRPr="00821277">
        <w:t>n u s p r e n</w:t>
      </w:r>
      <w:r>
        <w:t xml:space="preserve"> d </w:t>
      </w:r>
      <w:r w:rsidRPr="00821277">
        <w:t>ž i a</w:t>
      </w:r>
      <w:r>
        <w:t>:</w:t>
      </w:r>
    </w:p>
    <w:p w:rsidR="00496F57" w:rsidRDefault="00A3397A" w:rsidP="00A3397A">
      <w:pPr>
        <w:pStyle w:val="Pagrindinistekstas"/>
        <w:rPr>
          <w:lang w:val="lt-LT"/>
        </w:rPr>
      </w:pPr>
      <w:r>
        <w:rPr>
          <w:lang w:val="lt-LT"/>
        </w:rPr>
        <w:tab/>
        <w:t>1. Perduoti Kretingos rajono kultūros centrui nuostatuose nurodytai veiklai</w:t>
      </w:r>
      <w:r w:rsidR="00B6415C">
        <w:rPr>
          <w:lang w:val="lt-LT"/>
        </w:rPr>
        <w:t xml:space="preserve"> vykdyti</w:t>
      </w:r>
      <w:r>
        <w:rPr>
          <w:lang w:val="lt-LT"/>
        </w:rPr>
        <w:t xml:space="preserve"> 20 metų laikotarpiui panaudos pagrindais neatlygintinai valdyti ir naudotis, Kretingos rajono savivaldybei nuosavybės teise priklausančias Kretingos rajono </w:t>
      </w:r>
      <w:r w:rsidR="00B6415C">
        <w:rPr>
          <w:lang w:val="lt-LT"/>
        </w:rPr>
        <w:t>Baublių</w:t>
      </w:r>
      <w:r>
        <w:rPr>
          <w:lang w:val="lt-LT"/>
        </w:rPr>
        <w:t xml:space="preserve"> mokyklos</w:t>
      </w:r>
      <w:r w:rsidR="00B6415C">
        <w:rPr>
          <w:lang w:val="lt-LT"/>
        </w:rPr>
        <w:t>-daugiafunkcio centro</w:t>
      </w:r>
      <w:r>
        <w:rPr>
          <w:lang w:val="lt-LT"/>
        </w:rPr>
        <w:t xml:space="preserve"> patikėjimo teise valdomas</w:t>
      </w:r>
      <w:r w:rsidR="00496F57" w:rsidRPr="00496F57">
        <w:rPr>
          <w:lang w:val="lt-LT"/>
        </w:rPr>
        <w:t xml:space="preserve"> </w:t>
      </w:r>
      <w:r w:rsidR="00496F57">
        <w:rPr>
          <w:lang w:val="lt-LT"/>
        </w:rPr>
        <w:t xml:space="preserve">negyvenamąsias patalpas </w:t>
      </w:r>
      <w:r w:rsidR="00457A70">
        <w:rPr>
          <w:lang w:val="lt-LT"/>
        </w:rPr>
        <w:t xml:space="preserve">Mokyklos g. 17, Baublių k., Žalgirio sen., Kretingos r. sav. </w:t>
      </w:r>
      <w:r w:rsidR="00496F57">
        <w:rPr>
          <w:lang w:val="lt-LT"/>
        </w:rPr>
        <w:t>(registro Nr. 50/105985, unikalus Nr. 5698-0006-2031):</w:t>
      </w:r>
    </w:p>
    <w:p w:rsidR="00496F57" w:rsidRDefault="00496F57" w:rsidP="00A3397A">
      <w:pPr>
        <w:pStyle w:val="Pagrindinistekstas"/>
        <w:rPr>
          <w:lang w:val="lt-LT"/>
        </w:rPr>
      </w:pPr>
      <w:r>
        <w:rPr>
          <w:lang w:val="lt-LT"/>
        </w:rPr>
        <w:tab/>
        <w:t>1.1.</w:t>
      </w:r>
      <w:r w:rsidR="00A3397A">
        <w:rPr>
          <w:lang w:val="lt-LT"/>
        </w:rPr>
        <w:t xml:space="preserve"> </w:t>
      </w:r>
      <w:r w:rsidR="00734242">
        <w:rPr>
          <w:lang w:val="lt-LT"/>
        </w:rPr>
        <w:t>4</w:t>
      </w:r>
      <w:r>
        <w:rPr>
          <w:lang w:val="lt-LT"/>
        </w:rPr>
        <w:t>2</w:t>
      </w:r>
      <w:r w:rsidR="00734242">
        <w:rPr>
          <w:lang w:val="lt-LT"/>
        </w:rPr>
        <w:t>,</w:t>
      </w:r>
      <w:r>
        <w:rPr>
          <w:lang w:val="lt-LT"/>
        </w:rPr>
        <w:t>20</w:t>
      </w:r>
      <w:r w:rsidR="00A3397A" w:rsidRPr="00496F57">
        <w:rPr>
          <w:lang w:val="lt-LT"/>
        </w:rPr>
        <w:t xml:space="preserve"> m</w:t>
      </w:r>
      <w:r w:rsidR="00A3397A" w:rsidRPr="00496F57">
        <w:rPr>
          <w:vertAlign w:val="superscript"/>
          <w:lang w:val="lt-LT"/>
        </w:rPr>
        <w:t>2</w:t>
      </w:r>
      <w:r w:rsidR="00A3397A" w:rsidRPr="00496F57">
        <w:rPr>
          <w:lang w:val="lt-LT"/>
        </w:rPr>
        <w:t xml:space="preserve"> ploto</w:t>
      </w:r>
      <w:r w:rsidR="00A3397A">
        <w:rPr>
          <w:lang w:val="lt-LT"/>
        </w:rPr>
        <w:t xml:space="preserve"> (nekilnojamojo turto kadastro ir registro dokumentų byloje Nr. 56/</w:t>
      </w:r>
      <w:r w:rsidR="00B6415C">
        <w:rPr>
          <w:lang w:val="lt-LT"/>
        </w:rPr>
        <w:t>5927</w:t>
      </w:r>
      <w:r w:rsidR="00A3397A">
        <w:rPr>
          <w:lang w:val="lt-LT"/>
        </w:rPr>
        <w:t xml:space="preserve"> </w:t>
      </w:r>
      <w:r w:rsidR="00A3397A" w:rsidRPr="008A121B">
        <w:rPr>
          <w:lang w:val="lt-LT"/>
        </w:rPr>
        <w:t>patalp</w:t>
      </w:r>
      <w:r w:rsidR="00734242">
        <w:rPr>
          <w:lang w:val="lt-LT"/>
        </w:rPr>
        <w:t>a</w:t>
      </w:r>
      <w:r w:rsidR="00A3397A" w:rsidRPr="008A121B">
        <w:rPr>
          <w:lang w:val="lt-LT"/>
        </w:rPr>
        <w:t xml:space="preserve"> plane pažymėt</w:t>
      </w:r>
      <w:r w:rsidR="00734242">
        <w:rPr>
          <w:lang w:val="lt-LT"/>
        </w:rPr>
        <w:t>a</w:t>
      </w:r>
      <w:r w:rsidR="00A3397A">
        <w:rPr>
          <w:lang w:val="lt-LT"/>
        </w:rPr>
        <w:t xml:space="preserve"> </w:t>
      </w:r>
      <w:r w:rsidR="00A3397A" w:rsidRPr="00496F57">
        <w:rPr>
          <w:lang w:val="lt-LT"/>
        </w:rPr>
        <w:t>simboli</w:t>
      </w:r>
      <w:r w:rsidR="00734242" w:rsidRPr="00496F57">
        <w:rPr>
          <w:lang w:val="lt-LT"/>
        </w:rPr>
        <w:t>u</w:t>
      </w:r>
      <w:r w:rsidR="00A3397A" w:rsidRPr="00496F57">
        <w:rPr>
          <w:lang w:val="lt-LT"/>
        </w:rPr>
        <w:t xml:space="preserve"> </w:t>
      </w:r>
      <w:r w:rsidR="00734242" w:rsidRPr="00496F57">
        <w:rPr>
          <w:lang w:val="lt-LT"/>
        </w:rPr>
        <w:t>1-19</w:t>
      </w:r>
      <w:r>
        <w:rPr>
          <w:lang w:val="lt-LT"/>
        </w:rPr>
        <w:t>, plotas 34,27 m</w:t>
      </w:r>
      <w:r>
        <w:rPr>
          <w:vertAlign w:val="superscript"/>
          <w:lang w:val="lt-LT"/>
        </w:rPr>
        <w:t>2</w:t>
      </w:r>
      <w:r w:rsidR="00A3397A" w:rsidRPr="00496F57">
        <w:rPr>
          <w:lang w:val="lt-LT"/>
        </w:rPr>
        <w:t xml:space="preserve"> </w:t>
      </w:r>
      <w:r w:rsidR="00734242" w:rsidRPr="00496F57">
        <w:rPr>
          <w:lang w:val="lt-LT"/>
        </w:rPr>
        <w:t>su bendro naudojimo patalpomis pažymėtomis simboliais 1-1, 1-11 ir nuo</w:t>
      </w:r>
      <w:r w:rsidR="00A3397A" w:rsidRPr="00496F57">
        <w:rPr>
          <w:lang w:val="lt-LT"/>
        </w:rPr>
        <w:t xml:space="preserve"> </w:t>
      </w:r>
      <w:r w:rsidR="00497E18">
        <w:rPr>
          <w:lang w:val="lt-LT"/>
        </w:rPr>
        <w:t>1</w:t>
      </w:r>
      <w:r w:rsidR="00A3397A" w:rsidRPr="00496F57">
        <w:rPr>
          <w:lang w:val="lt-LT"/>
        </w:rPr>
        <w:t>-</w:t>
      </w:r>
      <w:r w:rsidR="00734242" w:rsidRPr="00496F57">
        <w:rPr>
          <w:lang w:val="lt-LT"/>
        </w:rPr>
        <w:t xml:space="preserve">21 iki </w:t>
      </w:r>
      <w:r w:rsidR="00497E18">
        <w:rPr>
          <w:lang w:val="lt-LT"/>
        </w:rPr>
        <w:t>1</w:t>
      </w:r>
      <w:r w:rsidR="00734242" w:rsidRPr="00496F57">
        <w:rPr>
          <w:lang w:val="lt-LT"/>
        </w:rPr>
        <w:t>-28</w:t>
      </w:r>
      <w:r w:rsidR="00A3397A" w:rsidRPr="00496F57">
        <w:rPr>
          <w:lang w:val="lt-LT"/>
        </w:rPr>
        <w:t xml:space="preserve">, plotas </w:t>
      </w:r>
      <w:r>
        <w:rPr>
          <w:lang w:val="lt-LT"/>
        </w:rPr>
        <w:t>7,93</w:t>
      </w:r>
      <w:r w:rsidR="00A3397A" w:rsidRPr="00496F57">
        <w:rPr>
          <w:lang w:val="lt-LT"/>
        </w:rPr>
        <w:t xml:space="preserve"> m</w:t>
      </w:r>
      <w:r w:rsidR="00A3397A" w:rsidRPr="00496F57">
        <w:rPr>
          <w:vertAlign w:val="superscript"/>
          <w:lang w:val="lt-LT"/>
        </w:rPr>
        <w:t>2</w:t>
      </w:r>
      <w:r w:rsidR="00A3397A">
        <w:rPr>
          <w:lang w:val="lt-LT"/>
        </w:rPr>
        <w:t>)</w:t>
      </w:r>
      <w:r>
        <w:rPr>
          <w:lang w:val="lt-LT"/>
        </w:rPr>
        <w:t>;</w:t>
      </w:r>
    </w:p>
    <w:p w:rsidR="00A3397A" w:rsidRDefault="00496F57" w:rsidP="00A3397A">
      <w:pPr>
        <w:pStyle w:val="Pagrindinistekstas"/>
        <w:rPr>
          <w:lang w:val="lt-LT"/>
        </w:rPr>
      </w:pPr>
      <w:r>
        <w:rPr>
          <w:lang w:val="lt-LT"/>
        </w:rPr>
        <w:tab/>
        <w:t>1.2. 99,15 m</w:t>
      </w:r>
      <w:r>
        <w:rPr>
          <w:vertAlign w:val="superscript"/>
          <w:lang w:val="lt-LT"/>
        </w:rPr>
        <w:t>2</w:t>
      </w:r>
      <w:r>
        <w:rPr>
          <w:lang w:val="lt-LT"/>
        </w:rPr>
        <w:t xml:space="preserve"> ploto (nekilnojamojo turto kadastro ir registro dokumentų byloje Nr. 56/5927 </w:t>
      </w:r>
      <w:r w:rsidRPr="008A121B">
        <w:rPr>
          <w:lang w:val="lt-LT"/>
        </w:rPr>
        <w:t>patalp</w:t>
      </w:r>
      <w:r>
        <w:rPr>
          <w:lang w:val="lt-LT"/>
        </w:rPr>
        <w:t>os</w:t>
      </w:r>
      <w:r w:rsidRPr="008A121B">
        <w:rPr>
          <w:lang w:val="lt-LT"/>
        </w:rPr>
        <w:t xml:space="preserve"> plane pažymėt</w:t>
      </w:r>
      <w:r>
        <w:rPr>
          <w:lang w:val="lt-LT"/>
        </w:rPr>
        <w:t xml:space="preserve">os </w:t>
      </w:r>
      <w:r w:rsidRPr="00496F57">
        <w:rPr>
          <w:lang w:val="lt-LT"/>
        </w:rPr>
        <w:t>simboli</w:t>
      </w:r>
      <w:r>
        <w:rPr>
          <w:lang w:val="lt-LT"/>
        </w:rPr>
        <w:t>ais</w:t>
      </w:r>
      <w:r w:rsidRPr="00496F57">
        <w:rPr>
          <w:lang w:val="lt-LT"/>
        </w:rPr>
        <w:t xml:space="preserve"> 1-1</w:t>
      </w:r>
      <w:r>
        <w:rPr>
          <w:lang w:val="lt-LT"/>
        </w:rPr>
        <w:t xml:space="preserve">8 ir 1-20) </w:t>
      </w:r>
      <w:r w:rsidRPr="00457A70">
        <w:rPr>
          <w:lang w:val="lt-LT"/>
        </w:rPr>
        <w:t>laisvu nuo mokyklos užsiėmimų laiku pagal du kartus per metus suderintą užsiėmimų tvarkaraštį</w:t>
      </w:r>
      <w:r w:rsidR="00457A70">
        <w:rPr>
          <w:lang w:val="lt-LT"/>
        </w:rPr>
        <w:t>.</w:t>
      </w:r>
      <w:r w:rsidR="00A3397A" w:rsidRPr="00597717">
        <w:rPr>
          <w:lang w:val="lt-LT"/>
        </w:rPr>
        <w:t xml:space="preserve"> </w:t>
      </w:r>
    </w:p>
    <w:p w:rsidR="00A3397A" w:rsidRDefault="00A3397A" w:rsidP="00A3397A">
      <w:pPr>
        <w:pStyle w:val="Pagrindinistekstas"/>
        <w:rPr>
          <w:lang w:val="lt-LT"/>
        </w:rPr>
      </w:pPr>
      <w:r>
        <w:rPr>
          <w:lang w:val="lt-LT"/>
        </w:rPr>
        <w:tab/>
        <w:t xml:space="preserve">2. </w:t>
      </w:r>
      <w:r w:rsidRPr="006B0ACC">
        <w:rPr>
          <w:lang w:val="lt-LT"/>
        </w:rPr>
        <w:t>Įgalioti</w:t>
      </w:r>
      <w:r>
        <w:rPr>
          <w:lang w:val="lt-LT"/>
        </w:rPr>
        <w:t xml:space="preserve"> Kretingos rajono </w:t>
      </w:r>
      <w:r w:rsidR="00450CDA">
        <w:rPr>
          <w:lang w:val="lt-LT"/>
        </w:rPr>
        <w:t>Baublių</w:t>
      </w:r>
      <w:r>
        <w:rPr>
          <w:lang w:val="lt-LT"/>
        </w:rPr>
        <w:t xml:space="preserve"> mokyklos</w:t>
      </w:r>
      <w:r w:rsidR="00450CDA">
        <w:rPr>
          <w:lang w:val="lt-LT"/>
        </w:rPr>
        <w:t>-daugiafunkcio centro</w:t>
      </w:r>
      <w:r>
        <w:rPr>
          <w:lang w:val="lt-LT"/>
        </w:rPr>
        <w:t xml:space="preserve"> direktorių pasirašyti 1 punkte nurodytų </w:t>
      </w:r>
      <w:r w:rsidRPr="006B0ACC">
        <w:rPr>
          <w:lang w:val="lt-LT"/>
        </w:rPr>
        <w:t>negyvenamųjų patalpų panaudos sutart</w:t>
      </w:r>
      <w:r>
        <w:rPr>
          <w:lang w:val="lt-LT"/>
        </w:rPr>
        <w:t>į bei perdavimo aktą.</w:t>
      </w:r>
    </w:p>
    <w:p w:rsidR="00A3397A" w:rsidRDefault="00A3397A" w:rsidP="00A3397A">
      <w:pPr>
        <w:pStyle w:val="Pagrindinistekstas"/>
        <w:ind w:firstLine="1296"/>
        <w:rPr>
          <w:lang w:val="lt-LT"/>
        </w:rPr>
      </w:pPr>
      <w:r>
        <w:rPr>
          <w:lang w:val="lt-LT"/>
        </w:rPr>
        <w:t xml:space="preserve">3. </w:t>
      </w:r>
      <w:r w:rsidRPr="00710647">
        <w:rPr>
          <w:lang w:val="pt-BR"/>
        </w:rPr>
        <w:t>Šis sprendimas gali būti skundžiamas Administracinių bylų teisenos įstatymo nustatyta tvarka.</w:t>
      </w:r>
    </w:p>
    <w:p w:rsidR="00A3397A" w:rsidRDefault="00A3397A" w:rsidP="00A3397A">
      <w:pPr>
        <w:jc w:val="both"/>
      </w:pPr>
    </w:p>
    <w:p w:rsidR="00A3397A" w:rsidRDefault="00A3397A" w:rsidP="00A3397A">
      <w:pPr>
        <w:pStyle w:val="Pagrindinistekstas"/>
        <w:rPr>
          <w:lang w:val="lt-LT"/>
        </w:rPr>
      </w:pPr>
    </w:p>
    <w:p w:rsidR="00A3397A" w:rsidRDefault="00A3397A" w:rsidP="00497E18">
      <w:pPr>
        <w:pStyle w:val="Pagrindinistekstas"/>
        <w:jc w:val="left"/>
        <w:rPr>
          <w:lang w:val="lt-LT"/>
        </w:rPr>
      </w:pPr>
      <w:r>
        <w:rPr>
          <w:lang w:val="lt-LT"/>
        </w:rPr>
        <w:t>Savivaldybės meras</w:t>
      </w:r>
      <w:r w:rsidR="00497E18">
        <w:rPr>
          <w:lang w:val="lt-LT"/>
        </w:rPr>
        <w:tab/>
      </w:r>
      <w:r w:rsidR="00497E18">
        <w:rPr>
          <w:lang w:val="lt-LT"/>
        </w:rPr>
        <w:tab/>
      </w:r>
      <w:r w:rsidR="00497E18">
        <w:rPr>
          <w:lang w:val="lt-LT"/>
        </w:rPr>
        <w:tab/>
      </w:r>
      <w:r w:rsidR="00497E18">
        <w:rPr>
          <w:lang w:val="lt-LT"/>
        </w:rPr>
        <w:tab/>
      </w:r>
      <w:r w:rsidR="00497E18">
        <w:rPr>
          <w:lang w:val="lt-LT"/>
        </w:rPr>
        <w:tab/>
        <w:t xml:space="preserve">   </w:t>
      </w:r>
      <w:bookmarkStart w:id="0" w:name="_GoBack"/>
      <w:bookmarkEnd w:id="0"/>
      <w:r w:rsidR="00497E18">
        <w:rPr>
          <w:lang w:val="lt-LT"/>
        </w:rPr>
        <w:t xml:space="preserve">  Juozas Mažeika </w:t>
      </w:r>
      <w:r>
        <w:rPr>
          <w:lang w:val="lt-LT"/>
        </w:rPr>
        <w:tab/>
      </w:r>
      <w:r>
        <w:rPr>
          <w:lang w:val="lt-LT"/>
        </w:rPr>
        <w:tab/>
      </w:r>
      <w:r>
        <w:rPr>
          <w:lang w:val="lt-LT"/>
        </w:rPr>
        <w:tab/>
      </w:r>
      <w:r>
        <w:rPr>
          <w:lang w:val="lt-LT"/>
        </w:rPr>
        <w:tab/>
      </w:r>
      <w:r>
        <w:rPr>
          <w:lang w:val="lt-LT"/>
        </w:rPr>
        <w:tab/>
        <w:t xml:space="preserve"> </w:t>
      </w:r>
    </w:p>
    <w:p w:rsidR="00F7492D" w:rsidRDefault="00F7492D" w:rsidP="00A3397A">
      <w:pPr>
        <w:pStyle w:val="Pagrindinistekstas"/>
        <w:rPr>
          <w:lang w:val="lt-LT"/>
        </w:rPr>
      </w:pPr>
    </w:p>
    <w:p w:rsidR="00E85BE5" w:rsidRDefault="00E85BE5" w:rsidP="00A3397A">
      <w:pPr>
        <w:pStyle w:val="Pagrindinistekstas"/>
        <w:rPr>
          <w:lang w:val="lt-LT"/>
        </w:rPr>
      </w:pPr>
    </w:p>
    <w:p w:rsidR="00F7492D" w:rsidRDefault="00F7492D" w:rsidP="00A3397A">
      <w:pPr>
        <w:pStyle w:val="Pagrindinistekstas"/>
        <w:rPr>
          <w:lang w:val="lt-LT"/>
        </w:rPr>
      </w:pPr>
    </w:p>
    <w:p w:rsidR="00A3397A" w:rsidRDefault="00A3397A" w:rsidP="00E85BE5">
      <w:pPr>
        <w:jc w:val="both"/>
        <w:rPr>
          <w:sz w:val="20"/>
        </w:rPr>
      </w:pPr>
      <w:r w:rsidRPr="000C314F">
        <w:t xml:space="preserve">Nijolė </w:t>
      </w:r>
      <w:proofErr w:type="spellStart"/>
      <w:r w:rsidRPr="000C314F">
        <w:t>Vaičienė</w:t>
      </w:r>
      <w:proofErr w:type="spellEnd"/>
      <w:r w:rsidRPr="000C314F">
        <w:tab/>
      </w:r>
      <w:r w:rsidRPr="006A4666">
        <w:rPr>
          <w:sz w:val="20"/>
        </w:rPr>
        <w:t xml:space="preserve">                                           </w:t>
      </w:r>
    </w:p>
    <w:sectPr w:rsidR="00A3397A" w:rsidSect="001964CC">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7A"/>
    <w:rsid w:val="000C314F"/>
    <w:rsid w:val="00111E0E"/>
    <w:rsid w:val="00134956"/>
    <w:rsid w:val="00180001"/>
    <w:rsid w:val="001964CC"/>
    <w:rsid w:val="00421FF7"/>
    <w:rsid w:val="00450CDA"/>
    <w:rsid w:val="00457A70"/>
    <w:rsid w:val="00475046"/>
    <w:rsid w:val="00486EB2"/>
    <w:rsid w:val="00496F57"/>
    <w:rsid w:val="00497E18"/>
    <w:rsid w:val="00515055"/>
    <w:rsid w:val="005A5B87"/>
    <w:rsid w:val="005B5EBC"/>
    <w:rsid w:val="006E4E87"/>
    <w:rsid w:val="00734242"/>
    <w:rsid w:val="008752AB"/>
    <w:rsid w:val="00A23C13"/>
    <w:rsid w:val="00A3397A"/>
    <w:rsid w:val="00B43771"/>
    <w:rsid w:val="00B6415C"/>
    <w:rsid w:val="00BC1A8A"/>
    <w:rsid w:val="00BF55FC"/>
    <w:rsid w:val="00DA22AB"/>
    <w:rsid w:val="00DB4589"/>
    <w:rsid w:val="00DD094E"/>
    <w:rsid w:val="00DD709B"/>
    <w:rsid w:val="00E000E2"/>
    <w:rsid w:val="00E85BE5"/>
    <w:rsid w:val="00F46680"/>
    <w:rsid w:val="00F7492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9EF"/>
  <w15:chartTrackingRefBased/>
  <w15:docId w15:val="{3B5BB2D1-4279-4FB3-9E5A-63BE4E90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3397A"/>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3397A"/>
    <w:pPr>
      <w:jc w:val="both"/>
    </w:pPr>
    <w:rPr>
      <w:szCs w:val="20"/>
      <w:lang w:val="en-US"/>
    </w:rPr>
  </w:style>
  <w:style w:type="character" w:customStyle="1" w:styleId="PagrindinistekstasDiagrama">
    <w:name w:val="Pagrindinis tekstas Diagrama"/>
    <w:link w:val="Pagrindinistekstas"/>
    <w:rsid w:val="00A3397A"/>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1903</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2016-12-01T08:44:00Z</cp:lastPrinted>
  <dcterms:created xsi:type="dcterms:W3CDTF">2016-12-05T09:32:00Z</dcterms:created>
  <dcterms:modified xsi:type="dcterms:W3CDTF">2016-12-05T09:33:00Z</dcterms:modified>
</cp:coreProperties>
</file>