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2A7" w:rsidRPr="006602A7" w:rsidRDefault="00AD1E27" w:rsidP="00AD1E27">
      <w:pPr>
        <w:spacing w:after="0" w:line="240" w:lineRule="auto"/>
        <w:ind w:left="5106" w:firstLine="851"/>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PATVIRT</w:t>
      </w:r>
      <w:r w:rsidR="006602A7" w:rsidRPr="006602A7">
        <w:rPr>
          <w:rFonts w:ascii="Times New Roman" w:eastAsia="Times New Roman" w:hAnsi="Times New Roman" w:cs="Times New Roman"/>
          <w:sz w:val="24"/>
          <w:szCs w:val="20"/>
        </w:rPr>
        <w:t>INTA</w:t>
      </w:r>
    </w:p>
    <w:p w:rsidR="006602A7" w:rsidRPr="006602A7" w:rsidRDefault="006602A7" w:rsidP="00AD1E27">
      <w:pPr>
        <w:spacing w:after="0" w:line="240" w:lineRule="auto"/>
        <w:ind w:left="5106" w:firstLine="851"/>
        <w:jc w:val="both"/>
        <w:rPr>
          <w:rFonts w:ascii="Times New Roman" w:eastAsia="Times New Roman" w:hAnsi="Times New Roman" w:cs="Times New Roman"/>
          <w:sz w:val="24"/>
          <w:szCs w:val="20"/>
        </w:rPr>
      </w:pPr>
      <w:r w:rsidRPr="006602A7">
        <w:rPr>
          <w:rFonts w:ascii="Times New Roman" w:eastAsia="Times New Roman" w:hAnsi="Times New Roman" w:cs="Times New Roman"/>
          <w:sz w:val="24"/>
          <w:szCs w:val="20"/>
        </w:rPr>
        <w:t xml:space="preserve">Kretingos rajono savivaldybės </w:t>
      </w:r>
    </w:p>
    <w:p w:rsidR="00AD1E27" w:rsidRDefault="00AD1E27" w:rsidP="00AD1E27">
      <w:pPr>
        <w:spacing w:after="0" w:line="240" w:lineRule="auto"/>
        <w:ind w:left="5184" w:firstLine="773"/>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tarybos </w:t>
      </w:r>
      <w:r w:rsidR="006602A7" w:rsidRPr="006602A7">
        <w:rPr>
          <w:rFonts w:ascii="Times New Roman" w:eastAsia="Times New Roman" w:hAnsi="Times New Roman" w:cs="Times New Roman"/>
          <w:sz w:val="24"/>
          <w:szCs w:val="20"/>
        </w:rPr>
        <w:t>201</w:t>
      </w:r>
      <w:r w:rsidR="004A0449">
        <w:rPr>
          <w:rFonts w:ascii="Times New Roman" w:eastAsia="Times New Roman" w:hAnsi="Times New Roman" w:cs="Times New Roman"/>
          <w:sz w:val="24"/>
          <w:szCs w:val="20"/>
        </w:rPr>
        <w:t>6</w:t>
      </w:r>
      <w:r>
        <w:rPr>
          <w:rFonts w:ascii="Times New Roman" w:eastAsia="Times New Roman" w:hAnsi="Times New Roman" w:cs="Times New Roman"/>
          <w:sz w:val="24"/>
          <w:szCs w:val="20"/>
        </w:rPr>
        <w:t xml:space="preserve"> m. spalio </w:t>
      </w:r>
      <w:r w:rsidR="00B416C3">
        <w:rPr>
          <w:rFonts w:ascii="Times New Roman" w:eastAsia="Times New Roman" w:hAnsi="Times New Roman" w:cs="Times New Roman"/>
          <w:sz w:val="24"/>
          <w:szCs w:val="20"/>
        </w:rPr>
        <w:t>27</w:t>
      </w:r>
      <w:r>
        <w:rPr>
          <w:rFonts w:ascii="Times New Roman" w:eastAsia="Times New Roman" w:hAnsi="Times New Roman" w:cs="Times New Roman"/>
          <w:sz w:val="24"/>
          <w:szCs w:val="20"/>
        </w:rPr>
        <w:t xml:space="preserve"> d.</w:t>
      </w:r>
    </w:p>
    <w:p w:rsidR="006602A7" w:rsidRPr="006602A7" w:rsidRDefault="00AD1E27" w:rsidP="00AD1E27">
      <w:pPr>
        <w:spacing w:after="0" w:line="240" w:lineRule="auto"/>
        <w:ind w:left="5184" w:firstLine="773"/>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sprendimu </w:t>
      </w:r>
      <w:r w:rsidR="006602A7" w:rsidRPr="006602A7">
        <w:rPr>
          <w:rFonts w:ascii="Times New Roman" w:eastAsia="Times New Roman" w:hAnsi="Times New Roman" w:cs="Times New Roman"/>
          <w:sz w:val="24"/>
          <w:szCs w:val="20"/>
        </w:rPr>
        <w:t xml:space="preserve">Nr. </w:t>
      </w:r>
      <w:r>
        <w:rPr>
          <w:rFonts w:ascii="Times New Roman" w:eastAsia="Times New Roman" w:hAnsi="Times New Roman" w:cs="Times New Roman"/>
          <w:sz w:val="24"/>
          <w:szCs w:val="20"/>
        </w:rPr>
        <w:t>T2</w:t>
      </w:r>
      <w:r w:rsidR="006602A7" w:rsidRPr="006602A7">
        <w:rPr>
          <w:rFonts w:ascii="Times New Roman" w:eastAsia="Times New Roman" w:hAnsi="Times New Roman" w:cs="Times New Roman"/>
          <w:sz w:val="24"/>
          <w:szCs w:val="20"/>
        </w:rPr>
        <w:t>-</w:t>
      </w:r>
      <w:r w:rsidR="00505318">
        <w:rPr>
          <w:rFonts w:ascii="Times New Roman" w:eastAsia="Times New Roman" w:hAnsi="Times New Roman" w:cs="Times New Roman"/>
          <w:sz w:val="24"/>
          <w:szCs w:val="20"/>
        </w:rPr>
        <w:t>276</w:t>
      </w:r>
    </w:p>
    <w:p w:rsidR="006602A7" w:rsidRPr="006602A7" w:rsidRDefault="006602A7" w:rsidP="006602A7">
      <w:pPr>
        <w:spacing w:after="0" w:line="240" w:lineRule="auto"/>
        <w:jc w:val="center"/>
        <w:rPr>
          <w:rFonts w:ascii="Times New Roman" w:eastAsia="Times New Roman" w:hAnsi="Times New Roman" w:cs="Times New Roman"/>
          <w:sz w:val="24"/>
          <w:szCs w:val="24"/>
        </w:rPr>
      </w:pPr>
      <w:r w:rsidRPr="006602A7">
        <w:rPr>
          <w:rFonts w:ascii="Times New Roman" w:eastAsia="Times New Roman" w:hAnsi="Times New Roman" w:cs="Times New Roman"/>
          <w:b/>
          <w:sz w:val="24"/>
          <w:szCs w:val="24"/>
        </w:rPr>
        <w:t xml:space="preserve">                                                                                                             </w:t>
      </w:r>
    </w:p>
    <w:p w:rsidR="00290D7C" w:rsidRPr="00290D7C" w:rsidRDefault="00290D7C" w:rsidP="008D3055">
      <w:pPr>
        <w:spacing w:after="0" w:line="240" w:lineRule="auto"/>
        <w:ind w:firstLine="851"/>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 xml:space="preserve">UAB „KRETINGOS VANDENYS“ </w:t>
      </w:r>
      <w:r w:rsidR="009C0B13">
        <w:rPr>
          <w:rFonts w:ascii="Times New Roman" w:eastAsia="Times New Roman" w:hAnsi="Times New Roman" w:cs="Times New Roman"/>
          <w:b/>
          <w:sz w:val="24"/>
          <w:szCs w:val="24"/>
        </w:rPr>
        <w:t xml:space="preserve">2016-2019 METŲ </w:t>
      </w:r>
      <w:r w:rsidRPr="00290D7C">
        <w:rPr>
          <w:rFonts w:ascii="Times New Roman" w:eastAsia="Times New Roman" w:hAnsi="Times New Roman" w:cs="Times New Roman"/>
          <w:b/>
          <w:sz w:val="24"/>
          <w:szCs w:val="24"/>
        </w:rPr>
        <w:t>VEIKLOS PLANAS</w:t>
      </w:r>
    </w:p>
    <w:p w:rsidR="00290D7C" w:rsidRPr="00290D7C" w:rsidRDefault="00290D7C" w:rsidP="008D3055">
      <w:pPr>
        <w:widowControl w:val="0"/>
        <w:spacing w:after="0" w:line="240" w:lineRule="auto"/>
        <w:ind w:right="-81"/>
        <w:jc w:val="center"/>
        <w:rPr>
          <w:rFonts w:ascii="Times New Roman" w:eastAsia="Lucida Sans Unicode" w:hAnsi="Times New Roman" w:cs="Times New Roman"/>
          <w:sz w:val="24"/>
          <w:szCs w:val="20"/>
          <w:lang w:eastAsia="ar-SA"/>
        </w:rPr>
      </w:pPr>
    </w:p>
    <w:p w:rsidR="00290D7C" w:rsidRPr="00290D7C" w:rsidRDefault="00290D7C" w:rsidP="008D3055">
      <w:pPr>
        <w:widowControl w:val="0"/>
        <w:spacing w:after="0" w:line="240" w:lineRule="auto"/>
        <w:ind w:right="-81"/>
        <w:jc w:val="center"/>
        <w:rPr>
          <w:rFonts w:ascii="Times New Roman" w:eastAsia="Lucida Sans Unicode" w:hAnsi="Times New Roman" w:cs="Times New Roman"/>
          <w:sz w:val="24"/>
          <w:szCs w:val="20"/>
          <w:lang w:eastAsia="ar-SA"/>
        </w:rPr>
      </w:pPr>
      <w:r w:rsidRPr="00290D7C">
        <w:rPr>
          <w:rFonts w:ascii="Times New Roman" w:eastAsia="Lucida Sans Unicode" w:hAnsi="Times New Roman" w:cs="Times New Roman"/>
          <w:sz w:val="24"/>
          <w:szCs w:val="20"/>
          <w:lang w:eastAsia="ar-SA"/>
        </w:rPr>
        <w:t>2016 m. rugsėjo 20 d.</w:t>
      </w:r>
    </w:p>
    <w:p w:rsidR="00290D7C" w:rsidRDefault="00290D7C" w:rsidP="008D3055">
      <w:pPr>
        <w:widowControl w:val="0"/>
        <w:spacing w:after="0" w:line="240" w:lineRule="auto"/>
        <w:ind w:right="-81"/>
        <w:jc w:val="center"/>
        <w:rPr>
          <w:rFonts w:ascii="Times New Roman" w:eastAsia="Lucida Sans Unicode" w:hAnsi="Times New Roman" w:cs="Times New Roman"/>
          <w:sz w:val="24"/>
          <w:szCs w:val="20"/>
          <w:lang w:eastAsia="ar-SA"/>
        </w:rPr>
      </w:pPr>
      <w:r w:rsidRPr="00290D7C">
        <w:rPr>
          <w:rFonts w:ascii="Times New Roman" w:eastAsia="Lucida Sans Unicode" w:hAnsi="Times New Roman" w:cs="Times New Roman"/>
          <w:sz w:val="24"/>
          <w:szCs w:val="20"/>
          <w:lang w:eastAsia="ar-SA"/>
        </w:rPr>
        <w:t>Kretinga</w:t>
      </w:r>
    </w:p>
    <w:p w:rsidR="008D3055" w:rsidRDefault="008D3055" w:rsidP="008D3055">
      <w:pPr>
        <w:widowControl w:val="0"/>
        <w:spacing w:after="0" w:line="240" w:lineRule="auto"/>
        <w:ind w:right="-81"/>
        <w:jc w:val="center"/>
        <w:rPr>
          <w:rFonts w:ascii="Times New Roman" w:eastAsia="Lucida Sans Unicode" w:hAnsi="Times New Roman" w:cs="Times New Roman"/>
          <w:sz w:val="24"/>
          <w:szCs w:val="20"/>
          <w:lang w:eastAsia="ar-SA"/>
        </w:rPr>
      </w:pPr>
    </w:p>
    <w:p w:rsidR="008D3055" w:rsidRDefault="008D3055" w:rsidP="008D3055">
      <w:pPr>
        <w:widowControl w:val="0"/>
        <w:spacing w:after="0" w:line="240" w:lineRule="auto"/>
        <w:ind w:right="-81"/>
        <w:jc w:val="center"/>
        <w:rPr>
          <w:rFonts w:ascii="Times New Roman" w:eastAsia="Lucida Sans Unicode" w:hAnsi="Times New Roman" w:cs="Times New Roman"/>
          <w:b/>
          <w:sz w:val="24"/>
          <w:szCs w:val="20"/>
          <w:lang w:eastAsia="ar-SA"/>
        </w:rPr>
      </w:pPr>
      <w:r w:rsidRPr="008D3055">
        <w:rPr>
          <w:rFonts w:ascii="Times New Roman" w:eastAsia="Lucida Sans Unicode" w:hAnsi="Times New Roman" w:cs="Times New Roman"/>
          <w:b/>
          <w:sz w:val="24"/>
          <w:szCs w:val="20"/>
          <w:lang w:eastAsia="ar-SA"/>
        </w:rPr>
        <w:t>I SKYRIUS</w:t>
      </w:r>
    </w:p>
    <w:p w:rsidR="008D3055" w:rsidRPr="008D3055" w:rsidRDefault="008D3055" w:rsidP="008D3055">
      <w:pPr>
        <w:widowControl w:val="0"/>
        <w:spacing w:after="0" w:line="240" w:lineRule="auto"/>
        <w:ind w:right="-81"/>
        <w:jc w:val="center"/>
        <w:rPr>
          <w:rFonts w:ascii="Times New Roman" w:eastAsia="Lucida Sans Unicode" w:hAnsi="Times New Roman" w:cs="Times New Roman"/>
          <w:b/>
          <w:sz w:val="24"/>
          <w:szCs w:val="20"/>
          <w:lang w:eastAsia="ar-SA"/>
        </w:rPr>
      </w:pPr>
      <w:r w:rsidRPr="008D3055">
        <w:rPr>
          <w:rFonts w:ascii="Times New Roman" w:eastAsia="Lucida Sans Unicode" w:hAnsi="Times New Roman" w:cs="Times New Roman"/>
          <w:b/>
          <w:sz w:val="24"/>
          <w:szCs w:val="20"/>
          <w:lang w:eastAsia="ar-SA"/>
        </w:rPr>
        <w:t>BENDROSIOS NUOSTATOS</w:t>
      </w:r>
    </w:p>
    <w:p w:rsidR="008D3055" w:rsidRPr="00290D7C" w:rsidRDefault="008D3055" w:rsidP="008D3055">
      <w:pPr>
        <w:widowControl w:val="0"/>
        <w:spacing w:after="0" w:line="240" w:lineRule="auto"/>
        <w:ind w:right="-81"/>
        <w:jc w:val="center"/>
        <w:rPr>
          <w:rFonts w:ascii="Times New Roman" w:eastAsia="Lucida Sans Unicode" w:hAnsi="Times New Roman" w:cs="Times New Roman"/>
          <w:b/>
          <w:sz w:val="24"/>
          <w:szCs w:val="20"/>
          <w:lang w:eastAsia="ar-SA"/>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Uždarosios akcinės bendrovės „Kretingos vandenys“ (toliau – Bendrovė) 2016-2019 metų veiklos planas parengtas vadovaujantis Lietuvos Respublikos geriamojo vandens tiekimo ir nuotekų tvarkymo įstatymo 34 straipsnio 4 dalimi, Geriamojo vandens tiekimo ir nuotekų tvarkymo bei paviršinių nuotekų tvarkymo paslaugų kainų nustatymo metodikos, patvirtintos Valstybinės kainų ir energetikos kontrolės komisijos </w:t>
      </w:r>
      <w:smartTag w:uri="urn:schemas-microsoft-com:office:smarttags" w:element="metricconverter">
        <w:smartTagPr>
          <w:attr w:name="ProductID" w:val="2006 m"/>
        </w:smartTagPr>
        <w:r w:rsidRPr="00290D7C">
          <w:rPr>
            <w:rFonts w:ascii="Times New Roman" w:eastAsia="Times New Roman" w:hAnsi="Times New Roman" w:cs="Times New Roman"/>
            <w:sz w:val="24"/>
            <w:szCs w:val="24"/>
          </w:rPr>
          <w:t>2006 m</w:t>
        </w:r>
      </w:smartTag>
      <w:r w:rsidRPr="00290D7C">
        <w:rPr>
          <w:rFonts w:ascii="Times New Roman" w:eastAsia="Times New Roman" w:hAnsi="Times New Roman" w:cs="Times New Roman"/>
          <w:sz w:val="24"/>
          <w:szCs w:val="24"/>
        </w:rPr>
        <w:t xml:space="preserve">. gruodžio 21 d. nutarimu Nr. 03-92 „Dėl Geriamojo vandens tiekimo ir nuotekų tvarkymo bei paviršinių nuotekų tvarkymo paslaugų kainų nustatymo metodikos patvirtinimo“, 48 punktu bei Geriamojo vandens tiekėjų ir nuotekų tvarkytojų veiklos planų rengimo taisyklėmis, patvirtintomis Lietuvos Respublikos aplinkos ministro </w:t>
      </w:r>
      <w:smartTag w:uri="urn:schemas-microsoft-com:office:smarttags" w:element="metricconverter">
        <w:smartTagPr>
          <w:attr w:name="ProductID" w:val="2015 m"/>
        </w:smartTagPr>
        <w:r w:rsidRPr="00290D7C">
          <w:rPr>
            <w:rFonts w:ascii="Times New Roman" w:eastAsia="Times New Roman" w:hAnsi="Times New Roman" w:cs="Times New Roman"/>
            <w:sz w:val="24"/>
            <w:szCs w:val="24"/>
          </w:rPr>
          <w:t>2015 m</w:t>
        </w:r>
      </w:smartTag>
      <w:r w:rsidRPr="00290D7C">
        <w:rPr>
          <w:rFonts w:ascii="Times New Roman" w:eastAsia="Times New Roman" w:hAnsi="Times New Roman" w:cs="Times New Roman"/>
          <w:sz w:val="24"/>
          <w:szCs w:val="24"/>
        </w:rPr>
        <w:t>. sausio 8 d. įsakymu Nr. D1-11 „Dėl geriamojo vandens tiekėjų ir nuotekų tvarkytojų veiklos planų rengimo taisyklių patvirtinimo“.</w:t>
      </w:r>
    </w:p>
    <w:p w:rsidR="00135C77" w:rsidRPr="00290D7C" w:rsidRDefault="00135C77" w:rsidP="00135C77">
      <w:pPr>
        <w:spacing w:after="0" w:line="240" w:lineRule="auto"/>
        <w:jc w:val="center"/>
        <w:rPr>
          <w:rFonts w:ascii="Times New Roman" w:eastAsia="Times New Roman" w:hAnsi="Times New Roman" w:cs="Times New Roman"/>
          <w:sz w:val="24"/>
          <w:szCs w:val="24"/>
        </w:rPr>
      </w:pPr>
    </w:p>
    <w:p w:rsidR="00290D7C" w:rsidRPr="00290D7C" w:rsidRDefault="00290D7C" w:rsidP="00135C77">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b/>
          <w:sz w:val="24"/>
          <w:szCs w:val="24"/>
        </w:rPr>
        <w:t>II SKYRIUS</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GERIAMOJO VANDENS TIEKĖJO IR NUOTEKŲ TVARKYTOJO VYKDOMA VEIKLA</w:t>
      </w:r>
    </w:p>
    <w:p w:rsidR="00290D7C" w:rsidRPr="00290D7C" w:rsidRDefault="00290D7C" w:rsidP="00290D7C">
      <w:pPr>
        <w:spacing w:after="0" w:line="240" w:lineRule="auto"/>
        <w:jc w:val="both"/>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 xml:space="preserve">                                </w:t>
      </w:r>
      <w:r w:rsidRPr="00290D7C">
        <w:rPr>
          <w:rFonts w:ascii="Times New Roman" w:eastAsia="Times New Roman" w:hAnsi="Times New Roman" w:cs="Times New Roman"/>
          <w:b/>
          <w:sz w:val="24"/>
          <w:szCs w:val="24"/>
        </w:rPr>
        <w:tab/>
      </w:r>
      <w:r w:rsidRPr="00290D7C">
        <w:rPr>
          <w:rFonts w:ascii="Times New Roman" w:eastAsia="Times New Roman" w:hAnsi="Times New Roman" w:cs="Times New Roman"/>
          <w:b/>
          <w:sz w:val="24"/>
          <w:szCs w:val="24"/>
        </w:rPr>
        <w:tab/>
      </w:r>
      <w:r w:rsidRPr="00290D7C">
        <w:rPr>
          <w:rFonts w:ascii="Times New Roman" w:eastAsia="Times New Roman" w:hAnsi="Times New Roman" w:cs="Times New Roman"/>
          <w:b/>
          <w:sz w:val="24"/>
          <w:szCs w:val="24"/>
        </w:rPr>
        <w:tab/>
        <w:t xml:space="preserve">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Bendrovė įregistruota 1991 m. lapkričio 21 d.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Bendrovės pagrindinė veikla (pagal EVRK 2 red.) vandens surinkimas, valymas ir tiekimas. Pagrindinės veiklos paslaugas Bendrovė teikia Kretingos miesto ir rajono gyventojams bei įmonėms.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2015-05-21 bendrovei išduota geriamojo vandens tiekimo ir nuotekų tvarkymo veiklos licencija ir nuo 2016-01-01 bendrovė paskirta viešąja geriamojo vandens tiekėja, nuotekų bei paviršinių nuotekų tvarkytoja Kretingos rajone.</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lang w:eastAsia="lt-LT"/>
        </w:rPr>
        <w:t>Finansinių rodiklių palyginimas 2015 m. su 2014 m.</w:t>
      </w:r>
      <w:r w:rsidR="00626226">
        <w:rPr>
          <w:rFonts w:ascii="Times New Roman" w:eastAsia="Times New Roman" w:hAnsi="Times New Roman" w:cs="Times New Roman"/>
          <w:sz w:val="24"/>
          <w:szCs w:val="24"/>
          <w:lang w:eastAsia="lt-LT"/>
        </w:rPr>
        <w:t>,</w:t>
      </w:r>
      <w:r w:rsidRPr="00290D7C">
        <w:rPr>
          <w:rFonts w:ascii="Times New Roman" w:eastAsia="Times New Roman" w:hAnsi="Times New Roman" w:cs="Times New Roman"/>
          <w:sz w:val="24"/>
          <w:szCs w:val="24"/>
          <w:lang w:eastAsia="lt-LT"/>
        </w:rPr>
        <w:t xml:space="preserve"> tūkst. eurų: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160"/>
        <w:gridCol w:w="2506"/>
        <w:gridCol w:w="2552"/>
      </w:tblGrid>
      <w:tr w:rsidR="00290D7C" w:rsidRPr="00290D7C" w:rsidTr="00BE66CE">
        <w:tc>
          <w:tcPr>
            <w:tcW w:w="2280"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2014 m.</w:t>
            </w:r>
          </w:p>
        </w:tc>
        <w:tc>
          <w:tcPr>
            <w:tcW w:w="2506" w:type="dxa"/>
            <w:tcBorders>
              <w:top w:val="single" w:sz="4" w:space="0" w:color="auto"/>
              <w:left w:val="single" w:sz="4" w:space="0" w:color="auto"/>
              <w:bottom w:val="single" w:sz="4" w:space="0" w:color="auto"/>
              <w:right w:val="single" w:sz="4" w:space="0" w:color="auto"/>
            </w:tcBorders>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2015 m.</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Skirtumas (+,-)</w:t>
            </w:r>
          </w:p>
        </w:tc>
      </w:tr>
      <w:tr w:rsidR="00290D7C" w:rsidRPr="00290D7C" w:rsidTr="00BE66CE">
        <w:tc>
          <w:tcPr>
            <w:tcW w:w="2280"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Pajamos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1 886,7</w:t>
            </w:r>
          </w:p>
        </w:tc>
        <w:tc>
          <w:tcPr>
            <w:tcW w:w="2506" w:type="dxa"/>
            <w:tcBorders>
              <w:top w:val="single" w:sz="4" w:space="0" w:color="auto"/>
              <w:left w:val="single" w:sz="4" w:space="0" w:color="auto"/>
              <w:bottom w:val="single" w:sz="4" w:space="0" w:color="auto"/>
              <w:right w:val="single" w:sz="4" w:space="0" w:color="auto"/>
            </w:tcBorders>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1 919,43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+32,73</w:t>
            </w:r>
          </w:p>
        </w:tc>
      </w:tr>
      <w:tr w:rsidR="00290D7C" w:rsidRPr="00290D7C" w:rsidTr="00BE66CE">
        <w:tc>
          <w:tcPr>
            <w:tcW w:w="2280" w:type="dxa"/>
            <w:tcBorders>
              <w:top w:val="single" w:sz="4"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Išlaidos</w:t>
            </w:r>
          </w:p>
        </w:tc>
        <w:tc>
          <w:tcPr>
            <w:tcW w:w="2160" w:type="dxa"/>
            <w:tcBorders>
              <w:top w:val="single" w:sz="4"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1 775,2</w:t>
            </w:r>
          </w:p>
        </w:tc>
        <w:tc>
          <w:tcPr>
            <w:tcW w:w="2506" w:type="dxa"/>
            <w:tcBorders>
              <w:top w:val="single" w:sz="4" w:space="0" w:color="auto"/>
              <w:left w:val="single" w:sz="4" w:space="0" w:color="auto"/>
              <w:bottom w:val="single" w:sz="12" w:space="0" w:color="auto"/>
              <w:right w:val="single" w:sz="4" w:space="0" w:color="auto"/>
            </w:tcBorders>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1 850,46</w:t>
            </w:r>
          </w:p>
        </w:tc>
        <w:tc>
          <w:tcPr>
            <w:tcW w:w="2552" w:type="dxa"/>
            <w:tcBorders>
              <w:top w:val="single" w:sz="4"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+75,26</w:t>
            </w:r>
          </w:p>
        </w:tc>
      </w:tr>
      <w:tr w:rsidR="00290D7C" w:rsidRPr="00290D7C" w:rsidTr="00BE66CE">
        <w:tc>
          <w:tcPr>
            <w:tcW w:w="2280" w:type="dxa"/>
            <w:tcBorders>
              <w:top w:val="single" w:sz="12"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xml:space="preserve">Pelnas (nuostolis) </w:t>
            </w:r>
          </w:p>
        </w:tc>
        <w:tc>
          <w:tcPr>
            <w:tcW w:w="2160" w:type="dxa"/>
            <w:tcBorders>
              <w:top w:val="single" w:sz="12"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111,5</w:t>
            </w:r>
          </w:p>
        </w:tc>
        <w:tc>
          <w:tcPr>
            <w:tcW w:w="2506" w:type="dxa"/>
            <w:tcBorders>
              <w:top w:val="single" w:sz="12" w:space="0" w:color="auto"/>
              <w:left w:val="single" w:sz="4" w:space="0" w:color="auto"/>
              <w:bottom w:val="single" w:sz="12" w:space="0" w:color="auto"/>
              <w:right w:val="single" w:sz="4" w:space="0" w:color="auto"/>
            </w:tcBorders>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68,97</w:t>
            </w:r>
          </w:p>
        </w:tc>
        <w:tc>
          <w:tcPr>
            <w:tcW w:w="2552" w:type="dxa"/>
            <w:tcBorders>
              <w:top w:val="single" w:sz="12" w:space="0" w:color="auto"/>
              <w:left w:val="single" w:sz="4" w:space="0" w:color="auto"/>
              <w:bottom w:val="single" w:sz="12" w:space="0" w:color="auto"/>
              <w:right w:val="single" w:sz="4" w:space="0" w:color="auto"/>
            </w:tcBorders>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- 46,53</w:t>
            </w:r>
          </w:p>
        </w:tc>
      </w:tr>
    </w:tbl>
    <w:p w:rsidR="00290D7C" w:rsidRPr="00290D7C" w:rsidRDefault="00290D7C" w:rsidP="00290D7C">
      <w:pPr>
        <w:spacing w:after="0" w:line="240" w:lineRule="auto"/>
        <w:ind w:firstLine="900"/>
        <w:jc w:val="both"/>
        <w:rPr>
          <w:rFonts w:ascii="Times New Roman" w:eastAsia="Times New Roman" w:hAnsi="Times New Roman" w:cs="Times New Roman"/>
          <w:sz w:val="24"/>
          <w:szCs w:val="24"/>
          <w:lang w:eastAsia="lt-LT"/>
        </w:rPr>
      </w:pPr>
    </w:p>
    <w:p w:rsidR="00290D7C" w:rsidRPr="00290D7C" w:rsidRDefault="00290D7C" w:rsidP="00290D7C">
      <w:pPr>
        <w:spacing w:after="0" w:line="240" w:lineRule="auto"/>
        <w:ind w:firstLine="900"/>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Realizacijos palyginimas: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800"/>
        <w:gridCol w:w="1620"/>
        <w:gridCol w:w="3720"/>
      </w:tblGrid>
      <w:tr w:rsidR="00290D7C" w:rsidRPr="00290D7C" w:rsidTr="00BE66CE">
        <w:tc>
          <w:tcPr>
            <w:tcW w:w="2340" w:type="dxa"/>
            <w:vMerge w:val="restart"/>
            <w:tcBorders>
              <w:top w:val="single" w:sz="4" w:space="0" w:color="auto"/>
              <w:left w:val="single" w:sz="4" w:space="0" w:color="auto"/>
              <w:right w:val="single" w:sz="4" w:space="0" w:color="auto"/>
            </w:tcBorders>
            <w:shd w:val="clear" w:color="auto" w:fill="auto"/>
          </w:tcPr>
          <w:p w:rsidR="00290D7C" w:rsidRPr="00290D7C" w:rsidRDefault="00290D7C" w:rsidP="00290D7C">
            <w:pPr>
              <w:spacing w:after="0" w:line="240" w:lineRule="auto"/>
              <w:rPr>
                <w:rFonts w:ascii="Times New Roman" w:eastAsia="Times New Roman" w:hAnsi="Times New Roman" w:cs="Times New Roman"/>
                <w:sz w:val="24"/>
                <w:szCs w:val="24"/>
                <w:lang w:eastAsia="lt-LT"/>
              </w:rPr>
            </w:pPr>
          </w:p>
        </w:tc>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Realizacija</w:t>
            </w:r>
            <w:r w:rsidR="00626226">
              <w:rPr>
                <w:rFonts w:ascii="Times New Roman" w:eastAsia="Times New Roman" w:hAnsi="Times New Roman" w:cs="Times New Roman"/>
                <w:sz w:val="24"/>
                <w:szCs w:val="24"/>
                <w:lang w:eastAsia="lt-LT"/>
              </w:rPr>
              <w:t>,</w:t>
            </w:r>
            <w:r w:rsidRPr="00290D7C">
              <w:rPr>
                <w:rFonts w:ascii="Times New Roman" w:eastAsia="Times New Roman" w:hAnsi="Times New Roman" w:cs="Times New Roman"/>
                <w:sz w:val="24"/>
                <w:szCs w:val="24"/>
                <w:lang w:eastAsia="lt-LT"/>
              </w:rPr>
              <w:t xml:space="preserve"> tūkst. m³</w:t>
            </w:r>
          </w:p>
        </w:tc>
        <w:tc>
          <w:tcPr>
            <w:tcW w:w="3720" w:type="dxa"/>
            <w:vMerge w:val="restart"/>
            <w:tcBorders>
              <w:top w:val="single" w:sz="4" w:space="0" w:color="auto"/>
              <w:left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Skirtumas</w:t>
            </w:r>
            <w:r w:rsidR="00626226">
              <w:rPr>
                <w:rFonts w:ascii="Times New Roman" w:eastAsia="Times New Roman" w:hAnsi="Times New Roman" w:cs="Times New Roman"/>
                <w:sz w:val="24"/>
                <w:szCs w:val="24"/>
                <w:lang w:eastAsia="lt-LT"/>
              </w:rPr>
              <w:t>,</w:t>
            </w:r>
            <w:r w:rsidRPr="00290D7C">
              <w:rPr>
                <w:rFonts w:ascii="Times New Roman" w:eastAsia="Times New Roman" w:hAnsi="Times New Roman" w:cs="Times New Roman"/>
                <w:sz w:val="24"/>
                <w:szCs w:val="24"/>
                <w:lang w:eastAsia="lt-LT"/>
              </w:rPr>
              <w:t xml:space="preserve"> tūkst. m³</w:t>
            </w:r>
          </w:p>
        </w:tc>
      </w:tr>
      <w:tr w:rsidR="00290D7C" w:rsidRPr="00290D7C" w:rsidTr="00BE66CE">
        <w:tc>
          <w:tcPr>
            <w:tcW w:w="2340" w:type="dxa"/>
            <w:vMerge/>
            <w:tcBorders>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2014 m.</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2015 m.</w:t>
            </w:r>
          </w:p>
        </w:tc>
        <w:tc>
          <w:tcPr>
            <w:tcW w:w="3720" w:type="dxa"/>
            <w:vMerge/>
            <w:tcBorders>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p>
        </w:tc>
      </w:tr>
      <w:tr w:rsidR="00290D7C" w:rsidRPr="00290D7C" w:rsidTr="00BE66CE">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Vandens realizacija</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723,8</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733,5</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+9,7</w:t>
            </w:r>
          </w:p>
        </w:tc>
      </w:tr>
      <w:tr w:rsidR="00290D7C" w:rsidRPr="00290D7C" w:rsidTr="00BE66CE">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Nuotekų tvarkymas</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583,2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620,7</w:t>
            </w:r>
          </w:p>
        </w:tc>
        <w:tc>
          <w:tcPr>
            <w:tcW w:w="3720" w:type="dxa"/>
            <w:tcBorders>
              <w:top w:val="single" w:sz="4" w:space="0" w:color="auto"/>
              <w:left w:val="single" w:sz="4" w:space="0" w:color="auto"/>
              <w:bottom w:val="single" w:sz="4" w:space="0" w:color="auto"/>
              <w:right w:val="single" w:sz="4" w:space="0" w:color="auto"/>
            </w:tcBorders>
            <w:shd w:val="clear" w:color="auto" w:fill="auto"/>
            <w:vAlign w:val="center"/>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+37,5</w:t>
            </w:r>
          </w:p>
        </w:tc>
      </w:tr>
    </w:tbl>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2015 metais vidutinis darbuotojų skaičius – 82 darbuotojai.</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Bendrovės valdymo organai yra šie:</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visuotinis akcininkų susirinkimas;</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stebėtojų taryba;</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valdyba;</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bendrovės direktorius.</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lastRenderedPageBreak/>
        <w:t xml:space="preserve">2015 m. balandžio 29 d. Kretingos rajono savivaldybės administracijos direktoriaus įsakymu Nr. A1-310 išrinkti nauji stebėtojų tarybos nariai iki veikiančios stebėtojų tarybos kadencijos pabaigos. 2015 m. rugpjūčio 25 d. Uždarosios akcinės bendrovės „Kretingos vandenys“ stebėtojų tarybos posėdžio protokolu Nr. 33-2 išrinkti į Bendrovės valdybą ketverių metų kadencijai nauji valdybos nariai. </w:t>
      </w:r>
    </w:p>
    <w:p w:rsidR="00290D7C" w:rsidRPr="00290D7C" w:rsidRDefault="00290D7C" w:rsidP="00290D7C">
      <w:pPr>
        <w:spacing w:after="0" w:line="240" w:lineRule="auto"/>
        <w:ind w:firstLine="851"/>
        <w:jc w:val="center"/>
        <w:rPr>
          <w:rFonts w:ascii="Times New Roman" w:eastAsia="Times New Roman" w:hAnsi="Times New Roman" w:cs="Times New Roman"/>
          <w:b/>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III SKYRIUS</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NUOSAVYBĖS TEISE VALDOMAS TURTAS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Bendrovės akcijų savininkė Kretingos rajono savivaldybė. 100 procentų bendrovės akcijų nuosavybės teise priklauso Kretingos rajono savivaldybei. 2015 m. gruodžio mėn. 31 d. apskaitos duomenimis įmonės valdomas ilgalaikis turtas – 26 301,04 tūkst. Eur. UAB „Kretingos vandenys“ vandens tiekimo sistemą sudaro 46 vandenvietės, 4 vandens bokštai, 10 rezervuarų, 8 vandens gerinimo įrenginiai, 425 hidrantai. Bendrovė eksploatuoja 294,3 km vandens tinklų. Nuotekų surinkime eksploatuojama 55 nuotekų perpumpavimo stotys ir 13 nuotekų valyklų. Nuotekų tinklų ilgis – 179,6 km.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 Ilgalaikis turtas 2015-12-31: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2128"/>
        <w:gridCol w:w="1983"/>
        <w:gridCol w:w="1950"/>
      </w:tblGrid>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Įsigijimo vertė</w:t>
            </w:r>
            <w:r w:rsidR="00626226">
              <w:rPr>
                <w:rFonts w:ascii="Times New Roman" w:eastAsia="Times New Roman" w:hAnsi="Times New Roman" w:cs="Times New Roman"/>
                <w:sz w:val="24"/>
                <w:szCs w:val="24"/>
              </w:rPr>
              <w:t>,</w:t>
            </w:r>
          </w:p>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tūkst. Eur </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Nusidėvėjimas</w:t>
            </w:r>
            <w:r w:rsidR="00626226">
              <w:rPr>
                <w:rFonts w:ascii="Times New Roman" w:eastAsia="Times New Roman" w:hAnsi="Times New Roman" w:cs="Times New Roman"/>
                <w:sz w:val="24"/>
                <w:szCs w:val="24"/>
              </w:rPr>
              <w:t>,</w:t>
            </w:r>
          </w:p>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tūkst. Eur </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Likutinė vertė</w:t>
            </w:r>
            <w:r w:rsidR="00626226">
              <w:rPr>
                <w:rFonts w:ascii="Times New Roman" w:eastAsia="Times New Roman" w:hAnsi="Times New Roman" w:cs="Times New Roman"/>
                <w:sz w:val="24"/>
                <w:szCs w:val="24"/>
              </w:rPr>
              <w:t>,</w:t>
            </w:r>
          </w:p>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tūkst. Eur </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Pastatai, statiniai ir perdavimo įtaisai</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29003,8</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5448,5</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23555,3</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Mašinos ir įrenginiai</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4528,7</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2075,7</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2453,0</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Transporto priemonės</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106,3</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69,3</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37,0</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Kita įranga, įrankiai ir įrengimai</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242,4</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122,9</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119,5</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Nebaigta statyba</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114,5</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114,5</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Nematerialusis turtas</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13,6</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11,8</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1,8</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Kitas ilgalaikis</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19,9</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19,9</w:t>
            </w:r>
          </w:p>
        </w:tc>
      </w:tr>
      <w:tr w:rsidR="00290D7C" w:rsidRPr="00290D7C" w:rsidTr="00BE66CE">
        <w:tc>
          <w:tcPr>
            <w:tcW w:w="3794" w:type="dxa"/>
            <w:shd w:val="clear" w:color="auto" w:fill="auto"/>
          </w:tcPr>
          <w:p w:rsidR="00290D7C" w:rsidRPr="00290D7C" w:rsidRDefault="00290D7C" w:rsidP="00290D7C">
            <w:pPr>
              <w:spacing w:after="0" w:line="240" w:lineRule="auto"/>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Bendra suma, iš viso</w:t>
            </w:r>
          </w:p>
        </w:tc>
        <w:tc>
          <w:tcPr>
            <w:tcW w:w="2128"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34029,2</w:t>
            </w:r>
          </w:p>
        </w:tc>
        <w:tc>
          <w:tcPr>
            <w:tcW w:w="1983"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7728,2</w:t>
            </w:r>
          </w:p>
        </w:tc>
        <w:tc>
          <w:tcPr>
            <w:tcW w:w="195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26301,0</w:t>
            </w:r>
          </w:p>
        </w:tc>
      </w:tr>
    </w:tbl>
    <w:p w:rsidR="00290D7C" w:rsidRPr="00290D7C" w:rsidRDefault="00290D7C" w:rsidP="00290D7C">
      <w:pPr>
        <w:spacing w:after="0" w:line="240" w:lineRule="auto"/>
        <w:jc w:val="both"/>
        <w:rPr>
          <w:rFonts w:ascii="Times New Roman" w:eastAsia="Times New Roman" w:hAnsi="Times New Roman" w:cs="Times New Roman"/>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IV SKYRIUS</w:t>
      </w:r>
    </w:p>
    <w:p w:rsidR="00290D7C" w:rsidRPr="00290D7C" w:rsidRDefault="00290D7C" w:rsidP="00290D7C">
      <w:pPr>
        <w:spacing w:after="0" w:line="240" w:lineRule="auto"/>
        <w:jc w:val="both"/>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GERIAMOJO VANDENS TIEKĖJO IR NUOTEKŲ TVARKYTOJO VEIKLOS KRYPTYS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Bendrovės veikla sukoncentruota geriamojo vandens tiekimo ir nuotekų tvarkymo paslaugų užtikrinimo, investicinių projektų įgyvendinimo ir teikiamų paslaugų gerinimo kryptimis. Siekiama sudaryti vienodas sąlygas vartotojams prisijungti prie centralizuoto vandens ir nuotekų tinklų, mažinti elektros sąnaudas, gerinti geriamojo vandens kokybės reikalavimus</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Bendrovė vartotojams ir abonentams pardavė 733,5 tūkst. m³ geriamojo vandens, surinko ir išvalė 620,7 tūkst. m³ nuotekų. Nuotekų apvalymo efektas 2015 metais pagal BDS7 sudarė 99 %, suspenduotos medžiagos – 97 %,  bendras azotas – 88 %, bendras fosforas – 93 %.</w:t>
      </w:r>
    </w:p>
    <w:p w:rsidR="00290D7C" w:rsidRPr="00290D7C" w:rsidRDefault="00290D7C" w:rsidP="00290D7C">
      <w:pPr>
        <w:spacing w:after="0" w:line="240" w:lineRule="auto"/>
        <w:ind w:firstLine="900"/>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Prisijungusių prie vandentiekio ir nuotekų tinklų vartotojų pasikeitimas (vnt.):</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9"/>
        <w:gridCol w:w="1849"/>
        <w:gridCol w:w="1111"/>
        <w:gridCol w:w="1241"/>
        <w:gridCol w:w="1190"/>
        <w:gridCol w:w="1115"/>
        <w:gridCol w:w="1185"/>
        <w:gridCol w:w="1190"/>
      </w:tblGrid>
      <w:tr w:rsidR="00290D7C" w:rsidRPr="00290D7C" w:rsidTr="00BE66CE">
        <w:trPr>
          <w:trHeight w:val="203"/>
        </w:trPr>
        <w:tc>
          <w:tcPr>
            <w:tcW w:w="2998" w:type="dxa"/>
            <w:gridSpan w:val="2"/>
            <w:vMerge w:val="restart"/>
            <w:shd w:val="clear" w:color="auto" w:fill="auto"/>
          </w:tcPr>
          <w:p w:rsidR="00290D7C" w:rsidRPr="00290D7C" w:rsidRDefault="00290D7C" w:rsidP="00290D7C">
            <w:pPr>
              <w:spacing w:after="0" w:line="240" w:lineRule="auto"/>
              <w:ind w:firstLine="851"/>
              <w:jc w:val="both"/>
              <w:rPr>
                <w:rFonts w:ascii="Times New Roman" w:eastAsia="Times New Roman" w:hAnsi="Times New Roman" w:cs="Times New Roman"/>
                <w:sz w:val="24"/>
                <w:szCs w:val="24"/>
                <w:lang w:eastAsia="lt-LT"/>
              </w:rPr>
            </w:pPr>
          </w:p>
          <w:p w:rsidR="00290D7C" w:rsidRPr="00290D7C" w:rsidRDefault="00290D7C" w:rsidP="00290D7C">
            <w:pPr>
              <w:spacing w:after="0" w:line="240" w:lineRule="auto"/>
              <w:jc w:val="both"/>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Vartotojų pavadinimas</w:t>
            </w:r>
          </w:p>
        </w:tc>
        <w:tc>
          <w:tcPr>
            <w:tcW w:w="2352" w:type="dxa"/>
            <w:gridSpan w:val="2"/>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Vandens</w:t>
            </w:r>
          </w:p>
        </w:tc>
        <w:tc>
          <w:tcPr>
            <w:tcW w:w="1190" w:type="dxa"/>
            <w:vMerge w:val="restart"/>
            <w:shd w:val="clear" w:color="auto" w:fill="auto"/>
          </w:tcPr>
          <w:p w:rsidR="00290D7C" w:rsidRPr="00290D7C" w:rsidRDefault="00290D7C" w:rsidP="00290D7C">
            <w:pPr>
              <w:spacing w:after="0" w:line="240" w:lineRule="auto"/>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Skirtumas</w:t>
            </w:r>
          </w:p>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w:t>
            </w:r>
          </w:p>
        </w:tc>
        <w:tc>
          <w:tcPr>
            <w:tcW w:w="2300" w:type="dxa"/>
            <w:gridSpan w:val="2"/>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Nuotekų</w:t>
            </w:r>
          </w:p>
        </w:tc>
        <w:tc>
          <w:tcPr>
            <w:tcW w:w="1190" w:type="dxa"/>
            <w:vMerge w:val="restart"/>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Skirtumas</w:t>
            </w:r>
          </w:p>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w:t>
            </w:r>
          </w:p>
        </w:tc>
      </w:tr>
      <w:tr w:rsidR="00290D7C" w:rsidRPr="00290D7C" w:rsidTr="00BE66CE">
        <w:trPr>
          <w:trHeight w:val="351"/>
        </w:trPr>
        <w:tc>
          <w:tcPr>
            <w:tcW w:w="2998" w:type="dxa"/>
            <w:gridSpan w:val="2"/>
            <w:vMerge/>
            <w:shd w:val="clear" w:color="auto" w:fill="auto"/>
          </w:tcPr>
          <w:p w:rsidR="00290D7C" w:rsidRPr="00290D7C" w:rsidRDefault="00290D7C" w:rsidP="00290D7C">
            <w:pPr>
              <w:spacing w:after="0" w:line="240" w:lineRule="auto"/>
              <w:ind w:firstLine="851"/>
              <w:jc w:val="both"/>
              <w:rPr>
                <w:rFonts w:ascii="Times New Roman" w:eastAsia="Times New Roman" w:hAnsi="Times New Roman" w:cs="Times New Roman"/>
                <w:sz w:val="24"/>
                <w:szCs w:val="24"/>
                <w:lang w:eastAsia="lt-LT"/>
              </w:rPr>
            </w:pPr>
          </w:p>
        </w:tc>
        <w:tc>
          <w:tcPr>
            <w:tcW w:w="111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2014 m.</w:t>
            </w:r>
          </w:p>
        </w:tc>
        <w:tc>
          <w:tcPr>
            <w:tcW w:w="124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2015 m.</w:t>
            </w:r>
          </w:p>
        </w:tc>
        <w:tc>
          <w:tcPr>
            <w:tcW w:w="1190" w:type="dxa"/>
            <w:vMerge/>
            <w:shd w:val="clear" w:color="auto" w:fill="auto"/>
          </w:tcPr>
          <w:p w:rsidR="00290D7C" w:rsidRPr="00290D7C" w:rsidRDefault="00290D7C" w:rsidP="00290D7C">
            <w:pPr>
              <w:spacing w:after="0" w:line="240" w:lineRule="auto"/>
              <w:ind w:firstLine="851"/>
              <w:jc w:val="center"/>
              <w:rPr>
                <w:rFonts w:ascii="Times New Roman" w:eastAsia="Times New Roman" w:hAnsi="Times New Roman" w:cs="Times New Roman"/>
                <w:sz w:val="24"/>
                <w:szCs w:val="24"/>
                <w:lang w:eastAsia="lt-LT"/>
              </w:rPr>
            </w:pPr>
          </w:p>
        </w:tc>
        <w:tc>
          <w:tcPr>
            <w:tcW w:w="111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2014 m.</w:t>
            </w:r>
          </w:p>
        </w:tc>
        <w:tc>
          <w:tcPr>
            <w:tcW w:w="118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2015 m.</w:t>
            </w:r>
          </w:p>
        </w:tc>
        <w:tc>
          <w:tcPr>
            <w:tcW w:w="1190" w:type="dxa"/>
            <w:vMerge/>
            <w:shd w:val="clear" w:color="auto" w:fill="auto"/>
          </w:tcPr>
          <w:p w:rsidR="00290D7C" w:rsidRPr="00290D7C" w:rsidRDefault="00290D7C" w:rsidP="00290D7C">
            <w:pPr>
              <w:spacing w:after="0" w:line="240" w:lineRule="auto"/>
              <w:ind w:firstLine="851"/>
              <w:jc w:val="center"/>
              <w:rPr>
                <w:rFonts w:ascii="Times New Roman" w:eastAsia="Times New Roman" w:hAnsi="Times New Roman" w:cs="Times New Roman"/>
                <w:sz w:val="24"/>
                <w:szCs w:val="24"/>
                <w:lang w:eastAsia="lt-LT"/>
              </w:rPr>
            </w:pPr>
          </w:p>
        </w:tc>
      </w:tr>
      <w:tr w:rsidR="00290D7C" w:rsidRPr="00290D7C" w:rsidTr="00BE66CE">
        <w:tc>
          <w:tcPr>
            <w:tcW w:w="2998" w:type="dxa"/>
            <w:gridSpan w:val="2"/>
            <w:shd w:val="clear" w:color="auto" w:fill="auto"/>
          </w:tcPr>
          <w:p w:rsidR="00290D7C" w:rsidRPr="00290D7C" w:rsidRDefault="00290D7C" w:rsidP="00290D7C">
            <w:pPr>
              <w:spacing w:after="0" w:line="240" w:lineRule="auto"/>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xml:space="preserve">Gyventojai abonentai </w:t>
            </w:r>
          </w:p>
        </w:tc>
        <w:tc>
          <w:tcPr>
            <w:tcW w:w="111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10380</w:t>
            </w:r>
          </w:p>
        </w:tc>
        <w:tc>
          <w:tcPr>
            <w:tcW w:w="124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10564</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+184</w:t>
            </w:r>
          </w:p>
        </w:tc>
        <w:tc>
          <w:tcPr>
            <w:tcW w:w="111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8342</w:t>
            </w:r>
          </w:p>
        </w:tc>
        <w:tc>
          <w:tcPr>
            <w:tcW w:w="118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8656</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+314</w:t>
            </w:r>
          </w:p>
        </w:tc>
      </w:tr>
      <w:tr w:rsidR="00290D7C" w:rsidRPr="00290D7C" w:rsidTr="00BE66CE">
        <w:tc>
          <w:tcPr>
            <w:tcW w:w="2998" w:type="dxa"/>
            <w:gridSpan w:val="2"/>
            <w:shd w:val="clear" w:color="auto" w:fill="auto"/>
          </w:tcPr>
          <w:p w:rsidR="00290D7C" w:rsidRPr="00290D7C" w:rsidRDefault="00290D7C" w:rsidP="00290D7C">
            <w:pPr>
              <w:spacing w:after="0" w:line="240" w:lineRule="auto"/>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 xml:space="preserve">Įmonės abonentai </w:t>
            </w:r>
          </w:p>
        </w:tc>
        <w:tc>
          <w:tcPr>
            <w:tcW w:w="111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358</w:t>
            </w:r>
          </w:p>
        </w:tc>
        <w:tc>
          <w:tcPr>
            <w:tcW w:w="124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379</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+21</w:t>
            </w:r>
          </w:p>
        </w:tc>
        <w:tc>
          <w:tcPr>
            <w:tcW w:w="111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284</w:t>
            </w:r>
          </w:p>
        </w:tc>
        <w:tc>
          <w:tcPr>
            <w:tcW w:w="118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308</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+24</w:t>
            </w:r>
          </w:p>
        </w:tc>
      </w:tr>
      <w:tr w:rsidR="00290D7C" w:rsidRPr="00290D7C" w:rsidTr="00BE66CE">
        <w:tc>
          <w:tcPr>
            <w:tcW w:w="1149" w:type="dxa"/>
            <w:shd w:val="clear" w:color="auto" w:fill="auto"/>
          </w:tcPr>
          <w:p w:rsidR="00290D7C" w:rsidRPr="00290D7C" w:rsidRDefault="00290D7C" w:rsidP="00290D7C">
            <w:pPr>
              <w:spacing w:after="0" w:line="240" w:lineRule="auto"/>
              <w:jc w:val="right"/>
              <w:rPr>
                <w:rFonts w:ascii="Times New Roman" w:eastAsia="Times New Roman" w:hAnsi="Times New Roman" w:cs="Times New Roman"/>
                <w:sz w:val="24"/>
                <w:szCs w:val="24"/>
                <w:lang w:eastAsia="lt-LT"/>
              </w:rPr>
            </w:pPr>
          </w:p>
        </w:tc>
        <w:tc>
          <w:tcPr>
            <w:tcW w:w="1849"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Iš viso</w:t>
            </w:r>
          </w:p>
        </w:tc>
        <w:tc>
          <w:tcPr>
            <w:tcW w:w="111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10738</w:t>
            </w:r>
          </w:p>
        </w:tc>
        <w:tc>
          <w:tcPr>
            <w:tcW w:w="1241"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10943</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+205</w:t>
            </w:r>
          </w:p>
        </w:tc>
        <w:tc>
          <w:tcPr>
            <w:tcW w:w="111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8626</w:t>
            </w:r>
          </w:p>
        </w:tc>
        <w:tc>
          <w:tcPr>
            <w:tcW w:w="1185"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8964</w:t>
            </w:r>
          </w:p>
        </w:tc>
        <w:tc>
          <w:tcPr>
            <w:tcW w:w="1190" w:type="dxa"/>
            <w:shd w:val="clear" w:color="auto" w:fill="auto"/>
          </w:tcPr>
          <w:p w:rsidR="00290D7C" w:rsidRPr="00290D7C" w:rsidRDefault="00290D7C" w:rsidP="00290D7C">
            <w:pPr>
              <w:spacing w:after="0" w:line="240" w:lineRule="auto"/>
              <w:jc w:val="center"/>
              <w:rPr>
                <w:rFonts w:ascii="Times New Roman" w:eastAsia="Times New Roman" w:hAnsi="Times New Roman" w:cs="Times New Roman"/>
                <w:sz w:val="24"/>
                <w:szCs w:val="24"/>
                <w:lang w:eastAsia="lt-LT"/>
              </w:rPr>
            </w:pPr>
            <w:r w:rsidRPr="00290D7C">
              <w:rPr>
                <w:rFonts w:ascii="Times New Roman" w:eastAsia="Times New Roman" w:hAnsi="Times New Roman" w:cs="Times New Roman"/>
                <w:sz w:val="24"/>
                <w:szCs w:val="24"/>
                <w:lang w:eastAsia="lt-LT"/>
              </w:rPr>
              <w:t>+338</w:t>
            </w:r>
          </w:p>
        </w:tc>
      </w:tr>
    </w:tbl>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V SKYRIUS</w:t>
      </w:r>
    </w:p>
    <w:p w:rsidR="00290D7C" w:rsidRPr="00290D7C" w:rsidRDefault="00290D7C" w:rsidP="00290D7C">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 xml:space="preserve">GERIAMOJO VANDENS TIEKIMO IR NUOTEKŲ TVARKYMO INFRASTRUKTŪROS                                 </w:t>
      </w:r>
      <w:r w:rsidRPr="00290D7C">
        <w:rPr>
          <w:rFonts w:ascii="Times New Roman" w:eastAsia="Times New Roman" w:hAnsi="Times New Roman" w:cs="Times New Roman"/>
          <w:b/>
          <w:sz w:val="24"/>
          <w:szCs w:val="24"/>
        </w:rPr>
        <w:tab/>
        <w:t>EKSPLOATAVIMO SĄLYGOS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Turimo ilgalaikio turto atnaujinimas: bebokščių vandens sistemų įrengimas dėl bokštų susidėvėjimo, vandens ir nuotekų tinklų remontas, uždaromosios armatūros įrengimas. Nemažą dalį </w:t>
      </w:r>
      <w:r w:rsidRPr="00290D7C">
        <w:rPr>
          <w:rFonts w:ascii="Times New Roman" w:eastAsia="Times New Roman" w:hAnsi="Times New Roman" w:cs="Times New Roman"/>
          <w:sz w:val="24"/>
          <w:szCs w:val="24"/>
        </w:rPr>
        <w:lastRenderedPageBreak/>
        <w:t>paklotų vandentiekio ir nuotekų vamzdynų sudaro ketiniai ir polietileniniai vamzdžiai, o labai nedidelę dalį metaliniai. Ilgalaikio turto atnaujinimas mažina elektros energijos, remonto medžiagų ir kuro sąnaudas.</w:t>
      </w:r>
    </w:p>
    <w:p w:rsidR="00290D7C" w:rsidRPr="00290D7C" w:rsidRDefault="00290D7C" w:rsidP="00290D7C">
      <w:pPr>
        <w:spacing w:after="0" w:line="240" w:lineRule="auto"/>
        <w:jc w:val="center"/>
        <w:rPr>
          <w:rFonts w:ascii="Times New Roman" w:eastAsia="Times New Roman" w:hAnsi="Times New Roman" w:cs="Times New Roman"/>
          <w:b/>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VI SKYRIUS</w:t>
      </w:r>
    </w:p>
    <w:p w:rsidR="00135C77"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RACIONALAUS GAMTOS IŠTEKLIŲ NAUDOJIMO, APLINKOS TARŠOS MAŽINIMO</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 xml:space="preserve">   PRIEMONĖS</w:t>
      </w:r>
    </w:p>
    <w:p w:rsidR="00290D7C" w:rsidRPr="00290D7C" w:rsidRDefault="00290D7C" w:rsidP="00290D7C">
      <w:pPr>
        <w:spacing w:after="0" w:line="240" w:lineRule="auto"/>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Bendrovė kasmet siekia racionalaus gamtos išteklių naudojimo, mažindama vandens netektis vandentiekio tinkluose. 2015 metais nuostolis vandentiekio tinkluose sudarė 40,2 % (pagal normatyvą 20 %). Sprendžiant šį klausimą Bendrovė stengiasi operatyviai šalinti gedimus, periodiškai tikrina vandens skaitiklius įvaduose ir butuose.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Aplinkos taršos mažinimo priemonė – nuotekų tinklų plėtra ir įrengimas, kuris vykdomas įgyvendinant projektus Kretingos rajone. </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VII SKYRIUS</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GERIAMOJO VANDENS TIEKIMO, NUOTEKŲ TVARKYMO PASLAUGŲ KOKYBĖS</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GERINIMO PRIEMONĖS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Pagrindinis Bendrovės tikslas</w:t>
      </w:r>
      <w:r w:rsidR="00135C77">
        <w:rPr>
          <w:rFonts w:ascii="Times New Roman" w:eastAsia="Times New Roman" w:hAnsi="Times New Roman" w:cs="Times New Roman"/>
          <w:sz w:val="24"/>
          <w:szCs w:val="24"/>
        </w:rPr>
        <w:t xml:space="preserve"> </w:t>
      </w:r>
      <w:r w:rsidR="00135C77" w:rsidRPr="00135C77">
        <w:rPr>
          <w:rFonts w:ascii="Times New Roman" w:eastAsia="Times New Roman" w:hAnsi="Times New Roman" w:cs="Times New Roman"/>
          <w:sz w:val="24"/>
          <w:szCs w:val="24"/>
        </w:rPr>
        <w:t>–</w:t>
      </w:r>
      <w:r w:rsidRPr="00290D7C">
        <w:rPr>
          <w:rFonts w:ascii="Times New Roman" w:eastAsia="Times New Roman" w:hAnsi="Times New Roman" w:cs="Times New Roman"/>
          <w:sz w:val="24"/>
          <w:szCs w:val="24"/>
        </w:rPr>
        <w:t xml:space="preserve"> užtikrinti nepertraukiamą vandens tiekimo ir nuotekų tvarkymo paslaugų teikimą, sudaryti sąlygas fiziniams ir juridiniams asmenims gauti saugos ir kokybės reikalavimus atitinkantį geriamąjį vandenį ir nuotekų tvarkymo paslaugas aptarnaujamoje teritorijoje. Siekti, kad geriamasis vanduo atitiktų Lietuvos Higienos normos 24:2003 reikalavimus pagal visus rodiklius.</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VIII SKYRIUS</w:t>
      </w:r>
    </w:p>
    <w:p w:rsidR="00290D7C" w:rsidRPr="00290D7C" w:rsidRDefault="00290D7C" w:rsidP="00135C77">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 xml:space="preserve">GERIAMOJO VANDENS TIEKIMO IR NUOTEKŲ TVARKYMO INFRASTRUKTŪROS </w:t>
      </w:r>
      <w:r w:rsidRPr="00290D7C">
        <w:rPr>
          <w:rFonts w:ascii="Times New Roman" w:eastAsia="Times New Roman" w:hAnsi="Times New Roman" w:cs="Times New Roman"/>
          <w:b/>
          <w:sz w:val="24"/>
          <w:szCs w:val="24"/>
        </w:rPr>
        <w:tab/>
        <w:t xml:space="preserve">           PLĖTROS, IŠPIRKIMO, RENOVACIJOS PRIEMONĖS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2016-2019 metais vykdydama projektus Bendrovė numato įgyvendinti:</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bookmarkStart w:id="0" w:name="OLE_LINK16"/>
      <w:bookmarkStart w:id="1" w:name="OLE_LINK17"/>
      <w:bookmarkStart w:id="2" w:name="OLE_LINK18"/>
      <w:bookmarkStart w:id="3" w:name="OLE_LINK6"/>
      <w:bookmarkStart w:id="4" w:name="OLE_LINK7"/>
      <w:r w:rsidRPr="00290D7C">
        <w:rPr>
          <w:rFonts w:ascii="Times New Roman" w:eastAsia="Times New Roman" w:hAnsi="Times New Roman" w:cs="Times New Roman"/>
          <w:sz w:val="24"/>
          <w:szCs w:val="24"/>
        </w:rPr>
        <w:t xml:space="preserve">Užbaigti vandentiekio ir nuotekų tinklų plėtrą Jokūbavo ir Grūšlaukės </w:t>
      </w:r>
      <w:bookmarkEnd w:id="0"/>
      <w:bookmarkEnd w:id="1"/>
      <w:bookmarkEnd w:id="2"/>
      <w:r w:rsidRPr="00290D7C">
        <w:rPr>
          <w:rFonts w:ascii="Times New Roman" w:eastAsia="Times New Roman" w:hAnsi="Times New Roman" w:cs="Times New Roman"/>
          <w:sz w:val="24"/>
          <w:szCs w:val="24"/>
        </w:rPr>
        <w:t>kaimuose – planuojama pastatyti 2 vnt. nuotekų valymo įrenginių, pakloti 1,6 km vandentiekio, 14,8 km buitinių nuotekų tinklų bei pastatyti tris nuotekų siurblines.</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Kretingos mieste – vandentiekio ir buitinių nuotekų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1,28 ir 0,27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Kurmaičių kaime – vandentiekio ir buitinių nuotekų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0,71 ir 1,84 km bei pastatyti buitinių nuotekų tinklų 8,29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Padvarių kaime – vandentiekio ir buitinių nuotekų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1,93 ir 0,92 km bei pastatyti buitinių nuotekų tinklų 0,66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Darbėnų miestelyje vandens tiekimo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0,53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Laivių kaimo vandens tiekimo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1,54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Erlėnų kaimo vandens tiekimo tinklų rekonstrukcij</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 xml:space="preserve"> – 1,84 km.</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Kurmaičių, Grūšlaukės, Baublių, Rūdaičių, Lazdininkų kaimų ir Darbėnų miestelio vandens gerinimo įrenginių statyb</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w:t>
      </w:r>
    </w:p>
    <w:p w:rsidR="00290D7C" w:rsidRPr="00290D7C" w:rsidRDefault="00290D7C" w:rsidP="00290D7C">
      <w:pPr>
        <w:numPr>
          <w:ilvl w:val="0"/>
          <w:numId w:val="15"/>
        </w:numPr>
        <w:spacing w:after="0" w:line="240" w:lineRule="auto"/>
        <w:ind w:left="0" w:firstLine="907"/>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Raguviškių kaimo nuotekų valymo įrenginių statyb</w:t>
      </w:r>
      <w:r w:rsidR="00135C77">
        <w:rPr>
          <w:rFonts w:ascii="Times New Roman" w:eastAsia="Times New Roman" w:hAnsi="Times New Roman" w:cs="Times New Roman"/>
          <w:sz w:val="24"/>
          <w:szCs w:val="24"/>
        </w:rPr>
        <w:t>ą</w:t>
      </w:r>
      <w:r w:rsidRPr="00290D7C">
        <w:rPr>
          <w:rFonts w:ascii="Times New Roman" w:eastAsia="Times New Roman" w:hAnsi="Times New Roman" w:cs="Times New Roman"/>
          <w:sz w:val="24"/>
          <w:szCs w:val="24"/>
        </w:rPr>
        <w:t>.</w:t>
      </w:r>
    </w:p>
    <w:bookmarkEnd w:id="3"/>
    <w:bookmarkEnd w:id="4"/>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Projektų tikslas – didinti centralizuoto vandens tiekimo ir nuotekų tvarkymo paslaugų prieinamumą (visuotinumą), siekti užtikrinti gyventojams kokybišką geriamojo vandens tiekimą ir nuotekų tvarkymą, sumažinti dirvožemio ir gruntinio vandens taršą bei požeminio vandens išteklių taršos riziką projekto teritorijoje, išplečiant vandentvarkos paslaugas gaunančių gyventojų skaičių ir pagerinti projekto teritorijoje teikiamų paslaugų kokybę.</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r w:rsidRPr="00290D7C">
        <w:rPr>
          <w:rFonts w:ascii="Times New Roman" w:eastAsia="Times New Roman" w:hAnsi="Times New Roman" w:cs="Times New Roman"/>
          <w:sz w:val="24"/>
          <w:szCs w:val="24"/>
        </w:rPr>
        <w:t>Taip pat šiais įgyvendinamais projektais Kretingos rajone mažinami socialiniai ir ekonominiai skirtumai tarp ES šalių narių ir atskirų regionų.</w:t>
      </w: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lastRenderedPageBreak/>
        <w:t>IX SKYRIUS</w:t>
      </w:r>
    </w:p>
    <w:p w:rsidR="00290D7C" w:rsidRPr="00290D7C" w:rsidRDefault="00290D7C" w:rsidP="002A7FD5">
      <w:pPr>
        <w:spacing w:after="0" w:line="240" w:lineRule="auto"/>
        <w:ind w:firstLine="851"/>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LĖŠŲ POREIKIS VEIKLOS PLANAMS ĮGYVENDINTI</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2016-2019 metais planuojamas lėšų panaudojimas 8 165,34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Investicijų ir plėtros projektams įgyvendinti 7 441,85 tūkst. eurų, </w:t>
      </w:r>
      <w:r w:rsidR="002A7FD5">
        <w:rPr>
          <w:rFonts w:ascii="Times New Roman" w:eastAsia="Times New Roman" w:hAnsi="Times New Roman" w:cs="Times New Roman"/>
          <w:sz w:val="24"/>
          <w:szCs w:val="24"/>
        </w:rPr>
        <w:t>iš</w:t>
      </w:r>
      <w:r w:rsidRPr="00290D7C">
        <w:rPr>
          <w:rFonts w:ascii="Times New Roman" w:eastAsia="Times New Roman" w:hAnsi="Times New Roman" w:cs="Times New Roman"/>
          <w:sz w:val="24"/>
          <w:szCs w:val="24"/>
        </w:rPr>
        <w:t xml:space="preserve"> </w:t>
      </w:r>
      <w:r w:rsidR="002A7FD5">
        <w:rPr>
          <w:rFonts w:ascii="Times New Roman" w:eastAsia="Times New Roman" w:hAnsi="Times New Roman" w:cs="Times New Roman"/>
          <w:sz w:val="24"/>
          <w:szCs w:val="24"/>
        </w:rPr>
        <w:t>jų</w:t>
      </w:r>
      <w:r w:rsidRPr="00290D7C">
        <w:rPr>
          <w:rFonts w:ascii="Times New Roman" w:eastAsia="Times New Roman" w:hAnsi="Times New Roman" w:cs="Times New Roman"/>
          <w:sz w:val="24"/>
          <w:szCs w:val="24"/>
        </w:rPr>
        <w:t>:</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 Vandentiekio ir nuotekų tinklų plėtra Jokūbavo ir Grūšlaukės gyvenvietėse – 3 563,50 tūkst. </w:t>
      </w:r>
      <w:r w:rsidR="00D22140">
        <w:rPr>
          <w:rFonts w:ascii="Times New Roman" w:eastAsia="Times New Roman" w:hAnsi="Times New Roman" w:cs="Times New Roman"/>
          <w:sz w:val="24"/>
          <w:szCs w:val="24"/>
        </w:rPr>
        <w:t>e</w:t>
      </w:r>
      <w:r w:rsidRPr="00290D7C">
        <w:rPr>
          <w:rFonts w:ascii="Times New Roman" w:eastAsia="Times New Roman" w:hAnsi="Times New Roman" w:cs="Times New Roman"/>
          <w:sz w:val="24"/>
          <w:szCs w:val="24"/>
        </w:rPr>
        <w:t>urų. Darbai bus atlikti 2016-2017 metais.</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Raguviškių nuotekų valymo įrenginių rekonstrukcija – 123,50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- 2014-2020 ES finansuojamų projektų įgyvendinimas – 3 754,85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Ilgalaikiam turtui įsigyti ir atnaujinti (renovuoti) 723,49 tūkst. eurų, </w:t>
      </w:r>
      <w:r w:rsidR="002A7FD5">
        <w:rPr>
          <w:rFonts w:ascii="Times New Roman" w:eastAsia="Times New Roman" w:hAnsi="Times New Roman" w:cs="Times New Roman"/>
          <w:sz w:val="24"/>
          <w:szCs w:val="24"/>
        </w:rPr>
        <w:t>iš jų</w:t>
      </w:r>
      <w:r w:rsidRPr="00290D7C">
        <w:rPr>
          <w:rFonts w:ascii="Times New Roman" w:eastAsia="Times New Roman" w:hAnsi="Times New Roman" w:cs="Times New Roman"/>
          <w:sz w:val="24"/>
          <w:szCs w:val="24"/>
        </w:rPr>
        <w:t>:</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Kalniškių – Lubių kaimų vandentiekio tinklų statyba – 25,00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Kretingos miestas – Kluonalių kaimas vandentiekio tinklų statyba – 40,00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X SKYRIUS</w:t>
      </w: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FINANSAVIMO ŠALTINIAI</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2016-2019 metų veiklos plane planuojama panaudoti 8 165,34 tūkst. eurų nuosavų bei iš kitų finansavimo šaltinių gautų lėšų.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2016-2019 metais planuojami </w:t>
      </w:r>
      <w:r w:rsidR="002A7FD5">
        <w:rPr>
          <w:rFonts w:ascii="Times New Roman" w:eastAsia="Times New Roman" w:hAnsi="Times New Roman" w:cs="Times New Roman"/>
          <w:sz w:val="24"/>
          <w:szCs w:val="24"/>
        </w:rPr>
        <w:t>tokie</w:t>
      </w:r>
      <w:r w:rsidRPr="00290D7C">
        <w:rPr>
          <w:rFonts w:ascii="Times New Roman" w:eastAsia="Times New Roman" w:hAnsi="Times New Roman" w:cs="Times New Roman"/>
          <w:sz w:val="24"/>
          <w:szCs w:val="24"/>
        </w:rPr>
        <w:t xml:space="preserve"> ilgalaikio turto įsigijimo šaltiniai:</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ilgalaikio turto nusidėvėjimo  lėšos 776,90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paskola projektų įgyvendinimui 777,59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savivaldybės, kaip partnerio lėšos 178,19 (senų projektų užbaigimui) ir 777,59 (naujų projektų įgyvendinimui)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Europos sąjungos fondų ir valstybės subsidijų ir dotacijų lėšos 5 655,07 tūkst. eurų.</w:t>
      </w: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XI SKYRIUS</w:t>
      </w: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PROGNOZUOJAMA ĮTAKA GERIAMOJO VANDENS TIEKIMO IR NUOTEKŲ</w:t>
      </w: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TVARKYMO PASLAUGŲ KAINOMS</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Prognozuojama, kad UAB „Kretingos vandenys“ 2016-2019 metų veiklos plano įgyvendinimas geriamojo vandens tiekimo ir nuotekų tvarkymo paslaugų kainoms įtakos turės tik įgyvendinus projektus. Paslaugų kainos dėl projektų įgyvendinimo gali didėti iki 3,5 %. To priežastis būtų ilgalaikio turto nusidėvėjimas bei investicinė grąža.</w:t>
      </w:r>
    </w:p>
    <w:p w:rsidR="00290D7C" w:rsidRPr="00290D7C" w:rsidRDefault="00290D7C" w:rsidP="00290D7C">
      <w:pPr>
        <w:spacing w:after="0" w:line="240" w:lineRule="auto"/>
        <w:ind w:firstLine="851"/>
        <w:jc w:val="center"/>
        <w:rPr>
          <w:rFonts w:ascii="Times New Roman" w:eastAsia="Times New Roman" w:hAnsi="Times New Roman" w:cs="Times New Roman"/>
          <w:b/>
          <w:sz w:val="24"/>
          <w:szCs w:val="24"/>
        </w:rPr>
      </w:pP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XII SKYRIUS</w:t>
      </w:r>
    </w:p>
    <w:p w:rsidR="00290D7C" w:rsidRPr="00290D7C" w:rsidRDefault="00290D7C" w:rsidP="002A7FD5">
      <w:pPr>
        <w:spacing w:after="0" w:line="240" w:lineRule="auto"/>
        <w:jc w:val="center"/>
        <w:rPr>
          <w:rFonts w:ascii="Times New Roman" w:eastAsia="Times New Roman" w:hAnsi="Times New Roman" w:cs="Times New Roman"/>
          <w:b/>
          <w:sz w:val="24"/>
          <w:szCs w:val="24"/>
        </w:rPr>
      </w:pPr>
      <w:r w:rsidRPr="00290D7C">
        <w:rPr>
          <w:rFonts w:ascii="Times New Roman" w:eastAsia="Times New Roman" w:hAnsi="Times New Roman" w:cs="Times New Roman"/>
          <w:b/>
          <w:sz w:val="24"/>
          <w:szCs w:val="24"/>
        </w:rPr>
        <w:t>KITA INFORMACIJA</w:t>
      </w:r>
    </w:p>
    <w:p w:rsidR="00290D7C" w:rsidRPr="00290D7C" w:rsidRDefault="00290D7C" w:rsidP="00290D7C">
      <w:pPr>
        <w:spacing w:after="0" w:line="240" w:lineRule="auto"/>
        <w:ind w:firstLine="851"/>
        <w:jc w:val="both"/>
        <w:rPr>
          <w:rFonts w:ascii="Times New Roman" w:eastAsia="Times New Roman" w:hAnsi="Times New Roman" w:cs="Times New Roman"/>
          <w:b/>
          <w:sz w:val="24"/>
          <w:szCs w:val="24"/>
        </w:rPr>
      </w:pPr>
    </w:p>
    <w:p w:rsidR="00290D7C" w:rsidRPr="00290D7C" w:rsidRDefault="00290D7C" w:rsidP="00290D7C">
      <w:pPr>
        <w:spacing w:after="0" w:line="240" w:lineRule="auto"/>
        <w:ind w:firstLine="851"/>
        <w:jc w:val="both"/>
        <w:rPr>
          <w:rFonts w:ascii="Times New Roman" w:eastAsia="Times New Roman" w:hAnsi="Times New Roman" w:cs="Times New Roman"/>
          <w:sz w:val="24"/>
          <w:szCs w:val="24"/>
        </w:rPr>
      </w:pPr>
      <w:r w:rsidRPr="00290D7C">
        <w:rPr>
          <w:rFonts w:ascii="Times New Roman" w:eastAsia="Times New Roman" w:hAnsi="Times New Roman" w:cs="Times New Roman"/>
          <w:sz w:val="24"/>
          <w:szCs w:val="24"/>
        </w:rPr>
        <w:t xml:space="preserve">UAB „Kretingos vandenys“ 2016 – 2019 metų veiklos </w:t>
      </w:r>
      <w:r w:rsidR="00D3145D">
        <w:rPr>
          <w:rFonts w:ascii="Times New Roman" w:eastAsia="Times New Roman" w:hAnsi="Times New Roman" w:cs="Times New Roman"/>
          <w:sz w:val="24"/>
          <w:szCs w:val="24"/>
        </w:rPr>
        <w:t xml:space="preserve">ir plėtros </w:t>
      </w:r>
      <w:r w:rsidRPr="00290D7C">
        <w:rPr>
          <w:rFonts w:ascii="Times New Roman" w:eastAsia="Times New Roman" w:hAnsi="Times New Roman" w:cs="Times New Roman"/>
          <w:sz w:val="24"/>
          <w:szCs w:val="24"/>
        </w:rPr>
        <w:t>plan</w:t>
      </w:r>
      <w:r w:rsidR="00D3145D">
        <w:rPr>
          <w:rFonts w:ascii="Times New Roman" w:eastAsia="Times New Roman" w:hAnsi="Times New Roman" w:cs="Times New Roman"/>
          <w:sz w:val="24"/>
          <w:szCs w:val="24"/>
        </w:rPr>
        <w:t>a</w:t>
      </w:r>
      <w:r w:rsidR="00953C82">
        <w:rPr>
          <w:rFonts w:ascii="Times New Roman" w:eastAsia="Times New Roman" w:hAnsi="Times New Roman" w:cs="Times New Roman"/>
          <w:sz w:val="24"/>
          <w:szCs w:val="24"/>
        </w:rPr>
        <w:t>s</w:t>
      </w:r>
      <w:r w:rsidRPr="00290D7C">
        <w:rPr>
          <w:rFonts w:ascii="Times New Roman" w:eastAsia="Times New Roman" w:hAnsi="Times New Roman" w:cs="Times New Roman"/>
          <w:sz w:val="24"/>
          <w:szCs w:val="24"/>
        </w:rPr>
        <w:t xml:space="preserve"> (pri</w:t>
      </w:r>
      <w:r w:rsidR="00E8612E">
        <w:rPr>
          <w:rFonts w:ascii="Times New Roman" w:eastAsia="Times New Roman" w:hAnsi="Times New Roman" w:cs="Times New Roman"/>
          <w:sz w:val="24"/>
          <w:szCs w:val="24"/>
        </w:rPr>
        <w:t>eda</w:t>
      </w:r>
      <w:r w:rsidR="00D22140">
        <w:rPr>
          <w:rFonts w:ascii="Times New Roman" w:eastAsia="Times New Roman" w:hAnsi="Times New Roman" w:cs="Times New Roman"/>
          <w:sz w:val="24"/>
          <w:szCs w:val="24"/>
        </w:rPr>
        <w:t>s</w:t>
      </w:r>
      <w:r w:rsidRPr="00290D7C">
        <w:rPr>
          <w:rFonts w:ascii="Times New Roman" w:eastAsia="Times New Roman" w:hAnsi="Times New Roman" w:cs="Times New Roman"/>
          <w:sz w:val="24"/>
          <w:szCs w:val="24"/>
        </w:rPr>
        <w:t>).</w:t>
      </w:r>
    </w:p>
    <w:p w:rsidR="006602A7" w:rsidRPr="006602A7" w:rsidRDefault="006602A7" w:rsidP="006602A7">
      <w:pPr>
        <w:spacing w:after="0" w:line="240" w:lineRule="auto"/>
        <w:jc w:val="both"/>
        <w:rPr>
          <w:rFonts w:ascii="Times New Roman" w:eastAsia="Times New Roman" w:hAnsi="Times New Roman" w:cs="Times New Roman"/>
          <w:sz w:val="24"/>
          <w:szCs w:val="24"/>
        </w:rPr>
      </w:pPr>
    </w:p>
    <w:p w:rsidR="006602A7" w:rsidRPr="006602A7" w:rsidRDefault="006602A7" w:rsidP="00CF5BA1">
      <w:pPr>
        <w:spacing w:after="0" w:line="240" w:lineRule="auto"/>
        <w:jc w:val="center"/>
        <w:rPr>
          <w:rFonts w:ascii="Times New Roman" w:eastAsia="Times New Roman" w:hAnsi="Times New Roman" w:cs="Times New Roman"/>
          <w:sz w:val="24"/>
          <w:szCs w:val="24"/>
        </w:rPr>
      </w:pPr>
      <w:bookmarkStart w:id="5" w:name="_GoBack"/>
      <w:bookmarkEnd w:id="5"/>
      <w:r w:rsidRPr="006602A7">
        <w:rPr>
          <w:rFonts w:ascii="Times New Roman" w:eastAsia="Times New Roman" w:hAnsi="Times New Roman" w:cs="Times New Roman"/>
          <w:sz w:val="24"/>
          <w:szCs w:val="24"/>
        </w:rPr>
        <w:t>______________________</w:t>
      </w:r>
    </w:p>
    <w:p w:rsidR="005C3644" w:rsidRDefault="005C3644" w:rsidP="00150E55">
      <w:pPr>
        <w:spacing w:after="0" w:line="240" w:lineRule="auto"/>
        <w:ind w:left="5103"/>
        <w:rPr>
          <w:rFonts w:ascii="Times New Roman" w:hAnsi="Times New Roman" w:cs="Times New Roman"/>
          <w:sz w:val="24"/>
          <w:szCs w:val="24"/>
        </w:rPr>
      </w:pPr>
    </w:p>
    <w:p w:rsidR="005C3644" w:rsidRPr="00341E82" w:rsidRDefault="005C3644" w:rsidP="00150E55">
      <w:pPr>
        <w:spacing w:after="0" w:line="240" w:lineRule="auto"/>
        <w:ind w:left="5103"/>
        <w:rPr>
          <w:rFonts w:ascii="Times New Roman" w:hAnsi="Times New Roman" w:cs="Times New Roman"/>
          <w:sz w:val="24"/>
          <w:szCs w:val="24"/>
        </w:rPr>
      </w:pPr>
    </w:p>
    <w:sectPr w:rsidR="005C3644" w:rsidRPr="00341E82" w:rsidSect="00822294">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824" w:rsidRDefault="00C56824" w:rsidP="00D766E1">
      <w:pPr>
        <w:spacing w:after="0" w:line="240" w:lineRule="auto"/>
      </w:pPr>
      <w:r>
        <w:separator/>
      </w:r>
    </w:p>
  </w:endnote>
  <w:endnote w:type="continuationSeparator" w:id="0">
    <w:p w:rsidR="00C56824" w:rsidRDefault="00C56824"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824" w:rsidRDefault="00C56824" w:rsidP="00D766E1">
      <w:pPr>
        <w:spacing w:after="0" w:line="240" w:lineRule="auto"/>
      </w:pPr>
      <w:r>
        <w:separator/>
      </w:r>
    </w:p>
  </w:footnote>
  <w:footnote w:type="continuationSeparator" w:id="0">
    <w:p w:rsidR="00C56824" w:rsidRDefault="00C56824"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5129088"/>
      <w:docPartObj>
        <w:docPartGallery w:val="Page Numbers (Top of Page)"/>
        <w:docPartUnique/>
      </w:docPartObj>
    </w:sdtPr>
    <w:sdtEndPr>
      <w:rPr>
        <w:rFonts w:ascii="Times New Roman" w:hAnsi="Times New Roman" w:cs="Times New Roman"/>
        <w:sz w:val="24"/>
        <w:szCs w:val="24"/>
      </w:rPr>
    </w:sdtEndPr>
    <w:sdtContent>
      <w:p w:rsidR="005C3644" w:rsidRPr="00E96852" w:rsidRDefault="005C3644" w:rsidP="00E96852">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7759F5">
          <w:rPr>
            <w:rFonts w:ascii="Times New Roman" w:hAnsi="Times New Roman" w:cs="Times New Roman"/>
            <w:noProof/>
            <w:sz w:val="24"/>
            <w:szCs w:val="24"/>
          </w:rPr>
          <w:t>4</w:t>
        </w:r>
        <w:r w:rsidRPr="00A26F83">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44" w:rsidRPr="00722C65" w:rsidRDefault="005C3644">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05E"/>
    <w:multiLevelType w:val="hybridMultilevel"/>
    <w:tmpl w:val="89B0A61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 w15:restartNumberingAfterBreak="0">
    <w:nsid w:val="0B8653CD"/>
    <w:multiLevelType w:val="hybridMultilevel"/>
    <w:tmpl w:val="0D56F206"/>
    <w:lvl w:ilvl="0" w:tplc="283AC5FC">
      <w:start w:val="201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121B520B"/>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2C30620"/>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61B4A89"/>
    <w:multiLevelType w:val="hybridMultilevel"/>
    <w:tmpl w:val="BB58A422"/>
    <w:lvl w:ilvl="0" w:tplc="5658C2D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020A8F"/>
    <w:multiLevelType w:val="hybridMultilevel"/>
    <w:tmpl w:val="42228290"/>
    <w:lvl w:ilvl="0" w:tplc="34B68D9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CA33CE"/>
    <w:multiLevelType w:val="hybridMultilevel"/>
    <w:tmpl w:val="42A03F8A"/>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2F9E7E71"/>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41C732F1"/>
    <w:multiLevelType w:val="multilevel"/>
    <w:tmpl w:val="27DC75B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5DEF5FC1"/>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6F11343A"/>
    <w:multiLevelType w:val="hybridMultilevel"/>
    <w:tmpl w:val="82D6BBDE"/>
    <w:lvl w:ilvl="0" w:tplc="0704749E">
      <w:start w:val="1"/>
      <w:numFmt w:val="decimal"/>
      <w:lvlText w:val="%1."/>
      <w:lvlJc w:val="left"/>
      <w:pPr>
        <w:ind w:left="2812" w:hanging="111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753A1628"/>
    <w:multiLevelType w:val="hybridMultilevel"/>
    <w:tmpl w:val="178495B2"/>
    <w:lvl w:ilvl="0" w:tplc="69542D4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75DE0C9E"/>
    <w:multiLevelType w:val="hybridMultilevel"/>
    <w:tmpl w:val="626C2764"/>
    <w:lvl w:ilvl="0" w:tplc="0704749E">
      <w:start w:val="1"/>
      <w:numFmt w:val="decimal"/>
      <w:lvlText w:val="%1."/>
      <w:lvlJc w:val="left"/>
      <w:pPr>
        <w:ind w:left="1961" w:hanging="111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C8C4FB7"/>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num>
  <w:num w:numId="2">
    <w:abstractNumId w:val="13"/>
  </w:num>
  <w:num w:numId="3">
    <w:abstractNumId w:val="11"/>
  </w:num>
  <w:num w:numId="4">
    <w:abstractNumId w:val="14"/>
  </w:num>
  <w:num w:numId="5">
    <w:abstractNumId w:val="6"/>
  </w:num>
  <w:num w:numId="6">
    <w:abstractNumId w:val="12"/>
  </w:num>
  <w:num w:numId="7">
    <w:abstractNumId w:val="3"/>
  </w:num>
  <w:num w:numId="8">
    <w:abstractNumId w:val="9"/>
  </w:num>
  <w:num w:numId="9">
    <w:abstractNumId w:val="2"/>
  </w:num>
  <w:num w:numId="10">
    <w:abstractNumId w:val="10"/>
  </w:num>
  <w:num w:numId="11">
    <w:abstractNumId w:val="7"/>
  </w:num>
  <w:num w:numId="12">
    <w:abstractNumId w:val="8"/>
  </w:num>
  <w:num w:numId="13">
    <w:abstractNumId w:val="4"/>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0FE"/>
    <w:rsid w:val="000017A1"/>
    <w:rsid w:val="00031837"/>
    <w:rsid w:val="00037B7C"/>
    <w:rsid w:val="00041672"/>
    <w:rsid w:val="00054C25"/>
    <w:rsid w:val="000723A7"/>
    <w:rsid w:val="00085AE1"/>
    <w:rsid w:val="000B5FD9"/>
    <w:rsid w:val="000E3699"/>
    <w:rsid w:val="00105850"/>
    <w:rsid w:val="00112FB3"/>
    <w:rsid w:val="00114A3B"/>
    <w:rsid w:val="00135C77"/>
    <w:rsid w:val="00140EF4"/>
    <w:rsid w:val="00141BA9"/>
    <w:rsid w:val="00150E55"/>
    <w:rsid w:val="001A2B32"/>
    <w:rsid w:val="001C1575"/>
    <w:rsid w:val="001C52D7"/>
    <w:rsid w:val="001F5724"/>
    <w:rsid w:val="001F57F8"/>
    <w:rsid w:val="002124EA"/>
    <w:rsid w:val="0021437C"/>
    <w:rsid w:val="00286541"/>
    <w:rsid w:val="00287C41"/>
    <w:rsid w:val="00290D7C"/>
    <w:rsid w:val="002A6691"/>
    <w:rsid w:val="002A7FD5"/>
    <w:rsid w:val="002F727D"/>
    <w:rsid w:val="00302F20"/>
    <w:rsid w:val="00341E82"/>
    <w:rsid w:val="00346FE8"/>
    <w:rsid w:val="003562AD"/>
    <w:rsid w:val="003C1FDB"/>
    <w:rsid w:val="003D38F9"/>
    <w:rsid w:val="003E00FE"/>
    <w:rsid w:val="00415FB0"/>
    <w:rsid w:val="0043593E"/>
    <w:rsid w:val="004652F7"/>
    <w:rsid w:val="00490454"/>
    <w:rsid w:val="00495B03"/>
    <w:rsid w:val="004A0449"/>
    <w:rsid w:val="004F5E0A"/>
    <w:rsid w:val="00505318"/>
    <w:rsid w:val="005103E1"/>
    <w:rsid w:val="005259DA"/>
    <w:rsid w:val="00536C44"/>
    <w:rsid w:val="00571B92"/>
    <w:rsid w:val="00583BC8"/>
    <w:rsid w:val="0058516C"/>
    <w:rsid w:val="005866B4"/>
    <w:rsid w:val="005A439C"/>
    <w:rsid w:val="005A63F4"/>
    <w:rsid w:val="005B450E"/>
    <w:rsid w:val="005C3644"/>
    <w:rsid w:val="005C4552"/>
    <w:rsid w:val="005D763D"/>
    <w:rsid w:val="00607DE0"/>
    <w:rsid w:val="0062063F"/>
    <w:rsid w:val="00626226"/>
    <w:rsid w:val="006274DD"/>
    <w:rsid w:val="006362B8"/>
    <w:rsid w:val="006602A7"/>
    <w:rsid w:val="0066674D"/>
    <w:rsid w:val="006824CB"/>
    <w:rsid w:val="006932F8"/>
    <w:rsid w:val="006937CF"/>
    <w:rsid w:val="006A0861"/>
    <w:rsid w:val="006B3DA4"/>
    <w:rsid w:val="006F49F6"/>
    <w:rsid w:val="00722C65"/>
    <w:rsid w:val="00736F32"/>
    <w:rsid w:val="007435C0"/>
    <w:rsid w:val="00752111"/>
    <w:rsid w:val="00762550"/>
    <w:rsid w:val="007759F5"/>
    <w:rsid w:val="00795811"/>
    <w:rsid w:val="007D60EC"/>
    <w:rsid w:val="007F3123"/>
    <w:rsid w:val="007F73F1"/>
    <w:rsid w:val="00822294"/>
    <w:rsid w:val="0084690B"/>
    <w:rsid w:val="008531E6"/>
    <w:rsid w:val="008D3055"/>
    <w:rsid w:val="008F56C0"/>
    <w:rsid w:val="00910381"/>
    <w:rsid w:val="009174D2"/>
    <w:rsid w:val="0093291E"/>
    <w:rsid w:val="00952815"/>
    <w:rsid w:val="00953351"/>
    <w:rsid w:val="00953C82"/>
    <w:rsid w:val="00963C3C"/>
    <w:rsid w:val="00977DFD"/>
    <w:rsid w:val="00983B81"/>
    <w:rsid w:val="009C0B13"/>
    <w:rsid w:val="009C3532"/>
    <w:rsid w:val="009C7138"/>
    <w:rsid w:val="00A07583"/>
    <w:rsid w:val="00A100D9"/>
    <w:rsid w:val="00A12227"/>
    <w:rsid w:val="00A1419A"/>
    <w:rsid w:val="00A17CF7"/>
    <w:rsid w:val="00A26F83"/>
    <w:rsid w:val="00A93B72"/>
    <w:rsid w:val="00AA4B6A"/>
    <w:rsid w:val="00AD1E27"/>
    <w:rsid w:val="00AD7408"/>
    <w:rsid w:val="00AE3957"/>
    <w:rsid w:val="00AF3D4D"/>
    <w:rsid w:val="00B416C3"/>
    <w:rsid w:val="00B5213A"/>
    <w:rsid w:val="00B904A6"/>
    <w:rsid w:val="00B93657"/>
    <w:rsid w:val="00BA7696"/>
    <w:rsid w:val="00BD4D03"/>
    <w:rsid w:val="00C23B3D"/>
    <w:rsid w:val="00C44CBC"/>
    <w:rsid w:val="00C56824"/>
    <w:rsid w:val="00C66B21"/>
    <w:rsid w:val="00CC33E3"/>
    <w:rsid w:val="00CC4ABA"/>
    <w:rsid w:val="00CC68CD"/>
    <w:rsid w:val="00CD65F6"/>
    <w:rsid w:val="00CD729D"/>
    <w:rsid w:val="00CF5BA1"/>
    <w:rsid w:val="00D02481"/>
    <w:rsid w:val="00D22140"/>
    <w:rsid w:val="00D27EAA"/>
    <w:rsid w:val="00D3145D"/>
    <w:rsid w:val="00D37558"/>
    <w:rsid w:val="00D766E1"/>
    <w:rsid w:val="00D86AA1"/>
    <w:rsid w:val="00DD304E"/>
    <w:rsid w:val="00E40C11"/>
    <w:rsid w:val="00E56A49"/>
    <w:rsid w:val="00E8612E"/>
    <w:rsid w:val="00E96301"/>
    <w:rsid w:val="00E96852"/>
    <w:rsid w:val="00EB50BE"/>
    <w:rsid w:val="00EE45A6"/>
    <w:rsid w:val="00F112A1"/>
    <w:rsid w:val="00F315B7"/>
    <w:rsid w:val="00F421A4"/>
    <w:rsid w:val="00F47930"/>
    <w:rsid w:val="00FE4B92"/>
    <w:rsid w:val="00FF3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8CAE50F-FBC0-43BD-B848-E0F2E5E1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7D60EC"/>
    <w:pPr>
      <w:ind w:left="720"/>
      <w:contextualSpacing/>
    </w:pPr>
  </w:style>
  <w:style w:type="numbering" w:customStyle="1" w:styleId="Sraonra1">
    <w:name w:val="Sąrašo nėra1"/>
    <w:next w:val="Sraonra"/>
    <w:uiPriority w:val="99"/>
    <w:semiHidden/>
    <w:unhideWhenUsed/>
    <w:rsid w:val="009C3532"/>
  </w:style>
  <w:style w:type="paragraph" w:styleId="Pagrindinistekstas">
    <w:name w:val="Body Text"/>
    <w:basedOn w:val="prastasis"/>
    <w:link w:val="PagrindinistekstasDiagrama"/>
    <w:unhideWhenUsed/>
    <w:rsid w:val="009C3532"/>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9C3532"/>
    <w:rPr>
      <w:rFonts w:ascii="Times New Roman" w:eastAsia="Times New Roman" w:hAnsi="Times New Roman" w:cs="Times New Roman"/>
      <w:sz w:val="24"/>
      <w:szCs w:val="20"/>
      <w:lang w:val="en-US"/>
    </w:rPr>
  </w:style>
  <w:style w:type="paragraph" w:styleId="Paprastasistekstas">
    <w:name w:val="Plain Text"/>
    <w:basedOn w:val="prastasis"/>
    <w:link w:val="PaprastasistekstasDiagrama"/>
    <w:semiHidden/>
    <w:unhideWhenUsed/>
    <w:rsid w:val="009C3532"/>
    <w:pPr>
      <w:spacing w:after="0" w:line="240" w:lineRule="auto"/>
    </w:pPr>
    <w:rPr>
      <w:rFonts w:ascii="Courier New" w:eastAsia="Times New Roman" w:hAnsi="Courier New" w:cs="Courier New"/>
      <w:sz w:val="20"/>
      <w:szCs w:val="20"/>
      <w:lang w:val="en-GB"/>
    </w:rPr>
  </w:style>
  <w:style w:type="character" w:customStyle="1" w:styleId="PaprastasistekstasDiagrama">
    <w:name w:val="Paprastasis tekstas Diagrama"/>
    <w:basedOn w:val="Numatytasispastraiposriftas"/>
    <w:link w:val="Paprastasistekstas"/>
    <w:semiHidden/>
    <w:rsid w:val="009C3532"/>
    <w:rPr>
      <w:rFonts w:ascii="Courier New" w:eastAsia="Times New Roman" w:hAnsi="Courier New" w:cs="Courier New"/>
      <w:sz w:val="20"/>
      <w:szCs w:val="20"/>
      <w:lang w:val="en-GB"/>
    </w:rPr>
  </w:style>
  <w:style w:type="character" w:customStyle="1" w:styleId="body">
    <w:name w:val="body"/>
    <w:rsid w:val="009C3532"/>
  </w:style>
  <w:style w:type="character" w:styleId="Hipersaitas">
    <w:name w:val="Hyperlink"/>
    <w:rsid w:val="009C35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IE5\16K9EX06\adm.direkt.ISAKYMAS.sablon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09C33-36FE-4A7F-AEB1-370D9F8A4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adm.direkt.ISAKYMAS.sablonas.dotx</Template>
  <TotalTime>12</TotalTime>
  <Pages>4</Pages>
  <Words>6362</Words>
  <Characters>3627</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2016-10-05T10:47:00Z</cp:lastPrinted>
  <dcterms:created xsi:type="dcterms:W3CDTF">2016-10-10T12:47:00Z</dcterms:created>
  <dcterms:modified xsi:type="dcterms:W3CDTF">2016-10-28T07:36:00Z</dcterms:modified>
</cp:coreProperties>
</file>