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037" w:rsidRPr="000742E5" w:rsidRDefault="00F502F8" w:rsidP="00F63408">
      <w:pPr>
        <w:pStyle w:val="Antrat2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E8F">
        <w:rPr>
          <w:rFonts w:ascii="Times New Roman" w:hAnsi="Times New Roman" w:cs="Times New Roman"/>
          <w:b/>
          <w:noProof/>
          <w:sz w:val="24"/>
          <w:szCs w:val="24"/>
          <w:lang w:eastAsia="lt-LT"/>
        </w:rPr>
        <w:drawing>
          <wp:inline distT="0" distB="0" distL="0" distR="0">
            <wp:extent cx="3248025" cy="1628775"/>
            <wp:effectExtent l="0" t="0" r="0" b="0"/>
            <wp:docPr id="2" name="Paveikslėlis 1" descr="ESFIVP-II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FIVP-II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408" w:rsidRPr="00F63408" w:rsidRDefault="00F63408" w:rsidP="00F63408">
      <w:pPr>
        <w:pStyle w:val="Pagrindinistekstas"/>
      </w:pPr>
    </w:p>
    <w:p w:rsidR="00963037" w:rsidRPr="00C37439" w:rsidRDefault="00963037" w:rsidP="00F63408">
      <w:pPr>
        <w:pStyle w:val="Antrat2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439">
        <w:rPr>
          <w:rFonts w:ascii="Times New Roman" w:hAnsi="Times New Roman" w:cs="Times New Roman"/>
          <w:b/>
          <w:sz w:val="24"/>
          <w:szCs w:val="24"/>
        </w:rPr>
        <w:t>JUNGTINĖS VEIKLOS SUTARTIS</w:t>
      </w:r>
    </w:p>
    <w:p w:rsidR="000070B7" w:rsidRPr="00C37439" w:rsidRDefault="000070B7" w:rsidP="00F63408">
      <w:pPr>
        <w:outlineLvl w:val="0"/>
        <w:rPr>
          <w:rFonts w:cs="Tahoma"/>
        </w:rPr>
      </w:pPr>
    </w:p>
    <w:p w:rsidR="00963037" w:rsidRPr="00C37439" w:rsidRDefault="000070B7" w:rsidP="00F63408">
      <w:pPr>
        <w:jc w:val="center"/>
        <w:outlineLvl w:val="0"/>
        <w:rPr>
          <w:rFonts w:cs="Tahoma"/>
        </w:rPr>
      </w:pPr>
      <w:r w:rsidRPr="00C37439">
        <w:rPr>
          <w:rFonts w:cs="Tahoma"/>
        </w:rPr>
        <w:t>201</w:t>
      </w:r>
      <w:r w:rsidR="004916C4">
        <w:rPr>
          <w:rFonts w:cs="Tahoma"/>
        </w:rPr>
        <w:t>6</w:t>
      </w:r>
      <w:r w:rsidRPr="00C37439">
        <w:rPr>
          <w:rFonts w:cs="Tahoma"/>
        </w:rPr>
        <w:t xml:space="preserve"> m. </w:t>
      </w:r>
      <w:r w:rsidR="007B307D" w:rsidRPr="00C37439">
        <w:rPr>
          <w:rFonts w:cs="Tahoma"/>
        </w:rPr>
        <w:t xml:space="preserve">                 </w:t>
      </w:r>
      <w:r w:rsidRPr="00C37439">
        <w:rPr>
          <w:rFonts w:cs="Tahoma"/>
        </w:rPr>
        <w:t xml:space="preserve">     d. </w:t>
      </w:r>
      <w:r w:rsidR="00476F15" w:rsidRPr="00C37439">
        <w:rPr>
          <w:rFonts w:cs="Tahoma"/>
        </w:rPr>
        <w:t>Nr.</w:t>
      </w:r>
    </w:p>
    <w:p w:rsidR="00963037" w:rsidRPr="00C37439" w:rsidRDefault="00D610AC" w:rsidP="00F63408">
      <w:pPr>
        <w:jc w:val="center"/>
      </w:pPr>
      <w:r w:rsidRPr="00C37439">
        <w:t>Klaipėda</w:t>
      </w:r>
    </w:p>
    <w:p w:rsidR="00F63408" w:rsidRPr="00C37439" w:rsidRDefault="00F63408" w:rsidP="00F63408"/>
    <w:p w:rsidR="00FB48FB" w:rsidRPr="00C37439" w:rsidRDefault="00DB3201" w:rsidP="00F63408">
      <w:pPr>
        <w:ind w:firstLine="720"/>
        <w:jc w:val="both"/>
      </w:pPr>
      <w:r>
        <w:rPr>
          <w:b/>
        </w:rPr>
        <w:t xml:space="preserve">UAB </w:t>
      </w:r>
      <w:r w:rsidRPr="00332CE4">
        <w:rPr>
          <w:b/>
        </w:rPr>
        <w:t xml:space="preserve">Klaipėdos </w:t>
      </w:r>
      <w:r>
        <w:rPr>
          <w:b/>
        </w:rPr>
        <w:t>regiono atliekų tvarkymo centras</w:t>
      </w:r>
      <w:r w:rsidRPr="00961055">
        <w:t xml:space="preserve">, </w:t>
      </w:r>
      <w:r w:rsidRPr="00C37439">
        <w:t xml:space="preserve">kodas </w:t>
      </w:r>
      <w:r w:rsidRPr="004916C4">
        <w:t>163743744</w:t>
      </w:r>
      <w:r w:rsidRPr="00C37439">
        <w:t>, esanti</w:t>
      </w:r>
      <w:r w:rsidR="00DC6670">
        <w:t>s</w:t>
      </w:r>
      <w:r w:rsidRPr="00C37439">
        <w:t xml:space="preserve"> </w:t>
      </w:r>
      <w:r>
        <w:t xml:space="preserve">Liepų g. 15, </w:t>
      </w:r>
      <w:r w:rsidRPr="00C37439">
        <w:t>Klaipėda, atstovaujama direktor</w:t>
      </w:r>
      <w:r>
        <w:t xml:space="preserve">iaus Šarūno Reikalo </w:t>
      </w:r>
      <w:r w:rsidRPr="00C37439">
        <w:t xml:space="preserve">(toliau – </w:t>
      </w:r>
      <w:r w:rsidRPr="00E548A4">
        <w:rPr>
          <w:b/>
        </w:rPr>
        <w:t>Pareiškėjas</w:t>
      </w:r>
      <w:r w:rsidRPr="00C37439">
        <w:rPr>
          <w:b/>
        </w:rPr>
        <w:t>)</w:t>
      </w:r>
      <w:r w:rsidRPr="00C37439">
        <w:t>,</w:t>
      </w:r>
      <w:r w:rsidR="00D610AC" w:rsidRPr="00C37439">
        <w:t xml:space="preserve"> ir</w:t>
      </w:r>
      <w:r w:rsidR="00963037" w:rsidRPr="00961055">
        <w:t xml:space="preserve"> </w:t>
      </w:r>
      <w:r w:rsidR="009C01BF">
        <w:rPr>
          <w:b/>
        </w:rPr>
        <w:t>Kreting</w:t>
      </w:r>
      <w:r w:rsidR="00FC290D">
        <w:rPr>
          <w:b/>
        </w:rPr>
        <w:t>os rajono</w:t>
      </w:r>
      <w:r w:rsidRPr="00C37439">
        <w:rPr>
          <w:b/>
        </w:rPr>
        <w:t xml:space="preserve"> savivaldybės administracija</w:t>
      </w:r>
      <w:r w:rsidRPr="00C37439">
        <w:t>, kodas 18871</w:t>
      </w:r>
      <w:r w:rsidR="00301162">
        <w:t>5222</w:t>
      </w:r>
      <w:r w:rsidRPr="00C37439">
        <w:t xml:space="preserve">, esanti </w:t>
      </w:r>
      <w:r w:rsidR="00301162">
        <w:t>Savanori</w:t>
      </w:r>
      <w:r w:rsidRPr="00C37439">
        <w:t xml:space="preserve">ų g. </w:t>
      </w:r>
      <w:r w:rsidR="00301162">
        <w:t>29A</w:t>
      </w:r>
      <w:r>
        <w:t>,</w:t>
      </w:r>
      <w:r w:rsidRPr="00C37439">
        <w:t xml:space="preserve"> K</w:t>
      </w:r>
      <w:r w:rsidR="00301162">
        <w:t>reting</w:t>
      </w:r>
      <w:r w:rsidRPr="00C37439">
        <w:t>a, atstovaujama Savivaldybės administracijos direktor</w:t>
      </w:r>
      <w:r>
        <w:t xml:space="preserve">iaus </w:t>
      </w:r>
      <w:r w:rsidR="00301162">
        <w:t>Virginijaus Domarko</w:t>
      </w:r>
      <w:r w:rsidRPr="00C37439">
        <w:t xml:space="preserve"> (toliau –</w:t>
      </w:r>
      <w:r>
        <w:t xml:space="preserve"> </w:t>
      </w:r>
      <w:r w:rsidRPr="0096242A">
        <w:rPr>
          <w:b/>
        </w:rPr>
        <w:t>Partneris</w:t>
      </w:r>
      <w:r w:rsidRPr="00C37439">
        <w:t xml:space="preserve">), </w:t>
      </w:r>
      <w:r w:rsidR="0013480B" w:rsidRPr="00C37439">
        <w:t>ab</w:t>
      </w:r>
      <w:r w:rsidR="00F002F9" w:rsidRPr="00C37439">
        <w:t>i</w:t>
      </w:r>
      <w:r w:rsidR="0013480B" w:rsidRPr="00C37439">
        <w:t xml:space="preserve"> kartu tolia</w:t>
      </w:r>
      <w:r w:rsidR="00F002F9" w:rsidRPr="00C37439">
        <w:t>u vadinamos šalimis</w:t>
      </w:r>
      <w:r w:rsidR="001D0FFA">
        <w:t xml:space="preserve"> arba partneriais</w:t>
      </w:r>
      <w:r w:rsidR="00F002F9" w:rsidRPr="00C37439">
        <w:t>, o kiekviena</w:t>
      </w:r>
      <w:r w:rsidR="0013480B" w:rsidRPr="00C37439">
        <w:t xml:space="preserve"> atskirai  </w:t>
      </w:r>
      <w:r w:rsidR="00DF73BC">
        <w:t xml:space="preserve">– </w:t>
      </w:r>
      <w:r w:rsidR="0013480B" w:rsidRPr="00C37439">
        <w:t>šalimi</w:t>
      </w:r>
      <w:r w:rsidR="001D0FFA">
        <w:t xml:space="preserve"> arba partneriu</w:t>
      </w:r>
      <w:r w:rsidR="0013480B" w:rsidRPr="00C37439">
        <w:t>,</w:t>
      </w:r>
    </w:p>
    <w:p w:rsidR="00963037" w:rsidRPr="00C37439" w:rsidRDefault="001D0FFA" w:rsidP="00F63408">
      <w:pPr>
        <w:ind w:firstLine="720"/>
        <w:jc w:val="both"/>
      </w:pPr>
      <w:r>
        <w:t xml:space="preserve">ketindamos kartu vykdyti </w:t>
      </w:r>
      <w:r w:rsidR="00CF43F0">
        <w:t>E</w:t>
      </w:r>
      <w:r w:rsidR="00DB3201">
        <w:t xml:space="preserve">uropos </w:t>
      </w:r>
      <w:r w:rsidR="00CF43F0">
        <w:t>S</w:t>
      </w:r>
      <w:r w:rsidR="00DB3201">
        <w:t>ąjungos (toliau – ES)</w:t>
      </w:r>
      <w:r w:rsidR="00CF43F0">
        <w:t xml:space="preserve"> lėšomis iš dalies finansuojamą </w:t>
      </w:r>
      <w:r>
        <w:t xml:space="preserve">projektą pagal </w:t>
      </w:r>
      <w:r w:rsidR="009C07AC">
        <w:t>2014</w:t>
      </w:r>
      <w:r w:rsidR="00DB3201">
        <w:t>-</w:t>
      </w:r>
      <w:r w:rsidR="009C07AC">
        <w:t xml:space="preserve">2020 m. </w:t>
      </w:r>
      <w:r w:rsidR="00DB3201">
        <w:t>ES</w:t>
      </w:r>
      <w:r w:rsidR="009C07AC">
        <w:t xml:space="preserve"> fondų investicijų veiksmų programos 5 prioriteto „Aplinkosauga, gamtos išteklių darnus naudojimas ir prisitaikymas prie klimato kaitos“ </w:t>
      </w:r>
      <w:r w:rsidR="00DB3201">
        <w:t xml:space="preserve">įgyvendinimo </w:t>
      </w:r>
      <w:r w:rsidR="009C07AC">
        <w:t>priemonės Nr. 05.2.1</w:t>
      </w:r>
      <w:r w:rsidR="00DB3201">
        <w:t>-</w:t>
      </w:r>
      <w:r w:rsidR="009C07AC">
        <w:t>APVA-R</w:t>
      </w:r>
      <w:r w:rsidR="00DB3201">
        <w:t>-</w:t>
      </w:r>
      <w:r w:rsidR="009C07AC">
        <w:t>008 „Komunalinių atliekų tvarkymo infrastruktūros plėtra“ projektų finansavimo sąlygų aprašą</w:t>
      </w:r>
      <w:r>
        <w:t xml:space="preserve"> (toliau – </w:t>
      </w:r>
      <w:r w:rsidRPr="001D0FFA">
        <w:rPr>
          <w:b/>
        </w:rPr>
        <w:t>Aprašas</w:t>
      </w:r>
      <w:r>
        <w:t>)</w:t>
      </w:r>
      <w:r w:rsidR="009C07AC">
        <w:t>, patvirtintą Lietuvos Respublikos aplinkos ministro 20</w:t>
      </w:r>
      <w:r w:rsidR="003A2387">
        <w:t xml:space="preserve">16 m. balandžio 27 d. įsakymu Nr. D1-281 </w:t>
      </w:r>
      <w:r w:rsidR="00963037" w:rsidRPr="00C37439">
        <w:t xml:space="preserve">sudarė šią jungtinės veiklos sutartį (toliau – </w:t>
      </w:r>
      <w:r w:rsidR="00963037" w:rsidRPr="001D0FFA">
        <w:rPr>
          <w:b/>
        </w:rPr>
        <w:t>Sutartis</w:t>
      </w:r>
      <w:r w:rsidR="00963037" w:rsidRPr="00C37439">
        <w:t>)</w:t>
      </w:r>
      <w:r w:rsidR="008318A9" w:rsidRPr="00C37439">
        <w:t>.</w:t>
      </w:r>
    </w:p>
    <w:p w:rsidR="001D0FFA" w:rsidRPr="00DB3201" w:rsidRDefault="001D0FFA" w:rsidP="0048679C"/>
    <w:p w:rsidR="00963037" w:rsidRPr="00C37439" w:rsidRDefault="008A0762" w:rsidP="00F63408">
      <w:pPr>
        <w:jc w:val="center"/>
        <w:rPr>
          <w:b/>
        </w:rPr>
      </w:pPr>
      <w:r w:rsidRPr="00C37439">
        <w:rPr>
          <w:b/>
        </w:rPr>
        <w:t>I</w:t>
      </w:r>
      <w:r w:rsidR="00963037" w:rsidRPr="00C37439">
        <w:rPr>
          <w:b/>
        </w:rPr>
        <w:t>. SUTARTIES DALYKAS</w:t>
      </w:r>
    </w:p>
    <w:p w:rsidR="00963037" w:rsidRPr="00C37439" w:rsidRDefault="00963037" w:rsidP="00F63408"/>
    <w:p w:rsidR="00CF43F0" w:rsidRDefault="00963037" w:rsidP="00DB3201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>Sutarti</w:t>
      </w:r>
      <w:r w:rsidR="008A0762" w:rsidRPr="00C37439">
        <w:t xml:space="preserve">es dalykas yra </w:t>
      </w:r>
      <w:r w:rsidR="001D0FFA">
        <w:t xml:space="preserve">partnerių </w:t>
      </w:r>
      <w:r w:rsidR="00CF43F0">
        <w:t xml:space="preserve">atsakomybių pasiskirstymas, rizikų pasidalijimas, finansiniai ir kiti įnašai, sukurtino turto nuosavybės ir valdymo klausimai bei kitos sąlygos, susijusios su </w:t>
      </w:r>
      <w:r w:rsidR="00776867">
        <w:t>projekt</w:t>
      </w:r>
      <w:r w:rsidR="00CF43F0">
        <w:t>o</w:t>
      </w:r>
      <w:r w:rsidR="00776867">
        <w:t xml:space="preserve"> </w:t>
      </w:r>
      <w:r w:rsidR="00776867" w:rsidRPr="00DB3201">
        <w:rPr>
          <w:b/>
        </w:rPr>
        <w:t>„</w:t>
      </w:r>
      <w:r w:rsidR="00FD288C">
        <w:rPr>
          <w:b/>
        </w:rPr>
        <w:t>Komunalinių atliekų tvarkymo infrastruktūros plėtra Klaipėdos miesto, Skuodo ir Kretingos rajonų bei Neringos savivaldybėse</w:t>
      </w:r>
      <w:r w:rsidR="00776867" w:rsidRPr="007E0480">
        <w:rPr>
          <w:b/>
        </w:rPr>
        <w:t>“</w:t>
      </w:r>
      <w:r w:rsidR="00776867" w:rsidRPr="00C37439">
        <w:t xml:space="preserve"> </w:t>
      </w:r>
      <w:r w:rsidR="00776867">
        <w:t xml:space="preserve">(toliau – </w:t>
      </w:r>
      <w:r w:rsidR="00226C01" w:rsidRPr="00CF43F0">
        <w:rPr>
          <w:b/>
        </w:rPr>
        <w:t>P</w:t>
      </w:r>
      <w:r w:rsidR="00776867" w:rsidRPr="00CF43F0">
        <w:rPr>
          <w:b/>
        </w:rPr>
        <w:t>rojektas</w:t>
      </w:r>
      <w:r w:rsidR="00776867">
        <w:t>)</w:t>
      </w:r>
      <w:r w:rsidR="00C35AEA">
        <w:t xml:space="preserve"> </w:t>
      </w:r>
      <w:r w:rsidR="00CF43F0">
        <w:t>bendru įgyvendinimu.</w:t>
      </w:r>
    </w:p>
    <w:p w:rsidR="002029CC" w:rsidRPr="00C37439" w:rsidRDefault="00963037" w:rsidP="00DB3201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>Šalys susitaria, kad šioje Sutartyje numatytiems įsipareigojimams vykdyti naujas juridinis asmuo, registruotinas Lietuvos Respublikos įstatymų nustatyta tvarka, nebus sukuriamas.</w:t>
      </w:r>
    </w:p>
    <w:p w:rsidR="0048679C" w:rsidRDefault="00963037" w:rsidP="00DB3201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 xml:space="preserve">Šalių įneštas turtas, buvęs jų nuosavybe, įneštas turtas, nebuvęs jų nuosavybe, taip pat jungtinės veiklos metu gautas rezultatas nėra </w:t>
      </w:r>
      <w:r w:rsidR="000B660E" w:rsidRPr="00C37439">
        <w:t>š</w:t>
      </w:r>
      <w:r w:rsidRPr="00C37439">
        <w:t>alių bendroji dalinė nuosavybė, jeigu atskiru raštišku susitarimu nenustatyta kitaip.</w:t>
      </w:r>
    </w:p>
    <w:p w:rsidR="0048679C" w:rsidRDefault="00963037" w:rsidP="00DB3201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 xml:space="preserve">Projektas </w:t>
      </w:r>
      <w:r w:rsidR="00C35AEA">
        <w:t xml:space="preserve">ir iki projektiniai veiksmai </w:t>
      </w:r>
      <w:r w:rsidRPr="00C37439">
        <w:t>bus vykdom</w:t>
      </w:r>
      <w:r w:rsidR="00C35AEA">
        <w:t>i</w:t>
      </w:r>
      <w:r w:rsidRPr="00C37439">
        <w:t xml:space="preserve"> šioje Sutartyje ir atskirais </w:t>
      </w:r>
      <w:r w:rsidR="00DF73BC">
        <w:t>š</w:t>
      </w:r>
      <w:r w:rsidRPr="00C37439">
        <w:t>alių raštiškais susitarimais numatytomis sąlygomis</w:t>
      </w:r>
      <w:r w:rsidR="0048679C">
        <w:t xml:space="preserve"> </w:t>
      </w:r>
      <w:r w:rsidR="0048679C" w:rsidRPr="004D1BB8">
        <w:t>bei pagal teisės aktų nustatytus reikalavimus.</w:t>
      </w:r>
    </w:p>
    <w:p w:rsidR="00963037" w:rsidRPr="00C37439" w:rsidRDefault="0048679C" w:rsidP="00DB3201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>Šalys susitaria tarpusavio santykius grįsti tarpusavio pasitikėjimo ir lygiateisiškos partnerystės principais, kurie užtikrintų galimybę šalių atstovams dalyvauti Projekto įgyvendinimo procese.</w:t>
      </w:r>
    </w:p>
    <w:p w:rsidR="00963037" w:rsidRDefault="00963037" w:rsidP="00F63408">
      <w:pPr>
        <w:jc w:val="both"/>
      </w:pPr>
    </w:p>
    <w:p w:rsidR="00963037" w:rsidRPr="00C37439" w:rsidRDefault="00442E74" w:rsidP="00F63408">
      <w:pPr>
        <w:jc w:val="center"/>
        <w:rPr>
          <w:b/>
        </w:rPr>
      </w:pPr>
      <w:r>
        <w:rPr>
          <w:b/>
        </w:rPr>
        <w:t>II</w:t>
      </w:r>
      <w:r w:rsidR="00963037" w:rsidRPr="00C37439">
        <w:rPr>
          <w:b/>
        </w:rPr>
        <w:t>. ŠALIŲ GARANTIJOS IR PATVIRTINIMAI</w:t>
      </w:r>
    </w:p>
    <w:p w:rsidR="00963037" w:rsidRPr="00C37439" w:rsidRDefault="00963037" w:rsidP="00F63408">
      <w:pPr>
        <w:jc w:val="both"/>
      </w:pPr>
    </w:p>
    <w:p w:rsidR="00961D2E" w:rsidRPr="00C37439" w:rsidRDefault="00961D2E" w:rsidP="00DB3201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>K</w:t>
      </w:r>
      <w:r w:rsidR="00963037" w:rsidRPr="00C37439">
        <w:t xml:space="preserve">iekviena </w:t>
      </w:r>
      <w:r w:rsidR="001F11A1" w:rsidRPr="00C37439">
        <w:t>š</w:t>
      </w:r>
      <w:r w:rsidR="00963037" w:rsidRPr="00C37439">
        <w:t>alis garantuoja ir patvirtina, kad:</w:t>
      </w:r>
    </w:p>
    <w:p w:rsidR="004F340A" w:rsidRDefault="00251EFC" w:rsidP="00DB3201">
      <w:pPr>
        <w:numPr>
          <w:ilvl w:val="0"/>
          <w:numId w:val="7"/>
        </w:numPr>
        <w:tabs>
          <w:tab w:val="left" w:pos="1134"/>
        </w:tabs>
        <w:ind w:left="0" w:firstLine="630"/>
        <w:jc w:val="both"/>
      </w:pPr>
      <w:r w:rsidRPr="00C37439">
        <w:t>š</w:t>
      </w:r>
      <w:r w:rsidR="00963037" w:rsidRPr="00C37439">
        <w:t>alis yra tinkamai įsteigta ir teisėtai veikianti pagal Lietuvos Respublikos įstatymus;</w:t>
      </w:r>
    </w:p>
    <w:p w:rsidR="004F340A" w:rsidRDefault="00963037" w:rsidP="00DB3201">
      <w:pPr>
        <w:numPr>
          <w:ilvl w:val="0"/>
          <w:numId w:val="7"/>
        </w:numPr>
        <w:tabs>
          <w:tab w:val="left" w:pos="1134"/>
        </w:tabs>
        <w:ind w:left="0" w:firstLine="630"/>
        <w:jc w:val="both"/>
      </w:pPr>
      <w:r w:rsidRPr="00C37439">
        <w:t>šią Sutartį pasirašė tinkamai įgaliotas asmuo;</w:t>
      </w:r>
    </w:p>
    <w:p w:rsidR="004F340A" w:rsidRDefault="00963037" w:rsidP="00DB3201">
      <w:pPr>
        <w:numPr>
          <w:ilvl w:val="0"/>
          <w:numId w:val="7"/>
        </w:numPr>
        <w:tabs>
          <w:tab w:val="left" w:pos="1134"/>
        </w:tabs>
        <w:ind w:left="0" w:firstLine="630"/>
        <w:jc w:val="both"/>
      </w:pPr>
      <w:r w:rsidRPr="00C37439">
        <w:t xml:space="preserve">kiekviena </w:t>
      </w:r>
      <w:r w:rsidR="00251EFC" w:rsidRPr="00C37439">
        <w:t>š</w:t>
      </w:r>
      <w:r w:rsidRPr="00C37439">
        <w:t xml:space="preserve">alis, pasirašydama Sutartį, veikė gera valia kitos </w:t>
      </w:r>
      <w:r w:rsidR="00251EFC" w:rsidRPr="00C37439">
        <w:t>š</w:t>
      </w:r>
      <w:r w:rsidRPr="00C37439">
        <w:t xml:space="preserve">alies atžvilgiu ir sąmoningai nepateikė kitai </w:t>
      </w:r>
      <w:r w:rsidR="00251EFC" w:rsidRPr="00C37439">
        <w:t>š</w:t>
      </w:r>
      <w:r w:rsidRPr="00C37439">
        <w:t>aliai jokios klaidingos ar klaidinančios informacijos;</w:t>
      </w:r>
    </w:p>
    <w:p w:rsidR="004F340A" w:rsidRDefault="00963037" w:rsidP="00DB3201">
      <w:pPr>
        <w:numPr>
          <w:ilvl w:val="0"/>
          <w:numId w:val="7"/>
        </w:numPr>
        <w:tabs>
          <w:tab w:val="left" w:pos="1134"/>
        </w:tabs>
        <w:ind w:left="0" w:firstLine="630"/>
        <w:jc w:val="both"/>
      </w:pPr>
      <w:r w:rsidRPr="00C37439">
        <w:t xml:space="preserve">Sutarties sudarymas ar įsipareigojimų vykdymas neprieštarauja ir nepažeidžia jokio teismo ar kitos valstybės institucijos sprendimo, nutarties ar nutarimo, ar kitokio dokumento, taikomo ar </w:t>
      </w:r>
      <w:r w:rsidRPr="00C37439">
        <w:lastRenderedPageBreak/>
        <w:t xml:space="preserve">privalomo kuriai nors </w:t>
      </w:r>
      <w:r w:rsidR="00251EFC" w:rsidRPr="00C37439">
        <w:t>š</w:t>
      </w:r>
      <w:r w:rsidRPr="00C37439">
        <w:t xml:space="preserve">aliai, jokios </w:t>
      </w:r>
      <w:r w:rsidR="00467EE9" w:rsidRPr="00C37439">
        <w:t>s</w:t>
      </w:r>
      <w:r w:rsidRPr="00C37439">
        <w:t xml:space="preserve">utarties ar kitokio susitarimo, kurio šalimi yra kuri nors </w:t>
      </w:r>
      <w:r w:rsidR="00251EFC" w:rsidRPr="00C37439">
        <w:t>š</w:t>
      </w:r>
      <w:r w:rsidRPr="00C37439">
        <w:t>alis</w:t>
      </w:r>
      <w:r w:rsidR="00C207EB">
        <w:t>,</w:t>
      </w:r>
      <w:r w:rsidRPr="00C37439">
        <w:t xml:space="preserve"> įstatymo ar kitokio teisės akto, taikomo kuriai nors </w:t>
      </w:r>
      <w:r w:rsidR="00251EFC" w:rsidRPr="00C37439">
        <w:t>š</w:t>
      </w:r>
      <w:r w:rsidRPr="00C37439">
        <w:t>aliai, nuostatų;</w:t>
      </w:r>
    </w:p>
    <w:p w:rsidR="004F340A" w:rsidRDefault="00963037" w:rsidP="00DB3201">
      <w:pPr>
        <w:numPr>
          <w:ilvl w:val="0"/>
          <w:numId w:val="7"/>
        </w:numPr>
        <w:tabs>
          <w:tab w:val="left" w:pos="1134"/>
        </w:tabs>
        <w:ind w:left="0" w:firstLine="630"/>
        <w:jc w:val="both"/>
      </w:pPr>
      <w:r w:rsidRPr="00C37439">
        <w:t xml:space="preserve">Sutarties pasirašymo dieną </w:t>
      </w:r>
      <w:r w:rsidR="00251EFC" w:rsidRPr="00C37439">
        <w:t>š</w:t>
      </w:r>
      <w:r w:rsidRPr="00C37439">
        <w:t>alys garantuoja, kad šiame straipsnyje pateikiami patvirtinimai ir garantijos bei pagrindžiantys dokumentai yra ir išliks tikslūs ir teisingi visą šios Sutarties galiojimo laikotarpį</w:t>
      </w:r>
      <w:r w:rsidR="00961D2E" w:rsidRPr="00C37439">
        <w:t>;</w:t>
      </w:r>
    </w:p>
    <w:p w:rsidR="00963037" w:rsidRPr="00C37439" w:rsidRDefault="002A28DF" w:rsidP="00DB3201">
      <w:pPr>
        <w:numPr>
          <w:ilvl w:val="0"/>
          <w:numId w:val="7"/>
        </w:numPr>
        <w:tabs>
          <w:tab w:val="left" w:pos="1134"/>
        </w:tabs>
        <w:ind w:left="0" w:firstLine="630"/>
        <w:jc w:val="both"/>
      </w:pPr>
      <w:r>
        <w:t>n</w:t>
      </w:r>
      <w:r w:rsidR="00963037" w:rsidRPr="00C37439">
        <w:t>ė vienas iš anksčiau pareikštų patvirtinimų ar garantijų nepalieka neaptartų aplinkybių, kurių nutylėjimas darytų kurį nors iš šių patvirtinimų ar garantijų iš esmės klaidinantį ar neteisingą.</w:t>
      </w:r>
    </w:p>
    <w:p w:rsidR="00963037" w:rsidRPr="00C37439" w:rsidRDefault="00963037" w:rsidP="00DB3201">
      <w:pPr>
        <w:jc w:val="both"/>
      </w:pPr>
    </w:p>
    <w:p w:rsidR="00963037" w:rsidRPr="00C37439" w:rsidRDefault="00442E74" w:rsidP="00F63408">
      <w:pPr>
        <w:jc w:val="center"/>
        <w:rPr>
          <w:b/>
        </w:rPr>
      </w:pPr>
      <w:r>
        <w:rPr>
          <w:b/>
        </w:rPr>
        <w:t>I</w:t>
      </w:r>
      <w:r w:rsidR="00220A8D">
        <w:rPr>
          <w:b/>
        </w:rPr>
        <w:t>II</w:t>
      </w:r>
      <w:r w:rsidR="00963037" w:rsidRPr="00C37439">
        <w:rPr>
          <w:b/>
        </w:rPr>
        <w:t>. ŠALIŲ ĮNAŠAI IR IŠLAIDOS</w:t>
      </w:r>
    </w:p>
    <w:p w:rsidR="00963037" w:rsidRPr="008F0566" w:rsidRDefault="00963037" w:rsidP="00F63408">
      <w:pPr>
        <w:jc w:val="both"/>
      </w:pPr>
    </w:p>
    <w:p w:rsidR="008F11C6" w:rsidRDefault="00384C7C" w:rsidP="005C70E4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>
        <w:t>Šalys susitaria, kad pagrindinis partneris</w:t>
      </w:r>
      <w:r w:rsidR="00AD3409">
        <w:t>,</w:t>
      </w:r>
      <w:r>
        <w:t xml:space="preserve"> yra </w:t>
      </w:r>
      <w:r w:rsidRPr="00247E8F">
        <w:t>Pareiškėjas</w:t>
      </w:r>
      <w:r>
        <w:t xml:space="preserve">, kuris </w:t>
      </w:r>
      <w:r w:rsidR="00731374">
        <w:t xml:space="preserve">įgyvendins </w:t>
      </w:r>
      <w:r>
        <w:t xml:space="preserve">visą </w:t>
      </w:r>
      <w:r w:rsidR="00C207EB">
        <w:t>P</w:t>
      </w:r>
      <w:r>
        <w:t xml:space="preserve">rojektą, </w:t>
      </w:r>
      <w:r w:rsidR="00AD3409">
        <w:t xml:space="preserve">tvarkys bendrus reikalus, </w:t>
      </w:r>
      <w:r>
        <w:t xml:space="preserve">atstovaus šalims santykiuose su </w:t>
      </w:r>
      <w:r w:rsidR="00DB222D">
        <w:t>P</w:t>
      </w:r>
      <w:r>
        <w:t>rojektą administruojanči</w:t>
      </w:r>
      <w:r w:rsidR="006843D3">
        <w:t>omis</w:t>
      </w:r>
      <w:r>
        <w:t xml:space="preserve"> institucijomis</w:t>
      </w:r>
      <w:r w:rsidR="006843D3">
        <w:t xml:space="preserve">: </w:t>
      </w:r>
      <w:r w:rsidR="006843D3" w:rsidRPr="00F35E28">
        <w:t>Lietuvos Respublikos aplinkos ministerija ir Lietuvos Respublikos aplinkos ministerijos Aplinkos projektų valdymo agentūra</w:t>
      </w:r>
      <w:r w:rsidR="006843D3">
        <w:t xml:space="preserve"> </w:t>
      </w:r>
      <w:r w:rsidR="006843D3" w:rsidRPr="00F35E28">
        <w:t>(toliau – įgyvendinančioji institucija)</w:t>
      </w:r>
      <w:r w:rsidR="00442698">
        <w:t xml:space="preserve">, </w:t>
      </w:r>
      <w:r w:rsidR="00227124">
        <w:t xml:space="preserve">vykdys viešųjų pirkimų procedūras, </w:t>
      </w:r>
      <w:r w:rsidR="00442698">
        <w:t>teiks paraišką</w:t>
      </w:r>
      <w:r w:rsidR="003B46B8" w:rsidRPr="003B46B8">
        <w:t xml:space="preserve"> </w:t>
      </w:r>
      <w:r w:rsidR="00C207EB">
        <w:t>ES</w:t>
      </w:r>
      <w:r w:rsidR="003B46B8" w:rsidRPr="00AA3482">
        <w:t xml:space="preserve"> struktūrinių fondų </w:t>
      </w:r>
      <w:r w:rsidR="003B46B8">
        <w:t>paramai gauti</w:t>
      </w:r>
      <w:r w:rsidR="00442698">
        <w:t xml:space="preserve">, sudarys </w:t>
      </w:r>
      <w:r w:rsidR="00731374">
        <w:t xml:space="preserve">Projekto </w:t>
      </w:r>
      <w:r w:rsidR="00442698">
        <w:t>sutar</w:t>
      </w:r>
      <w:r w:rsidR="00227124">
        <w:t>tį su įgyvendinančia institucija.</w:t>
      </w:r>
    </w:p>
    <w:p w:rsidR="008463D9" w:rsidRPr="00FD288C" w:rsidRDefault="00F46969" w:rsidP="008463D9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FD288C">
        <w:t xml:space="preserve">Partneris </w:t>
      </w:r>
      <w:r w:rsidR="00DD7F79" w:rsidRPr="00FD288C">
        <w:t>padengs</w:t>
      </w:r>
      <w:r w:rsidR="00226C01" w:rsidRPr="00FD288C">
        <w:t xml:space="preserve"> </w:t>
      </w:r>
      <w:r w:rsidR="009F1196" w:rsidRPr="00FD288C">
        <w:t>15</w:t>
      </w:r>
      <w:r w:rsidR="002C5F25" w:rsidRPr="00FD288C">
        <w:t xml:space="preserve"> procentų </w:t>
      </w:r>
      <w:r w:rsidR="00317F3F" w:rsidRPr="00FD288C">
        <w:t xml:space="preserve">visų </w:t>
      </w:r>
      <w:r w:rsidR="002C5F25" w:rsidRPr="00FD288C">
        <w:t xml:space="preserve">tinkamų finansuoti </w:t>
      </w:r>
      <w:r w:rsidR="00317F3F" w:rsidRPr="00FD288C">
        <w:t>P</w:t>
      </w:r>
      <w:r w:rsidR="002C5F25" w:rsidRPr="00FD288C">
        <w:t>rojekto išlaidų</w:t>
      </w:r>
      <w:r w:rsidR="008F11C6" w:rsidRPr="00FD288C">
        <w:t xml:space="preserve"> ir padeng</w:t>
      </w:r>
      <w:r w:rsidR="00DD7F79" w:rsidRPr="00FD288C">
        <w:t>s</w:t>
      </w:r>
      <w:r w:rsidR="008F11C6" w:rsidRPr="00FD288C">
        <w:t xml:space="preserve"> netinkamas, tačiau šiam projektui įgyvendinti būtinas išlaidas ir tinkamų finansuoti išlaidų dalį, kurių nepadengia projekto finansavimas</w:t>
      </w:r>
      <w:r w:rsidR="00D0042E">
        <w:t>, tenkančias Kretingos rajono savivaldybei</w:t>
      </w:r>
      <w:r w:rsidR="00A53A5F">
        <w:t>.</w:t>
      </w:r>
      <w:r w:rsidR="008463D9" w:rsidRPr="00FD288C">
        <w:t xml:space="preserve"> </w:t>
      </w:r>
    </w:p>
    <w:p w:rsidR="008F11C6" w:rsidRPr="00FD288C" w:rsidRDefault="008F11C6" w:rsidP="001F4636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FD288C">
        <w:t>Par</w:t>
      </w:r>
      <w:r w:rsidR="00D45145" w:rsidRPr="00FD288C">
        <w:t>eiškėjas</w:t>
      </w:r>
      <w:r w:rsidRPr="00FD288C">
        <w:t xml:space="preserve"> įgis nuosavybės teisę į Projekto metu sukurtą turtą.</w:t>
      </w:r>
      <w:r w:rsidR="008463D9" w:rsidRPr="00FD288C">
        <w:t xml:space="preserve"> </w:t>
      </w:r>
      <w:r w:rsidR="00FD288C">
        <w:t>T</w:t>
      </w:r>
      <w:r w:rsidR="00737828" w:rsidRPr="00FD288C">
        <w:t>urt</w:t>
      </w:r>
      <w:r w:rsidR="00FD288C">
        <w:t>o</w:t>
      </w:r>
      <w:r w:rsidR="00737828" w:rsidRPr="00FD288C">
        <w:t xml:space="preserve"> perd</w:t>
      </w:r>
      <w:r w:rsidR="00FD288C">
        <w:t>avim</w:t>
      </w:r>
      <w:r w:rsidR="00737828" w:rsidRPr="00FD288C">
        <w:t xml:space="preserve">as SĮ </w:t>
      </w:r>
      <w:r w:rsidR="00FD288C">
        <w:t>„Kretingos komunalininkas“ bus aptartas</w:t>
      </w:r>
      <w:r w:rsidR="00737828" w:rsidRPr="00FD288C">
        <w:t xml:space="preserve"> atskira sutartimi.</w:t>
      </w:r>
    </w:p>
    <w:p w:rsidR="00220A8D" w:rsidRDefault="00963037" w:rsidP="001F4636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8F0566">
        <w:t xml:space="preserve">Kiekviena Sutarties </w:t>
      </w:r>
      <w:r w:rsidR="00EE630B" w:rsidRPr="008F0566">
        <w:t>š</w:t>
      </w:r>
      <w:r w:rsidRPr="008F0566">
        <w:t>alių padengia savo turėtas</w:t>
      </w:r>
      <w:r w:rsidRPr="00C37439">
        <w:t xml:space="preserve"> išlaidas, kaštus, mokesčius ir patarėjų bei konsultantų atlyginimus, susijusius su šios </w:t>
      </w:r>
      <w:r w:rsidR="00856930">
        <w:t>Sutarties derinimu, pasirašymu i</w:t>
      </w:r>
      <w:r w:rsidRPr="00C37439">
        <w:t>r vykdymu, nebent kitaip būtų nurodyta Sutartyje.</w:t>
      </w:r>
    </w:p>
    <w:p w:rsidR="00A44870" w:rsidRDefault="00826BE2" w:rsidP="001F4636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>
        <w:t>P</w:t>
      </w:r>
      <w:r w:rsidR="006D2BA6">
        <w:t xml:space="preserve">artnerių patirtos išlaidos, kurios pagal Aprašo nuostatas yra tinkamos finansuoti, bus tiesiogiai arba netiesiogiai </w:t>
      </w:r>
      <w:r>
        <w:t>finansuojamos</w:t>
      </w:r>
      <w:r w:rsidR="006D2BA6">
        <w:t xml:space="preserve"> tam partneriui, kuris pagal Sutartį patirs tinkamas finansuoti iš</w:t>
      </w:r>
      <w:r w:rsidR="00A44870">
        <w:t xml:space="preserve">laidas vadovaujantis </w:t>
      </w:r>
      <w:r w:rsidR="002A28DF">
        <w:t>P</w:t>
      </w:r>
      <w:r w:rsidR="00A44870" w:rsidRPr="009A3FFD">
        <w:t>rojekto biudžeto paskirstym</w:t>
      </w:r>
      <w:r w:rsidR="00A44870">
        <w:t>u</w:t>
      </w:r>
      <w:r w:rsidR="00A44870" w:rsidRPr="009A3FFD">
        <w:t xml:space="preserve"> </w:t>
      </w:r>
      <w:r w:rsidR="00A44870">
        <w:t>tarp</w:t>
      </w:r>
      <w:r w:rsidR="00A44870" w:rsidRPr="009A3FFD">
        <w:t xml:space="preserve"> </w:t>
      </w:r>
      <w:r w:rsidR="00A44870">
        <w:t>P</w:t>
      </w:r>
      <w:r w:rsidR="00A44870" w:rsidRPr="009A3FFD">
        <w:t>areiškėj</w:t>
      </w:r>
      <w:r w:rsidR="00A44870">
        <w:t>o</w:t>
      </w:r>
      <w:r w:rsidR="00A44870" w:rsidRPr="009A3FFD">
        <w:t xml:space="preserve"> ir </w:t>
      </w:r>
      <w:r w:rsidR="00A44870">
        <w:t>P</w:t>
      </w:r>
      <w:r w:rsidR="00A44870" w:rsidRPr="009A3FFD">
        <w:t>artner</w:t>
      </w:r>
      <w:r w:rsidR="00A44870">
        <w:t>io.</w:t>
      </w:r>
    </w:p>
    <w:p w:rsidR="00220A8D" w:rsidRPr="00C37439" w:rsidRDefault="00220A8D" w:rsidP="00F63408">
      <w:pPr>
        <w:jc w:val="both"/>
      </w:pPr>
    </w:p>
    <w:p w:rsidR="00963037" w:rsidRPr="00C37439" w:rsidRDefault="00220A8D" w:rsidP="00F63408">
      <w:pPr>
        <w:jc w:val="center"/>
        <w:rPr>
          <w:b/>
        </w:rPr>
      </w:pPr>
      <w:r>
        <w:rPr>
          <w:b/>
        </w:rPr>
        <w:t>I</w:t>
      </w:r>
      <w:r w:rsidR="00C26BBF">
        <w:rPr>
          <w:b/>
        </w:rPr>
        <w:t>V. ŠALIŲ ĮSIPAREIGOJIMAI</w:t>
      </w:r>
    </w:p>
    <w:p w:rsidR="00963037" w:rsidRPr="00C37439" w:rsidRDefault="00963037" w:rsidP="00F63408">
      <w:pPr>
        <w:jc w:val="both"/>
      </w:pPr>
    </w:p>
    <w:p w:rsidR="0010398E" w:rsidRPr="000C6B5E" w:rsidRDefault="00F70427" w:rsidP="00105CB2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4D1BB8">
        <w:t xml:space="preserve">Vykdydamas šią Sutartį, </w:t>
      </w:r>
      <w:r w:rsidRPr="006310B5">
        <w:rPr>
          <w:b/>
        </w:rPr>
        <w:t>Pareiškėjas įsipareigoja:</w:t>
      </w:r>
    </w:p>
    <w:p w:rsidR="001A62FC" w:rsidRDefault="002A28DF" w:rsidP="001A62FC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>
        <w:t>s</w:t>
      </w:r>
      <w:r w:rsidR="000203EE">
        <w:t>udaryti Projekto įgyvendinimo grupę</w:t>
      </w:r>
      <w:r w:rsidR="001A62FC">
        <w:t>,</w:t>
      </w:r>
      <w:r w:rsidR="000203EE">
        <w:t xml:space="preserve"> </w:t>
      </w:r>
      <w:r w:rsidR="001A62FC">
        <w:t>skiriant arba įdarbinant</w:t>
      </w:r>
      <w:r w:rsidR="001A62FC" w:rsidRPr="00C37439">
        <w:t xml:space="preserve"> Projekto vadovą, Projekto finansininką ir Projektui vykdyti bei administruoti</w:t>
      </w:r>
      <w:r w:rsidR="001A62FC">
        <w:t xml:space="preserve"> būtiną personalą iš Pareiškėjo atstovų;</w:t>
      </w:r>
    </w:p>
    <w:p w:rsidR="000203EE" w:rsidRDefault="001A62FC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>
        <w:t>sudaryti</w:t>
      </w:r>
      <w:r w:rsidDel="001A62FC">
        <w:t xml:space="preserve"> </w:t>
      </w:r>
      <w:r w:rsidR="001F4636">
        <w:t>Projekto priežiūros komitetą iš</w:t>
      </w:r>
      <w:r w:rsidR="000203EE">
        <w:t xml:space="preserve"> </w:t>
      </w:r>
      <w:r w:rsidR="001F4636">
        <w:t>Pareiškėjo ir Partnerio atstovų;</w:t>
      </w:r>
    </w:p>
    <w:p w:rsidR="000C6B5E" w:rsidRPr="00FD288C" w:rsidRDefault="00F46969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 w:rsidRPr="00FD288C">
        <w:t xml:space="preserve">Partneriui </w:t>
      </w:r>
      <w:r w:rsidR="003E0955" w:rsidRPr="00FD288C">
        <w:t>p</w:t>
      </w:r>
      <w:r w:rsidR="006D2BA6" w:rsidRPr="00FD288C">
        <w:t xml:space="preserve">ateikti </w:t>
      </w:r>
      <w:r w:rsidR="00ED0064" w:rsidRPr="00FD288C">
        <w:t>projektinį pasiūlymą kartu su investicijų projektu, sąnaudų ir naudos analizės rezultatų lentele</w:t>
      </w:r>
      <w:r w:rsidR="0030182E" w:rsidRPr="00FD288C">
        <w:t xml:space="preserve"> (jeigu taikoma)</w:t>
      </w:r>
      <w:r w:rsidR="00ED0064" w:rsidRPr="00FD288C">
        <w:t>, sąnaudų efektyvumo analizės rezultatų lentele</w:t>
      </w:r>
      <w:r w:rsidR="0030182E" w:rsidRPr="00FD288C">
        <w:t xml:space="preserve"> (jeigu taikoma)</w:t>
      </w:r>
      <w:r w:rsidR="00ED0064" w:rsidRPr="00FD288C">
        <w:t xml:space="preserve"> ir kitais bū</w:t>
      </w:r>
      <w:r w:rsidR="000742E5" w:rsidRPr="00FD288C">
        <w:t>tinais pagal Aprašą dokumentais;</w:t>
      </w:r>
    </w:p>
    <w:p w:rsidR="00A44870" w:rsidRDefault="002A28DF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>
        <w:t>i</w:t>
      </w:r>
      <w:r w:rsidR="00A44870">
        <w:t>nformuoti</w:t>
      </w:r>
      <w:r w:rsidR="00A44870">
        <w:rPr>
          <w:lang w:eastAsia="lt-LT"/>
        </w:rPr>
        <w:t xml:space="preserve"> </w:t>
      </w:r>
      <w:r w:rsidR="00222095" w:rsidRPr="00F35E28">
        <w:t>įgyvendinanč</w:t>
      </w:r>
      <w:r w:rsidR="006843D3">
        <w:t>iąją instituciją</w:t>
      </w:r>
      <w:r w:rsidR="00222095">
        <w:t xml:space="preserve"> </w:t>
      </w:r>
      <w:r w:rsidR="00A44870" w:rsidRPr="00A44870">
        <w:rPr>
          <w:lang w:eastAsia="lt-LT"/>
        </w:rPr>
        <w:t>apie planuojamus, vykdomus ir baigtus pirkimus</w:t>
      </w:r>
      <w:r w:rsidR="00A44870" w:rsidRPr="0099248E">
        <w:rPr>
          <w:lang w:eastAsia="lt-LT"/>
        </w:rPr>
        <w:t xml:space="preserve"> </w:t>
      </w:r>
      <w:r w:rsidR="004E2A09">
        <w:rPr>
          <w:lang w:eastAsia="lt-LT"/>
        </w:rPr>
        <w:t>pateikiant pirkimų planą;</w:t>
      </w:r>
    </w:p>
    <w:p w:rsidR="00A44870" w:rsidRDefault="002A28DF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>
        <w:rPr>
          <w:lang w:eastAsia="lt-LT"/>
        </w:rPr>
        <w:t>p</w:t>
      </w:r>
      <w:r w:rsidR="00A44870">
        <w:rPr>
          <w:lang w:eastAsia="lt-LT"/>
        </w:rPr>
        <w:t xml:space="preserve">ateikti paraišką </w:t>
      </w:r>
      <w:r w:rsidR="004E2A09">
        <w:t>ES</w:t>
      </w:r>
      <w:r w:rsidR="00A44870" w:rsidRPr="00AA3482">
        <w:t xml:space="preserve"> struktūrinių fondų </w:t>
      </w:r>
      <w:r w:rsidR="00A44870">
        <w:t xml:space="preserve">paramai gauti kartu su </w:t>
      </w:r>
      <w:r w:rsidR="004E2A09">
        <w:t>P</w:t>
      </w:r>
      <w:r w:rsidR="00A44870" w:rsidRPr="009A3FFD">
        <w:rPr>
          <w:lang w:eastAsia="lt-LT"/>
        </w:rPr>
        <w:t>rojekto biudžeto paskirstym</w:t>
      </w:r>
      <w:r w:rsidR="00A44870">
        <w:rPr>
          <w:lang w:eastAsia="lt-LT"/>
        </w:rPr>
        <w:t>u</w:t>
      </w:r>
      <w:r w:rsidR="00A44870" w:rsidRPr="009A3FFD">
        <w:rPr>
          <w:lang w:eastAsia="lt-LT"/>
        </w:rPr>
        <w:t xml:space="preserve"> </w:t>
      </w:r>
      <w:r w:rsidR="00A44870">
        <w:rPr>
          <w:lang w:eastAsia="lt-LT"/>
        </w:rPr>
        <w:t>tarp</w:t>
      </w:r>
      <w:r w:rsidR="00A44870" w:rsidRPr="009A3FFD">
        <w:rPr>
          <w:lang w:eastAsia="lt-LT"/>
        </w:rPr>
        <w:t xml:space="preserve"> </w:t>
      </w:r>
      <w:r w:rsidR="00A44870">
        <w:rPr>
          <w:lang w:eastAsia="lt-LT"/>
        </w:rPr>
        <w:t>P</w:t>
      </w:r>
      <w:r w:rsidR="00A44870" w:rsidRPr="009A3FFD">
        <w:rPr>
          <w:lang w:eastAsia="lt-LT"/>
        </w:rPr>
        <w:t>areiškėj</w:t>
      </w:r>
      <w:r w:rsidR="00A44870">
        <w:rPr>
          <w:lang w:eastAsia="lt-LT"/>
        </w:rPr>
        <w:t xml:space="preserve">o ir Partnerio, </w:t>
      </w:r>
      <w:r w:rsidR="00DE2CEF">
        <w:rPr>
          <w:lang w:eastAsia="lt-LT"/>
        </w:rPr>
        <w:t xml:space="preserve">įsipareigojimu padengti tinkamas ir netinkamas finansuoti išlaidas, investiciniu projektu, </w:t>
      </w:r>
      <w:r w:rsidR="00DE2CEF" w:rsidRPr="00CF4202">
        <w:rPr>
          <w:lang w:eastAsia="lt-LT"/>
        </w:rPr>
        <w:t>įvyk</w:t>
      </w:r>
      <w:r w:rsidR="00DE2CEF">
        <w:rPr>
          <w:lang w:eastAsia="lt-LT"/>
        </w:rPr>
        <w:t>dyt</w:t>
      </w:r>
      <w:r w:rsidR="00DE2CEF" w:rsidRPr="00CF4202">
        <w:rPr>
          <w:lang w:eastAsia="lt-LT"/>
        </w:rPr>
        <w:t>ų vieš</w:t>
      </w:r>
      <w:r w:rsidR="00DB222D">
        <w:rPr>
          <w:lang w:eastAsia="lt-LT"/>
        </w:rPr>
        <w:t>ųjų</w:t>
      </w:r>
      <w:r w:rsidR="00DE2CEF" w:rsidRPr="00CF4202">
        <w:rPr>
          <w:lang w:eastAsia="lt-LT"/>
        </w:rPr>
        <w:t xml:space="preserve"> pirkim</w:t>
      </w:r>
      <w:r w:rsidR="00DB222D">
        <w:rPr>
          <w:lang w:eastAsia="lt-LT"/>
        </w:rPr>
        <w:t>ų</w:t>
      </w:r>
      <w:r w:rsidR="00DE2CEF" w:rsidRPr="00CF4202">
        <w:rPr>
          <w:lang w:eastAsia="lt-LT"/>
        </w:rPr>
        <w:t xml:space="preserve"> procedūrų ataskaitų kopij</w:t>
      </w:r>
      <w:r w:rsidR="00133536">
        <w:rPr>
          <w:lang w:eastAsia="lt-LT"/>
        </w:rPr>
        <w:t>omis</w:t>
      </w:r>
      <w:r w:rsidR="00DE2CEF">
        <w:rPr>
          <w:lang w:eastAsia="lt-LT"/>
        </w:rPr>
        <w:t xml:space="preserve"> ir kitais dokumentais, kurie turi būti pateikti kartu su paraiška, prireikus tikslinti paraišką</w:t>
      </w:r>
      <w:r w:rsidR="000742E5">
        <w:rPr>
          <w:lang w:eastAsia="lt-LT"/>
        </w:rPr>
        <w:t>;</w:t>
      </w:r>
    </w:p>
    <w:p w:rsidR="00DE2CEF" w:rsidRDefault="00F63EE3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>
        <w:t>Lietuvos Respublikos aplinkos ministerijai</w:t>
      </w:r>
      <w:r w:rsidR="00DE2CEF" w:rsidRPr="00AA3482">
        <w:rPr>
          <w:lang w:eastAsia="lt-LT"/>
        </w:rPr>
        <w:t xml:space="preserve"> priėmus sprendimą finansuoti </w:t>
      </w:r>
      <w:r w:rsidR="00820D8D">
        <w:rPr>
          <w:lang w:eastAsia="lt-LT"/>
        </w:rPr>
        <w:t>P</w:t>
      </w:r>
      <w:r w:rsidR="00DE2CEF" w:rsidRPr="00AA3482">
        <w:rPr>
          <w:lang w:eastAsia="lt-LT"/>
        </w:rPr>
        <w:t>rojektą,</w:t>
      </w:r>
      <w:r>
        <w:rPr>
          <w:lang w:eastAsia="lt-LT"/>
        </w:rPr>
        <w:t xml:space="preserve"> pasirašyti dvišalę sutart</w:t>
      </w:r>
      <w:r w:rsidR="000742E5">
        <w:rPr>
          <w:lang w:eastAsia="lt-LT"/>
        </w:rPr>
        <w:t>į su įgyvendinančia institucija;</w:t>
      </w:r>
    </w:p>
    <w:p w:rsidR="00B750C2" w:rsidRDefault="00B750C2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>
        <w:rPr>
          <w:lang w:eastAsia="lt-LT"/>
        </w:rPr>
        <w:t xml:space="preserve">užtikrinti </w:t>
      </w:r>
      <w:r w:rsidRPr="00B750C2">
        <w:rPr>
          <w:lang w:eastAsia="lt-LT"/>
        </w:rPr>
        <w:t>reikiamų dokumentų dėl žemės sklypų, kuriuose bus vykdoma veikla, gavimą</w:t>
      </w:r>
      <w:r>
        <w:rPr>
          <w:lang w:eastAsia="lt-LT"/>
        </w:rPr>
        <w:t>;</w:t>
      </w:r>
    </w:p>
    <w:p w:rsidR="00344E55" w:rsidRDefault="00FD288C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>
        <w:t>a</w:t>
      </w:r>
      <w:r w:rsidR="00344E55" w:rsidRPr="00915F56">
        <w:t>tlikti</w:t>
      </w:r>
      <w:r w:rsidR="00DB1E84" w:rsidRPr="00915F56">
        <w:t xml:space="preserve"> </w:t>
      </w:r>
      <w:r w:rsidR="000742E5" w:rsidRPr="00915F56">
        <w:t xml:space="preserve">viešųjų pirkimų procedūras ir </w:t>
      </w:r>
      <w:r w:rsidR="00CA562F" w:rsidRPr="00915F56">
        <w:t>su</w:t>
      </w:r>
      <w:r w:rsidR="000742E5" w:rsidRPr="00915F56">
        <w:t>daryti viešųjų pirkimų sutartis</w:t>
      </w:r>
      <w:r w:rsidR="000742E5">
        <w:t>;</w:t>
      </w:r>
    </w:p>
    <w:p w:rsidR="00CA562F" w:rsidRDefault="002A28DF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>
        <w:t>v</w:t>
      </w:r>
      <w:r w:rsidR="000742E5">
        <w:t xml:space="preserve">ykdyti sudarytas </w:t>
      </w:r>
      <w:r w:rsidR="006843D3">
        <w:t xml:space="preserve">viešųjų pirkimų </w:t>
      </w:r>
      <w:r w:rsidR="000742E5">
        <w:t>sutartis;</w:t>
      </w:r>
    </w:p>
    <w:p w:rsidR="00A44870" w:rsidRDefault="002A28DF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>
        <w:t>n</w:t>
      </w:r>
      <w:r w:rsidR="00F63EE3">
        <w:t xml:space="preserve">uolat </w:t>
      </w:r>
      <w:r w:rsidR="00820D8D">
        <w:t xml:space="preserve">konsultuotis su </w:t>
      </w:r>
      <w:r w:rsidR="00E204BE">
        <w:t>P</w:t>
      </w:r>
      <w:r w:rsidR="00820D8D">
        <w:t xml:space="preserve">artneriu ir </w:t>
      </w:r>
      <w:r w:rsidR="00F63EE3">
        <w:t>i</w:t>
      </w:r>
      <w:r w:rsidR="00DE2CEF">
        <w:t xml:space="preserve">nformuoti </w:t>
      </w:r>
      <w:r w:rsidR="00820D8D">
        <w:t>jį</w:t>
      </w:r>
      <w:r w:rsidR="00DE2CEF">
        <w:t xml:space="preserve"> apie </w:t>
      </w:r>
      <w:r w:rsidR="00322617">
        <w:t>P</w:t>
      </w:r>
      <w:r w:rsidR="00DE2CEF">
        <w:t>rojekto įgyvendinimo eigą</w:t>
      </w:r>
      <w:r w:rsidR="000742E5">
        <w:t>;</w:t>
      </w:r>
    </w:p>
    <w:p w:rsidR="000203EE" w:rsidRDefault="002A28DF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>
        <w:t>s</w:t>
      </w:r>
      <w:r w:rsidR="0005615E" w:rsidRPr="00C37439">
        <w:t xml:space="preserve">kelbti ir viešinti informaciją apie suteiktą paramą ir Projekto rezultatus savo interneto svetainėje ir kitose </w:t>
      </w:r>
      <w:r w:rsidR="0005615E">
        <w:t>žiniasklaidos</w:t>
      </w:r>
      <w:r w:rsidR="000742E5">
        <w:t xml:space="preserve"> priemonėse;</w:t>
      </w:r>
    </w:p>
    <w:p w:rsidR="00A6663A" w:rsidRDefault="002A28DF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>
        <w:t>l</w:t>
      </w:r>
      <w:r w:rsidR="00F70427" w:rsidRPr="000203EE">
        <w:t>aiku šalinti</w:t>
      </w:r>
      <w:r w:rsidR="00693981" w:rsidRPr="000203EE">
        <w:t xml:space="preserve"> visus </w:t>
      </w:r>
      <w:r w:rsidR="000742E5" w:rsidRPr="000203EE">
        <w:t>Projekt</w:t>
      </w:r>
      <w:r w:rsidR="000742E5">
        <w:t>o</w:t>
      </w:r>
      <w:r w:rsidR="000742E5" w:rsidRPr="000203EE">
        <w:t xml:space="preserve"> </w:t>
      </w:r>
      <w:r w:rsidR="00693981" w:rsidRPr="000203EE">
        <w:t>trūkumus bei p</w:t>
      </w:r>
      <w:r w:rsidR="00226C01" w:rsidRPr="000203EE">
        <w:t xml:space="preserve">ažeidimus, kurie yra nustatyti </w:t>
      </w:r>
      <w:r w:rsidR="000203EE">
        <w:t>įgyvendinančios</w:t>
      </w:r>
      <w:r w:rsidR="00693981" w:rsidRPr="000203EE">
        <w:t xml:space="preserve"> institucijos</w:t>
      </w:r>
      <w:r w:rsidR="00A6663A">
        <w:t>;</w:t>
      </w:r>
    </w:p>
    <w:p w:rsidR="00B750C2" w:rsidRDefault="00A6663A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 w:rsidRPr="005F6950">
        <w:lastRenderedPageBreak/>
        <w:t>saugo</w:t>
      </w:r>
      <w:r>
        <w:t>t</w:t>
      </w:r>
      <w:r w:rsidRPr="005F6950">
        <w:t>i ir kaup</w:t>
      </w:r>
      <w:r>
        <w:t>t</w:t>
      </w:r>
      <w:r w:rsidRPr="005F6950">
        <w:t xml:space="preserve">i </w:t>
      </w:r>
      <w:r>
        <w:t>visus su Projekto įgyvendinimu susijusius</w:t>
      </w:r>
      <w:r w:rsidRPr="005F6950">
        <w:t xml:space="preserve"> dokument</w:t>
      </w:r>
      <w:r>
        <w:t>us</w:t>
      </w:r>
      <w:r w:rsidRPr="005F6950">
        <w:t xml:space="preserve"> pagal finansavimo mechanizmo reikalavimus ir vadovaujantis </w:t>
      </w:r>
      <w:r>
        <w:t>galiojančiais teisės aktais</w:t>
      </w:r>
      <w:r w:rsidR="00B750C2">
        <w:t>;</w:t>
      </w:r>
    </w:p>
    <w:p w:rsidR="00232A3A" w:rsidRDefault="00B750C2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>
        <w:t xml:space="preserve">Partneriui paprašius, perduoti projekto metu sukurtą turtą ar jo dalį </w:t>
      </w:r>
      <w:r w:rsidRPr="00B750C2">
        <w:t>SĮ „Kretingos komunalininkas“</w:t>
      </w:r>
      <w:r w:rsidR="00232A3A">
        <w:t>;</w:t>
      </w:r>
    </w:p>
    <w:p w:rsidR="00146DEE" w:rsidRPr="00396F64" w:rsidRDefault="00232A3A" w:rsidP="00961055">
      <w:pPr>
        <w:widowControl w:val="0"/>
        <w:numPr>
          <w:ilvl w:val="1"/>
          <w:numId w:val="17"/>
        </w:numPr>
        <w:tabs>
          <w:tab w:val="left" w:pos="1134"/>
        </w:tabs>
        <w:suppressAutoHyphens w:val="0"/>
        <w:ind w:left="0" w:firstLine="567"/>
        <w:jc w:val="both"/>
      </w:pPr>
      <w:r w:rsidRPr="00396F64">
        <w:t>Užtikrinti, kad Projekto administravimo išlaidos neviršys 4,5 proc. visos projekto vertės</w:t>
      </w:r>
      <w:r w:rsidR="00A6663A" w:rsidRPr="00396F64">
        <w:t>.</w:t>
      </w:r>
    </w:p>
    <w:p w:rsidR="00574095" w:rsidRPr="000203EE" w:rsidRDefault="00F90BBF" w:rsidP="00247E8F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4D1BB8">
        <w:t xml:space="preserve">Vykdydamas šią Sutartį, </w:t>
      </w:r>
      <w:r w:rsidR="00574095" w:rsidRPr="000203EE">
        <w:rPr>
          <w:b/>
        </w:rPr>
        <w:t>Partneris įsipareigoja:</w:t>
      </w:r>
    </w:p>
    <w:p w:rsidR="000203EE" w:rsidRDefault="002A28DF" w:rsidP="00961055">
      <w:pPr>
        <w:widowControl w:val="0"/>
        <w:numPr>
          <w:ilvl w:val="1"/>
          <w:numId w:val="19"/>
        </w:numPr>
        <w:tabs>
          <w:tab w:val="left" w:pos="1134"/>
        </w:tabs>
        <w:suppressAutoHyphens w:val="0"/>
        <w:ind w:left="0" w:firstLine="567"/>
        <w:jc w:val="both"/>
      </w:pPr>
      <w:r>
        <w:t>s</w:t>
      </w:r>
      <w:r w:rsidR="000203EE">
        <w:t>kirti atsakingus</w:t>
      </w:r>
      <w:r w:rsidR="00574095" w:rsidRPr="00C37439">
        <w:t xml:space="preserve"> darbuotoj</w:t>
      </w:r>
      <w:r w:rsidR="000203EE">
        <w:t xml:space="preserve">us į </w:t>
      </w:r>
      <w:r w:rsidR="00BF1EE6">
        <w:t>Projekto priežiūros komitetą;</w:t>
      </w:r>
      <w:bookmarkStart w:id="0" w:name="_GoBack"/>
      <w:bookmarkEnd w:id="0"/>
    </w:p>
    <w:p w:rsidR="00B25DEF" w:rsidRPr="00FD288C" w:rsidRDefault="002A28DF" w:rsidP="00961055">
      <w:pPr>
        <w:widowControl w:val="0"/>
        <w:numPr>
          <w:ilvl w:val="1"/>
          <w:numId w:val="19"/>
        </w:numPr>
        <w:tabs>
          <w:tab w:val="left" w:pos="1134"/>
        </w:tabs>
        <w:suppressAutoHyphens w:val="0"/>
        <w:ind w:left="0" w:firstLine="567"/>
        <w:jc w:val="both"/>
      </w:pPr>
      <w:r w:rsidRPr="00FD288C">
        <w:t>l</w:t>
      </w:r>
      <w:r w:rsidR="00CB789D" w:rsidRPr="00FD288C">
        <w:t xml:space="preserve">aiku </w:t>
      </w:r>
      <w:r w:rsidR="00B25DEF" w:rsidRPr="00FD288C">
        <w:t>pateikti projektin</w:t>
      </w:r>
      <w:r w:rsidR="00DF78F9" w:rsidRPr="00FD288C">
        <w:t>į</w:t>
      </w:r>
      <w:r w:rsidR="00B25DEF" w:rsidRPr="00FD288C">
        <w:t xml:space="preserve"> pa</w:t>
      </w:r>
      <w:r w:rsidR="00DF78F9" w:rsidRPr="00FD288C">
        <w:t>siūlymą</w:t>
      </w:r>
      <w:r w:rsidR="00B25DEF" w:rsidRPr="00FD288C">
        <w:t xml:space="preserve"> kartu su investici</w:t>
      </w:r>
      <w:r w:rsidR="00BF1EE6" w:rsidRPr="00FD288C">
        <w:t>jų</w:t>
      </w:r>
      <w:r w:rsidR="00B25DEF" w:rsidRPr="00FD288C">
        <w:t xml:space="preserve"> projektu, </w:t>
      </w:r>
      <w:r w:rsidR="00CB789D" w:rsidRPr="00FD288C">
        <w:t xml:space="preserve">parengtu pagal nustatytus reikalavimus, </w:t>
      </w:r>
      <w:r w:rsidR="00B25DEF" w:rsidRPr="00FD288C">
        <w:t>sąnaudų ir naudos analizės rezultatų lentele</w:t>
      </w:r>
      <w:r w:rsidR="0030182E" w:rsidRPr="00FD288C">
        <w:t xml:space="preserve"> (jeigu taikoma)</w:t>
      </w:r>
      <w:r w:rsidR="00B25DEF" w:rsidRPr="00FD288C">
        <w:t>, sąnaudų efektyvumo analizės rezultatų lentele</w:t>
      </w:r>
      <w:r w:rsidR="0030182E" w:rsidRPr="00FD288C">
        <w:t xml:space="preserve"> (jeigu taikoma)</w:t>
      </w:r>
      <w:r w:rsidR="00B25DEF" w:rsidRPr="00FD288C">
        <w:t xml:space="preserve"> ir kitais būtinais pagal Aprašą dokumentais</w:t>
      </w:r>
      <w:r w:rsidR="00F46969" w:rsidRPr="00FD288C">
        <w:t xml:space="preserve"> Regiono plėtros taryb</w:t>
      </w:r>
      <w:r w:rsidR="00317F3F" w:rsidRPr="00FD288C">
        <w:t>a</w:t>
      </w:r>
      <w:r w:rsidR="00F46969" w:rsidRPr="00FD288C">
        <w:t>i</w:t>
      </w:r>
      <w:r w:rsidR="00BF1EE6" w:rsidRPr="00FD288C">
        <w:t>;</w:t>
      </w:r>
    </w:p>
    <w:p w:rsidR="004C56F2" w:rsidRDefault="002A28DF" w:rsidP="00961055">
      <w:pPr>
        <w:widowControl w:val="0"/>
        <w:numPr>
          <w:ilvl w:val="1"/>
          <w:numId w:val="19"/>
        </w:numPr>
        <w:tabs>
          <w:tab w:val="left" w:pos="1134"/>
        </w:tabs>
        <w:suppressAutoHyphens w:val="0"/>
        <w:ind w:left="0" w:firstLine="567"/>
        <w:jc w:val="both"/>
      </w:pPr>
      <w:r>
        <w:t>p</w:t>
      </w:r>
      <w:r w:rsidR="0056033D">
        <w:t>ateikti Pareiškėjui paraiškos rengimui reikalingus duomenis</w:t>
      </w:r>
      <w:r w:rsidR="00BF1EE6">
        <w:t>;</w:t>
      </w:r>
    </w:p>
    <w:p w:rsidR="00751349" w:rsidRDefault="002A28DF" w:rsidP="00961055">
      <w:pPr>
        <w:widowControl w:val="0"/>
        <w:numPr>
          <w:ilvl w:val="1"/>
          <w:numId w:val="19"/>
        </w:numPr>
        <w:tabs>
          <w:tab w:val="left" w:pos="1134"/>
        </w:tabs>
        <w:suppressAutoHyphens w:val="0"/>
        <w:ind w:left="0" w:firstLine="567"/>
        <w:jc w:val="both"/>
      </w:pPr>
      <w:r>
        <w:t>p</w:t>
      </w:r>
      <w:r w:rsidR="0019515E">
        <w:t>ateikti Pareiškėjui visą reikalingą informaciją ir dokumentus, pagrindžiančius Partnerio</w:t>
      </w:r>
      <w:r w:rsidR="00E0606E" w:rsidRPr="00E0606E">
        <w:rPr>
          <w:lang w:eastAsia="lt-LT"/>
        </w:rPr>
        <w:t xml:space="preserve"> </w:t>
      </w:r>
      <w:r w:rsidR="00E0606E">
        <w:rPr>
          <w:lang w:eastAsia="lt-LT"/>
        </w:rPr>
        <w:t xml:space="preserve"> įsipareigojimus padengti tinkamas ir netinkamas finansuoti išlaidas </w:t>
      </w:r>
      <w:r w:rsidR="0019515E">
        <w:t>pagal P</w:t>
      </w:r>
      <w:r w:rsidR="00751349" w:rsidRPr="009A3FFD">
        <w:t>rojekto biudžeto paskirstym</w:t>
      </w:r>
      <w:r w:rsidR="0019515E">
        <w:t>ą</w:t>
      </w:r>
      <w:r w:rsidR="00751349" w:rsidRPr="009A3FFD">
        <w:t xml:space="preserve"> </w:t>
      </w:r>
      <w:r w:rsidR="00751349">
        <w:t>tarp</w:t>
      </w:r>
      <w:r w:rsidR="00751349" w:rsidRPr="009A3FFD">
        <w:t xml:space="preserve"> </w:t>
      </w:r>
      <w:r w:rsidR="00751349">
        <w:t>P</w:t>
      </w:r>
      <w:r w:rsidR="00751349" w:rsidRPr="009A3FFD">
        <w:t>areiškėj</w:t>
      </w:r>
      <w:r w:rsidR="00751349">
        <w:t>o</w:t>
      </w:r>
      <w:r w:rsidR="00751349" w:rsidRPr="009A3FFD">
        <w:t xml:space="preserve"> ir </w:t>
      </w:r>
      <w:r w:rsidR="00751349">
        <w:t>P</w:t>
      </w:r>
      <w:r w:rsidR="00751349" w:rsidRPr="009A3FFD">
        <w:t>artner</w:t>
      </w:r>
      <w:r w:rsidR="00FD288C">
        <w:t>io (jeigu taikoma);</w:t>
      </w:r>
    </w:p>
    <w:p w:rsidR="00344E55" w:rsidRDefault="00FD288C" w:rsidP="00961055">
      <w:pPr>
        <w:widowControl w:val="0"/>
        <w:numPr>
          <w:ilvl w:val="1"/>
          <w:numId w:val="19"/>
        </w:numPr>
        <w:tabs>
          <w:tab w:val="left" w:pos="1134"/>
        </w:tabs>
        <w:suppressAutoHyphens w:val="0"/>
        <w:ind w:left="0" w:firstLine="567"/>
        <w:jc w:val="both"/>
      </w:pPr>
      <w:r>
        <w:t>į</w:t>
      </w:r>
      <w:r w:rsidR="00344E55">
        <w:t>galio</w:t>
      </w:r>
      <w:r w:rsidR="00EF0A59">
        <w:t>ti Pareiškėją</w:t>
      </w:r>
      <w:r w:rsidR="00344E55">
        <w:t xml:space="preserve"> atlikti viešųjų pirkimų procedūras</w:t>
      </w:r>
      <w:r w:rsidR="00EF0A59">
        <w:t xml:space="preserve"> ir sudaryti viešųjų pirkimų sutartis;</w:t>
      </w:r>
    </w:p>
    <w:p w:rsidR="00693981" w:rsidRDefault="002A28DF" w:rsidP="00737828">
      <w:pPr>
        <w:widowControl w:val="0"/>
        <w:numPr>
          <w:ilvl w:val="1"/>
          <w:numId w:val="19"/>
        </w:numPr>
        <w:tabs>
          <w:tab w:val="left" w:pos="1134"/>
        </w:tabs>
        <w:suppressAutoHyphens w:val="0"/>
        <w:ind w:left="0" w:firstLine="567"/>
        <w:jc w:val="both"/>
      </w:pPr>
      <w:r>
        <w:t>s</w:t>
      </w:r>
      <w:r w:rsidR="00B94987" w:rsidRPr="00C37439">
        <w:t xml:space="preserve">kelbti ir viešinti informaciją apie suteiktą paramą ir Projekto rezultatus savo interneto </w:t>
      </w:r>
      <w:r w:rsidR="00A91DFC" w:rsidRPr="00C37439">
        <w:t>svetainėje</w:t>
      </w:r>
      <w:r w:rsidR="00FD288C">
        <w:t>;</w:t>
      </w:r>
    </w:p>
    <w:p w:rsidR="00EF0A59" w:rsidRDefault="00FD288C" w:rsidP="00961055">
      <w:pPr>
        <w:widowControl w:val="0"/>
        <w:numPr>
          <w:ilvl w:val="1"/>
          <w:numId w:val="19"/>
        </w:numPr>
        <w:tabs>
          <w:tab w:val="left" w:pos="1134"/>
        </w:tabs>
        <w:suppressAutoHyphens w:val="0"/>
        <w:ind w:left="0" w:firstLine="567"/>
        <w:jc w:val="both"/>
      </w:pPr>
      <w:r>
        <w:t>d</w:t>
      </w:r>
      <w:r w:rsidR="00EF0A59">
        <w:t>eleguoti atsto</w:t>
      </w:r>
      <w:r>
        <w:t>vą tiekėjų pasiūlymams vertinti</w:t>
      </w:r>
      <w:r w:rsidR="00232A3A">
        <w:t>.</w:t>
      </w:r>
    </w:p>
    <w:p w:rsidR="00C11B96" w:rsidRDefault="00C11B96" w:rsidP="00C01B0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DC017F">
        <w:t xml:space="preserve">Pareiškėjas ir Partneris įsipareigoja bendradarbiauti </w:t>
      </w:r>
      <w:r w:rsidRPr="00C37439">
        <w:t>teikiant Projekto paraišk</w:t>
      </w:r>
      <w:r w:rsidR="00A6663A">
        <w:t>ą</w:t>
      </w:r>
      <w:r w:rsidRPr="00C37439">
        <w:t xml:space="preserve"> ir </w:t>
      </w:r>
      <w:r w:rsidR="00A6663A" w:rsidRPr="00C37439">
        <w:t>įgyvendin</w:t>
      </w:r>
      <w:r w:rsidR="00A6663A">
        <w:t xml:space="preserve">ant </w:t>
      </w:r>
      <w:r>
        <w:t>P</w:t>
      </w:r>
      <w:r w:rsidRPr="00C37439">
        <w:t>rojekt</w:t>
      </w:r>
      <w:r w:rsidR="00A6663A">
        <w:t>ą</w:t>
      </w:r>
      <w:r w:rsidRPr="00C37439">
        <w:t>.</w:t>
      </w:r>
    </w:p>
    <w:p w:rsidR="00C11B96" w:rsidRDefault="00C11B96" w:rsidP="00C01B0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5F6950">
        <w:t xml:space="preserve">Pareiškėjas ir Partneris vykdo visus su Projekto įgyvendinimu susijusius finansinius veiksmus, vadovaudamiesi </w:t>
      </w:r>
      <w:r w:rsidR="00C01B05">
        <w:t>ES</w:t>
      </w:r>
      <w:r w:rsidRPr="005F6950">
        <w:t xml:space="preserve"> ir Lietuvos Respublikos teisės aktuose nustatytais reikalavimais.</w:t>
      </w:r>
    </w:p>
    <w:p w:rsidR="00C11B96" w:rsidRDefault="00C11B96" w:rsidP="00C11B96">
      <w:pPr>
        <w:tabs>
          <w:tab w:val="left" w:pos="540"/>
          <w:tab w:val="left" w:pos="1134"/>
        </w:tabs>
        <w:jc w:val="both"/>
      </w:pPr>
    </w:p>
    <w:p w:rsidR="00963037" w:rsidRPr="00C37439" w:rsidRDefault="00AD081F" w:rsidP="00F63408">
      <w:pPr>
        <w:jc w:val="center"/>
        <w:rPr>
          <w:b/>
        </w:rPr>
      </w:pPr>
      <w:r>
        <w:rPr>
          <w:b/>
        </w:rPr>
        <w:t>V</w:t>
      </w:r>
      <w:r w:rsidR="00963037" w:rsidRPr="00C37439">
        <w:rPr>
          <w:b/>
        </w:rPr>
        <w:t>. ATSAKOMYBĖ</w:t>
      </w:r>
    </w:p>
    <w:p w:rsidR="00963037" w:rsidRPr="001F4636" w:rsidRDefault="00963037" w:rsidP="001F4636"/>
    <w:p w:rsidR="00507EE9" w:rsidRPr="00D30BAA" w:rsidRDefault="00507EE9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961055">
        <w:rPr>
          <w:b/>
        </w:rPr>
        <w:t>Pareiškėjas yra atsakingas</w:t>
      </w:r>
      <w:r w:rsidRPr="00D30BAA">
        <w:t xml:space="preserve"> už:</w:t>
      </w:r>
    </w:p>
    <w:p w:rsidR="00507EE9" w:rsidRPr="00D30BAA" w:rsidRDefault="00507EE9" w:rsidP="00961055">
      <w:pPr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 w:rsidRPr="00D30BAA">
        <w:t>paraiškos finansavimui gauti pateikimą laiku;</w:t>
      </w:r>
    </w:p>
    <w:p w:rsidR="00507EE9" w:rsidRPr="00D30BAA" w:rsidRDefault="00507EE9" w:rsidP="00961055">
      <w:pPr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 w:rsidRPr="00D30BAA">
        <w:t>tinkamą perkančiosios organizacijos funkcijų atlikimą;</w:t>
      </w:r>
    </w:p>
    <w:p w:rsidR="00507EE9" w:rsidRPr="00D30BAA" w:rsidRDefault="00507EE9" w:rsidP="00961055">
      <w:pPr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 w:rsidRPr="00D30BAA">
        <w:t>tinkamą Projekto sutarties vykdymą;</w:t>
      </w:r>
    </w:p>
    <w:p w:rsidR="00507EE9" w:rsidRPr="00D30BAA" w:rsidRDefault="00507EE9" w:rsidP="00961055">
      <w:pPr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 w:rsidRPr="00D30BAA">
        <w:t>tinkamą Projekto vykdytojo funkcijų atlikimą;</w:t>
      </w:r>
    </w:p>
    <w:p w:rsidR="00507EE9" w:rsidRPr="00D30BAA" w:rsidRDefault="00507EE9" w:rsidP="00961055">
      <w:pPr>
        <w:numPr>
          <w:ilvl w:val="1"/>
          <w:numId w:val="20"/>
        </w:numPr>
        <w:tabs>
          <w:tab w:val="left" w:pos="1134"/>
        </w:tabs>
        <w:ind w:left="0" w:firstLine="567"/>
        <w:jc w:val="both"/>
      </w:pPr>
      <w:r w:rsidRPr="00D30BAA">
        <w:t>kitų įsipareigojimų, numatytų šioje Sutartyje, tinkamą vykdymą.</w:t>
      </w:r>
    </w:p>
    <w:p w:rsidR="00507EE9" w:rsidRDefault="00507EE9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961055">
        <w:rPr>
          <w:b/>
        </w:rPr>
        <w:t>Partneris yra atsakingas</w:t>
      </w:r>
      <w:r w:rsidRPr="00D30BAA">
        <w:t xml:space="preserve"> už:</w:t>
      </w:r>
    </w:p>
    <w:p w:rsidR="00507EE9" w:rsidRPr="00D30BAA" w:rsidRDefault="00507EE9" w:rsidP="00961055">
      <w:pPr>
        <w:widowControl w:val="0"/>
        <w:numPr>
          <w:ilvl w:val="1"/>
          <w:numId w:val="21"/>
        </w:numPr>
        <w:tabs>
          <w:tab w:val="left" w:pos="1134"/>
        </w:tabs>
        <w:suppressAutoHyphens w:val="0"/>
        <w:ind w:left="0" w:firstLine="567"/>
        <w:jc w:val="both"/>
      </w:pPr>
      <w:r w:rsidRPr="00D30BAA">
        <w:t>Projekto projektinio pasiūlymo dėl regiono projekto įgyvendinimo pateikimą laiku Klaipėdos regiono plėtros tarybai;</w:t>
      </w:r>
    </w:p>
    <w:p w:rsidR="00507EE9" w:rsidRPr="00D30BAA" w:rsidRDefault="00FD288C" w:rsidP="00961055">
      <w:pPr>
        <w:widowControl w:val="0"/>
        <w:numPr>
          <w:ilvl w:val="1"/>
          <w:numId w:val="21"/>
        </w:numPr>
        <w:tabs>
          <w:tab w:val="left" w:pos="1134"/>
        </w:tabs>
        <w:suppressAutoHyphens w:val="0"/>
        <w:ind w:left="0" w:firstLine="567"/>
        <w:jc w:val="both"/>
      </w:pPr>
      <w:r>
        <w:t>K</w:t>
      </w:r>
      <w:r w:rsidR="00173B04">
        <w:t>onteinerių išdėsty</w:t>
      </w:r>
      <w:r>
        <w:t>mo schemų pateikimą Pareiškėjui ir</w:t>
      </w:r>
      <w:r w:rsidR="00173B04">
        <w:t xml:space="preserve"> kitų </w:t>
      </w:r>
      <w:r w:rsidR="00507EE9" w:rsidRPr="00D30BAA">
        <w:t>įsipareigojimų, numatytų šioje Sutartyje, tinkamą vykdymą.</w:t>
      </w:r>
    </w:p>
    <w:p w:rsidR="00345150" w:rsidRDefault="00345150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>Kiekviena šalis yra atsakinga už savo įnašo, įnešto į jungtinę veiklą, tikslumą ir tinkamumą.</w:t>
      </w:r>
      <w:r>
        <w:t xml:space="preserve"> Partnerių tarpusavio atsakomybė nustatoma pagal teisių ir pareigų apimtį, atliktus veiksmus ar neveikimą, kaltės mastą ir kitas reikšmingas aplinkybes.</w:t>
      </w:r>
    </w:p>
    <w:p w:rsidR="00345150" w:rsidRDefault="00345150" w:rsidP="00345150">
      <w:pPr>
        <w:widowControl w:val="0"/>
        <w:tabs>
          <w:tab w:val="left" w:pos="993"/>
        </w:tabs>
        <w:suppressAutoHyphens w:val="0"/>
        <w:jc w:val="both"/>
      </w:pPr>
    </w:p>
    <w:p w:rsidR="00963037" w:rsidRPr="00C37439" w:rsidRDefault="007E7728" w:rsidP="00F63408">
      <w:pPr>
        <w:jc w:val="center"/>
        <w:rPr>
          <w:b/>
        </w:rPr>
      </w:pPr>
      <w:r>
        <w:rPr>
          <w:b/>
        </w:rPr>
        <w:t>VI</w:t>
      </w:r>
      <w:r w:rsidR="00963037" w:rsidRPr="00C37439">
        <w:rPr>
          <w:b/>
        </w:rPr>
        <w:t>. SUTARTIES GALIOJIMAS</w:t>
      </w:r>
      <w:r w:rsidR="0016179E" w:rsidRPr="00C37439">
        <w:rPr>
          <w:b/>
        </w:rPr>
        <w:t>, PAKEITIMAS, NUTRAUKIMAS</w:t>
      </w:r>
    </w:p>
    <w:p w:rsidR="00963037" w:rsidRPr="001F4636" w:rsidRDefault="00963037" w:rsidP="00F63408"/>
    <w:p w:rsidR="00FF5D3A" w:rsidRDefault="00FF5D3A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4D1BB8">
        <w:t>Sutartis įsigalioja ją pasirašius</w:t>
      </w:r>
      <w:r w:rsidR="0070788F">
        <w:t xml:space="preserve"> </w:t>
      </w:r>
      <w:proofErr w:type="spellStart"/>
      <w:r w:rsidR="0070788F">
        <w:t>abiems</w:t>
      </w:r>
      <w:proofErr w:type="spellEnd"/>
      <w:r w:rsidRPr="004D1BB8">
        <w:t xml:space="preserve"> </w:t>
      </w:r>
      <w:r w:rsidR="00394252">
        <w:t>š</w:t>
      </w:r>
      <w:r w:rsidR="0070788F">
        <w:t>alims</w:t>
      </w:r>
      <w:r>
        <w:t>.</w:t>
      </w:r>
    </w:p>
    <w:p w:rsidR="00FF5D3A" w:rsidRDefault="00FF5D3A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>
        <w:t xml:space="preserve">Ši Sutartis </w:t>
      </w:r>
      <w:r w:rsidRPr="004D1BB8">
        <w:t>galioja iki visiško</w:t>
      </w:r>
      <w:r>
        <w:t xml:space="preserve"> </w:t>
      </w:r>
      <w:r w:rsidR="00394252">
        <w:t>š</w:t>
      </w:r>
      <w:r>
        <w:t>alių tarpusavio</w:t>
      </w:r>
      <w:r w:rsidRPr="004D1BB8">
        <w:t xml:space="preserve"> įsipareigojimų pagal šią Sutartį įvykdymo.</w:t>
      </w:r>
    </w:p>
    <w:p w:rsidR="002B2CCB" w:rsidRPr="00C37439" w:rsidRDefault="00963037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>Sutartis pasibaigia praėjus penkeriems metams nuo Projekto įgyvendinimo pabaigos</w:t>
      </w:r>
      <w:r w:rsidR="00226C01">
        <w:t xml:space="preserve"> (galutinės P</w:t>
      </w:r>
      <w:r w:rsidR="002B2CCB" w:rsidRPr="00C37439">
        <w:t>rojekto įgyvendinimo ataskaitos patvirtinimo datos).</w:t>
      </w:r>
    </w:p>
    <w:p w:rsidR="0016179E" w:rsidRPr="00C37439" w:rsidRDefault="0016179E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 xml:space="preserve">Sutartis </w:t>
      </w:r>
      <w:r w:rsidR="005805A7" w:rsidRPr="00C37439">
        <w:t>keičiama papildomu</w:t>
      </w:r>
      <w:r w:rsidR="0027131D" w:rsidRPr="00C37439">
        <w:t xml:space="preserve"> susitarimu</w:t>
      </w:r>
      <w:r w:rsidR="002648D1" w:rsidRPr="00C37439">
        <w:t>, kuris tampa neatskiriama šios Sutarties dalis</w:t>
      </w:r>
      <w:r w:rsidR="0027131D" w:rsidRPr="00C37439">
        <w:t>.</w:t>
      </w:r>
    </w:p>
    <w:p w:rsidR="00FF5D3A" w:rsidRDefault="00963037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 xml:space="preserve">Sutartis nutraukiama rašytiniu </w:t>
      </w:r>
      <w:r w:rsidR="00F421C3" w:rsidRPr="00C37439">
        <w:t>š</w:t>
      </w:r>
      <w:r w:rsidRPr="00C37439">
        <w:t>alių susitarimu</w:t>
      </w:r>
      <w:r w:rsidR="00341918">
        <w:t>,</w:t>
      </w:r>
      <w:r w:rsidRPr="00C37439">
        <w:t xml:space="preserve"> </w:t>
      </w:r>
      <w:r w:rsidR="0027131D" w:rsidRPr="00C37439">
        <w:t xml:space="preserve">dėl objektyvių priežasčių </w:t>
      </w:r>
      <w:r w:rsidRPr="00C37439">
        <w:t xml:space="preserve">negavus lėšų </w:t>
      </w:r>
      <w:r w:rsidR="002B2CCB" w:rsidRPr="00C37439">
        <w:t>P</w:t>
      </w:r>
      <w:r w:rsidRPr="00C37439">
        <w:t>rojekt</w:t>
      </w:r>
      <w:r w:rsidR="0027131D" w:rsidRPr="00C37439">
        <w:t>ui</w:t>
      </w:r>
      <w:r w:rsidRPr="00C37439">
        <w:t xml:space="preserve"> įgyvend</w:t>
      </w:r>
      <w:r w:rsidR="0027131D" w:rsidRPr="00C37439">
        <w:t xml:space="preserve">inti arba kitais </w:t>
      </w:r>
      <w:r w:rsidR="00394252">
        <w:t>š</w:t>
      </w:r>
      <w:r w:rsidR="0027131D" w:rsidRPr="00C37439">
        <w:t>alių sutartais atvejais.</w:t>
      </w:r>
    </w:p>
    <w:p w:rsidR="00FF5D3A" w:rsidRDefault="00FF5D3A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4D1BB8">
        <w:t>Šalis turi teisę nutraukti Sutartį</w:t>
      </w:r>
      <w:r>
        <w:t xml:space="preserve"> vienašališkai</w:t>
      </w:r>
      <w:r w:rsidRPr="004D1BB8">
        <w:t xml:space="preserve">, jei </w:t>
      </w:r>
      <w:r>
        <w:t xml:space="preserve">kita </w:t>
      </w:r>
      <w:r w:rsidR="00394252">
        <w:t>š</w:t>
      </w:r>
      <w:r>
        <w:t>alis</w:t>
      </w:r>
      <w:r w:rsidRPr="004D1BB8">
        <w:t xml:space="preserve"> iš </w:t>
      </w:r>
      <w:r>
        <w:t>esmės ją pažeidžia.</w:t>
      </w:r>
    </w:p>
    <w:p w:rsidR="006B2CA5" w:rsidRPr="00C37439" w:rsidRDefault="00963037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324A17">
        <w:t xml:space="preserve">Nutraukus </w:t>
      </w:r>
      <w:r w:rsidR="00FF5D3A" w:rsidRPr="00324A17">
        <w:t xml:space="preserve">šią </w:t>
      </w:r>
      <w:r w:rsidRPr="00324A17">
        <w:t xml:space="preserve">Sutartį, </w:t>
      </w:r>
      <w:r w:rsidR="00394252" w:rsidRPr="00324A17">
        <w:t>š</w:t>
      </w:r>
      <w:r w:rsidRPr="00324A17">
        <w:t xml:space="preserve">alys </w:t>
      </w:r>
      <w:r w:rsidR="00FF5D3A" w:rsidRPr="00324A17">
        <w:t>nebus</w:t>
      </w:r>
      <w:r w:rsidRPr="00324A17">
        <w:t xml:space="preserve"> atsakingos viena kitai dėl išlaidų ir sąnaudų padengimo arba kitaip atsakingos viena kitai su sąlyga, kad kita </w:t>
      </w:r>
      <w:r w:rsidR="00BD438E" w:rsidRPr="00324A17">
        <w:t>š</w:t>
      </w:r>
      <w:r w:rsidRPr="00324A17">
        <w:t>alis nebus pažeidusi įsipareigojimų pagal šią Sutartį.</w:t>
      </w:r>
    </w:p>
    <w:p w:rsidR="00FF5D3A" w:rsidRPr="001F4636" w:rsidRDefault="00FF5D3A" w:rsidP="001F4636"/>
    <w:p w:rsidR="00963037" w:rsidRPr="00C37439" w:rsidRDefault="00E4737F" w:rsidP="00F63408">
      <w:pPr>
        <w:jc w:val="center"/>
        <w:rPr>
          <w:b/>
        </w:rPr>
      </w:pPr>
      <w:r>
        <w:rPr>
          <w:b/>
        </w:rPr>
        <w:t>VII</w:t>
      </w:r>
      <w:r w:rsidR="00963037" w:rsidRPr="00C37439">
        <w:rPr>
          <w:b/>
        </w:rPr>
        <w:t>. BAIGIAMOSIOS NUOSTATOS</w:t>
      </w:r>
    </w:p>
    <w:p w:rsidR="00963037" w:rsidRPr="001F4636" w:rsidRDefault="00963037" w:rsidP="00F63408"/>
    <w:p w:rsidR="002B2CCB" w:rsidRPr="00C37439" w:rsidRDefault="00963037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>Ši Sutartis sudaroma, vykdoma ir bus aiškinama vadovaujantis Lietuvos Respublikos įstatymais</w:t>
      </w:r>
      <w:r w:rsidR="006F1658" w:rsidRPr="00C37439">
        <w:t xml:space="preserve"> ir kitais teisės aktais</w:t>
      </w:r>
      <w:r w:rsidRPr="00C37439">
        <w:t>.</w:t>
      </w:r>
    </w:p>
    <w:p w:rsidR="00C25E92" w:rsidRPr="00C37439" w:rsidRDefault="00963037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 xml:space="preserve">Jei kuri nors iš šios Sutarties nuostatų prieštarauja įstatymams arba dėl bet kokios kitos  priežasties tampa visiškai arba iš </w:t>
      </w:r>
      <w:r w:rsidR="00541CE7" w:rsidRPr="00C37439">
        <w:t xml:space="preserve">dalies negaliojanti, </w:t>
      </w:r>
      <w:r w:rsidR="00F82DDC">
        <w:t xml:space="preserve">arba neatitinka Projekto reikalavimų, </w:t>
      </w:r>
      <w:r w:rsidR="00541CE7" w:rsidRPr="00C37439">
        <w:t>tai neturi</w:t>
      </w:r>
      <w:r w:rsidRPr="00C37439">
        <w:t xml:space="preserve"> įtakos bet kokios kitos šios Sutarties nuostatos galiojimui. Tokiu atveju </w:t>
      </w:r>
      <w:r w:rsidR="00770A6D" w:rsidRPr="00C37439">
        <w:t>š</w:t>
      </w:r>
      <w:r w:rsidRPr="00C37439">
        <w:t>alys turi susitarti dėl negaliojančios</w:t>
      </w:r>
      <w:r w:rsidR="00F82DDC">
        <w:t xml:space="preserve"> ar Projekto reikalavimams neatitinkančios</w:t>
      </w:r>
      <w:r w:rsidRPr="00C37439">
        <w:t xml:space="preserve"> nuostatos pakeitimo teisiškai galiojančia </w:t>
      </w:r>
      <w:r w:rsidR="00F82DDC">
        <w:t>ar Projekto reikalavimams atitinkančia</w:t>
      </w:r>
      <w:r w:rsidR="00F82DDC" w:rsidRPr="00C37439">
        <w:t xml:space="preserve"> </w:t>
      </w:r>
      <w:r w:rsidRPr="00C37439">
        <w:t>nuostata, kurios teisinis ir ekonominis rezultatas maksimaliai būtų toks pat kaip ir pakeistosios nuostatos.</w:t>
      </w:r>
    </w:p>
    <w:p w:rsidR="002B2CCB" w:rsidRPr="00C37439" w:rsidRDefault="00963037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>Bet koks</w:t>
      </w:r>
      <w:r w:rsidR="00341918">
        <w:t xml:space="preserve"> ginčas ir (</w:t>
      </w:r>
      <w:r w:rsidRPr="00C37439">
        <w:t>ar</w:t>
      </w:r>
      <w:r w:rsidR="00341918">
        <w:t>)</w:t>
      </w:r>
      <w:r w:rsidRPr="00C37439">
        <w:t xml:space="preserve"> reikalavimas, kylantis iš šios Sutarties, dėl jos ar iš šios Sutarties pažeidimo, nutraukimo ar negaliojimo, sprendžiamas </w:t>
      </w:r>
      <w:r w:rsidR="00770A6D" w:rsidRPr="00C37439">
        <w:t>š</w:t>
      </w:r>
      <w:r w:rsidRPr="00C37439">
        <w:t>alių tarpusavio susitarimu, o nepasiekus susitarimo per 30 (trisdešimt) kalendorinių dienų, kiekvienas ginčas, nesutarimas ar reikalavimas, kylantis iš šios Sutarties ar su ja susijęs, turi būti sprendžiamas teisme pagal Pareiškėjo buveinės vietą.</w:t>
      </w:r>
    </w:p>
    <w:p w:rsidR="002B2CCB" w:rsidRPr="00C37439" w:rsidRDefault="00163F0B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>
        <w:t xml:space="preserve">Šia </w:t>
      </w:r>
      <w:r w:rsidR="00963037" w:rsidRPr="00C37439">
        <w:t xml:space="preserve">Sutartimi </w:t>
      </w:r>
      <w:r w:rsidR="00770A6D" w:rsidRPr="00C37439">
        <w:t>š</w:t>
      </w:r>
      <w:r w:rsidR="00963037" w:rsidRPr="00C37439">
        <w:t xml:space="preserve">alys užtikrina, kad </w:t>
      </w:r>
      <w:r w:rsidR="00C35641">
        <w:t xml:space="preserve">Sutarties </w:t>
      </w:r>
      <w:r w:rsidR="00963037" w:rsidRPr="00C37439">
        <w:t xml:space="preserve">galiojimo metu </w:t>
      </w:r>
      <w:r w:rsidR="00770A6D" w:rsidRPr="00C37439">
        <w:t xml:space="preserve">jos </w:t>
      </w:r>
      <w:r w:rsidR="00963037" w:rsidRPr="00C37439">
        <w:t xml:space="preserve">teiks viena kitai pranešimus apie tai, kad atsirado ar egzistuoja bet koks įvykis, aplinkybė ar sąlyga, kuri gali paveikti šią Sutartį ar </w:t>
      </w:r>
      <w:r w:rsidR="003358AA" w:rsidRPr="00C37439">
        <w:t>lemti</w:t>
      </w:r>
      <w:r w:rsidR="00963037" w:rsidRPr="00C37439">
        <w:t xml:space="preserve"> jos pažeidimą, taip pat, kad veiks geranoriškai viena kitos atžvilgiu ir visokeriopai stengsis užtikrinti, kad būtų laikomasi šios Sutarties.</w:t>
      </w:r>
    </w:p>
    <w:p w:rsidR="002B2CCB" w:rsidRPr="00C37439" w:rsidRDefault="00163F0B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>
        <w:t xml:space="preserve">Šia </w:t>
      </w:r>
      <w:r w:rsidR="00963037" w:rsidRPr="00C37439">
        <w:t xml:space="preserve">Sutartimi prisiimti </w:t>
      </w:r>
      <w:r w:rsidR="00981307">
        <w:t>š</w:t>
      </w:r>
      <w:r w:rsidR="00963037" w:rsidRPr="00C37439">
        <w:t xml:space="preserve">alies įsipareigojimai, teisės ir reikalavimai negali būti perleidžiami trečiajam asmeniui be išankstinio raštiško kitos </w:t>
      </w:r>
      <w:r w:rsidR="00F3635E" w:rsidRPr="00C37439">
        <w:t>š</w:t>
      </w:r>
      <w:r w:rsidR="00963037" w:rsidRPr="00C37439">
        <w:t>alies sutikimo, jeigu šioje Sutartyje neaptarta kitaip.</w:t>
      </w:r>
    </w:p>
    <w:p w:rsidR="002B2CCB" w:rsidRPr="00C37439" w:rsidRDefault="00963037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 xml:space="preserve">Šalys susitaria, kad bet kokie pranešimai, prašymai  </w:t>
      </w:r>
      <w:r w:rsidR="00F3635E" w:rsidRPr="00C37439">
        <w:t>ir</w:t>
      </w:r>
      <w:r w:rsidRPr="00C37439">
        <w:t xml:space="preserve"> kitoks susirašinėjimas raštu vyks lietuvių kalba ir bus pristatomas per kurjerį arba siunčiamas paštu registruotu laišku, arba elektroniniu paštu, arba faksu, arba įteikiamas asmeniškai kitos </w:t>
      </w:r>
      <w:r w:rsidR="00F3635E" w:rsidRPr="00C37439">
        <w:t>š</w:t>
      </w:r>
      <w:r w:rsidRPr="00C37439">
        <w:t>alies atstovui šioje Sutartyje nurodytu adresu.</w:t>
      </w:r>
    </w:p>
    <w:p w:rsidR="00622628" w:rsidRPr="00C37439" w:rsidRDefault="00963037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 xml:space="preserve">Visi prašymai, reikalavimai ar kiti pranešimai laikomi įteiktais </w:t>
      </w:r>
      <w:r w:rsidR="00F3635E" w:rsidRPr="00C37439">
        <w:t xml:space="preserve">atitinkamu adresu </w:t>
      </w:r>
      <w:r w:rsidRPr="00C37439">
        <w:t xml:space="preserve">faktinio įteikimo  ar gavimo dieną, patvirtintą rašytiniu kvitu arba kitais faktinio gavimo </w:t>
      </w:r>
      <w:proofErr w:type="spellStart"/>
      <w:r w:rsidRPr="00C37439">
        <w:t>įrodymais</w:t>
      </w:r>
      <w:proofErr w:type="spellEnd"/>
      <w:r w:rsidRPr="00C37439">
        <w:t>.</w:t>
      </w:r>
    </w:p>
    <w:p w:rsidR="00963037" w:rsidRDefault="00963037" w:rsidP="00961055">
      <w:pPr>
        <w:widowControl w:val="0"/>
        <w:numPr>
          <w:ilvl w:val="0"/>
          <w:numId w:val="5"/>
        </w:numPr>
        <w:tabs>
          <w:tab w:val="left" w:pos="993"/>
        </w:tabs>
        <w:suppressAutoHyphens w:val="0"/>
        <w:ind w:left="0" w:firstLine="709"/>
        <w:jc w:val="both"/>
      </w:pPr>
      <w:r w:rsidRPr="00C37439">
        <w:t xml:space="preserve">Sutartis sudaryta lietuvių kalba 2 egzemplioriais. Kiekviena </w:t>
      </w:r>
      <w:r w:rsidR="00F3635E" w:rsidRPr="00C37439">
        <w:t>š</w:t>
      </w:r>
      <w:r w:rsidRPr="00C37439">
        <w:t>alis gauna po vieną Sutarties originalą lietuvių kalba. Abu Sutarties tekstai autentiški ir turi vienodą teisinę galią.</w:t>
      </w:r>
    </w:p>
    <w:p w:rsidR="00963037" w:rsidRPr="00C37439" w:rsidRDefault="00963037" w:rsidP="00F63408">
      <w:pPr>
        <w:pStyle w:val="Pagrindinistekstas"/>
        <w:jc w:val="both"/>
        <w:rPr>
          <w:szCs w:val="24"/>
        </w:rPr>
      </w:pPr>
    </w:p>
    <w:p w:rsidR="00963037" w:rsidRPr="00C37439" w:rsidRDefault="00E4737F" w:rsidP="00F63408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VII</w:t>
      </w:r>
      <w:r w:rsidR="0092208B">
        <w:rPr>
          <w:b/>
          <w:szCs w:val="24"/>
        </w:rPr>
        <w:t>I</w:t>
      </w:r>
      <w:r w:rsidR="00963037" w:rsidRPr="00C37439">
        <w:rPr>
          <w:b/>
          <w:szCs w:val="24"/>
        </w:rPr>
        <w:t>. ŠALIŲ REKVIZITAI IR ATSTOVŲ PARAŠAI</w:t>
      </w:r>
    </w:p>
    <w:p w:rsidR="00027684" w:rsidRPr="001F4636" w:rsidRDefault="00027684" w:rsidP="00F63408">
      <w:pPr>
        <w:pStyle w:val="Pagrindinistekstas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9"/>
        <w:gridCol w:w="4945"/>
      </w:tblGrid>
      <w:tr w:rsidR="00A149C7" w:rsidRPr="00BA27AD" w:rsidTr="009F5B57">
        <w:tc>
          <w:tcPr>
            <w:tcW w:w="5015" w:type="dxa"/>
            <w:shd w:val="clear" w:color="auto" w:fill="auto"/>
          </w:tcPr>
          <w:p w:rsidR="00A149C7" w:rsidRPr="00BA27AD" w:rsidRDefault="00A149C7" w:rsidP="00BA27AD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  <w:r w:rsidRPr="00BA27AD">
              <w:rPr>
                <w:b/>
                <w:szCs w:val="24"/>
              </w:rPr>
              <w:t>PAREIŠKĖJAS</w:t>
            </w:r>
          </w:p>
          <w:p w:rsidR="00D346D5" w:rsidRDefault="00D346D5" w:rsidP="00D346D5">
            <w:pPr>
              <w:pStyle w:val="Pagrindinistekstas"/>
              <w:tabs>
                <w:tab w:val="left" w:pos="5760"/>
              </w:tabs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t xml:space="preserve">UAB </w:t>
            </w:r>
            <w:r w:rsidRPr="00332CE4">
              <w:t xml:space="preserve">Klaipėdos </w:t>
            </w:r>
            <w:r>
              <w:t>regiono atliekų tvarkymo centras</w:t>
            </w:r>
          </w:p>
          <w:p w:rsidR="00D346D5" w:rsidRPr="00332CE4" w:rsidRDefault="00D346D5" w:rsidP="00D346D5">
            <w:pPr>
              <w:pStyle w:val="Pagrindinistekstas"/>
              <w:tabs>
                <w:tab w:val="left" w:pos="5760"/>
              </w:tabs>
              <w:jc w:val="both"/>
            </w:pPr>
            <w:r>
              <w:t>Liepų g. 15</w:t>
            </w:r>
            <w:r w:rsidRPr="00C37439">
              <w:t xml:space="preserve">, </w:t>
            </w:r>
            <w:r w:rsidRPr="00332CE4">
              <w:t>92</w:t>
            </w:r>
            <w:r>
              <w:t>138</w:t>
            </w:r>
            <w:r w:rsidRPr="00C37439">
              <w:t xml:space="preserve"> Klaipėda</w:t>
            </w:r>
          </w:p>
          <w:p w:rsidR="00507EE9" w:rsidRDefault="00507EE9" w:rsidP="00D346D5">
            <w:pPr>
              <w:pStyle w:val="Pagrindinistekstas"/>
              <w:tabs>
                <w:tab w:val="left" w:pos="5760"/>
              </w:tabs>
              <w:jc w:val="both"/>
            </w:pPr>
            <w:r>
              <w:t>Tel. Nr. (8 46) 30 01 06</w:t>
            </w:r>
          </w:p>
          <w:p w:rsidR="00507EE9" w:rsidRDefault="00507EE9" w:rsidP="00D346D5">
            <w:pPr>
              <w:pStyle w:val="Pagrindinistekstas"/>
              <w:tabs>
                <w:tab w:val="left" w:pos="5760"/>
              </w:tabs>
              <w:jc w:val="both"/>
            </w:pPr>
            <w:r>
              <w:t>Faks. Nr. (8 46) 31 01 05</w:t>
            </w:r>
          </w:p>
          <w:p w:rsidR="00507EE9" w:rsidRDefault="00507EE9" w:rsidP="00D346D5">
            <w:pPr>
              <w:pStyle w:val="Pagrindinistekstas"/>
              <w:tabs>
                <w:tab w:val="left" w:pos="5760"/>
              </w:tabs>
              <w:jc w:val="both"/>
            </w:pPr>
            <w:r>
              <w:t>El. paštas</w:t>
            </w:r>
            <w:r w:rsidR="00593788">
              <w:t>:</w:t>
            </w:r>
            <w:r>
              <w:t xml:space="preserve"> </w:t>
            </w:r>
            <w:hyperlink r:id="rId9" w:history="1">
              <w:r w:rsidR="00A53050" w:rsidRPr="00593788">
                <w:rPr>
                  <w:rStyle w:val="Hipersaitas"/>
                  <w:u w:val="none"/>
                </w:rPr>
                <w:t>kratc@kratc.lt</w:t>
              </w:r>
            </w:hyperlink>
            <w:r w:rsidR="00A53050" w:rsidRPr="00593788">
              <w:t xml:space="preserve"> </w:t>
            </w:r>
          </w:p>
          <w:p w:rsidR="00D346D5" w:rsidRPr="00332CE4" w:rsidRDefault="00D346D5" w:rsidP="00D346D5">
            <w:pPr>
              <w:pStyle w:val="Pagrindinistekstas"/>
              <w:tabs>
                <w:tab w:val="left" w:pos="5760"/>
              </w:tabs>
              <w:jc w:val="both"/>
            </w:pPr>
            <w:r w:rsidRPr="00332CE4">
              <w:t xml:space="preserve">Kodas </w:t>
            </w:r>
            <w:r w:rsidRPr="00324A17">
              <w:t>163743744</w:t>
            </w:r>
          </w:p>
          <w:p w:rsidR="00D346D5" w:rsidRPr="00332CE4" w:rsidRDefault="00D346D5" w:rsidP="00D346D5">
            <w:pPr>
              <w:pStyle w:val="Pagrindinistekstas"/>
              <w:tabs>
                <w:tab w:val="left" w:pos="5760"/>
              </w:tabs>
              <w:jc w:val="both"/>
            </w:pPr>
            <w:r w:rsidRPr="00C37439">
              <w:t xml:space="preserve">PVM mokėtojo kodas </w:t>
            </w:r>
            <w:r w:rsidRPr="00324A17">
              <w:t>LT637437415</w:t>
            </w:r>
          </w:p>
          <w:p w:rsidR="00D346D5" w:rsidRPr="00C06DAA" w:rsidRDefault="00D346D5" w:rsidP="00D346D5">
            <w:pPr>
              <w:pStyle w:val="Pagrindinistekstas"/>
              <w:tabs>
                <w:tab w:val="left" w:pos="5760"/>
              </w:tabs>
              <w:jc w:val="both"/>
            </w:pPr>
            <w:r w:rsidRPr="00C06DAA">
              <w:t xml:space="preserve">A. s. </w:t>
            </w:r>
            <w:r w:rsidRPr="00324A17">
              <w:t>LT70</w:t>
            </w:r>
            <w:r>
              <w:t xml:space="preserve"> </w:t>
            </w:r>
            <w:r w:rsidRPr="00324A17">
              <w:t>4010</w:t>
            </w:r>
            <w:r>
              <w:t xml:space="preserve"> </w:t>
            </w:r>
            <w:r w:rsidRPr="00324A17">
              <w:t>0423</w:t>
            </w:r>
            <w:r>
              <w:t xml:space="preserve"> </w:t>
            </w:r>
            <w:r w:rsidRPr="00324A17">
              <w:t>0035</w:t>
            </w:r>
            <w:r>
              <w:t xml:space="preserve"> </w:t>
            </w:r>
            <w:r w:rsidRPr="00324A17">
              <w:t>6644</w:t>
            </w:r>
          </w:p>
          <w:p w:rsidR="00D346D5" w:rsidRDefault="00D346D5" w:rsidP="00D346D5">
            <w:pPr>
              <w:pStyle w:val="Pagrindinistekstas"/>
              <w:tabs>
                <w:tab w:val="left" w:pos="5760"/>
              </w:tabs>
              <w:jc w:val="both"/>
            </w:pPr>
            <w:r w:rsidRPr="00C06DAA">
              <w:t xml:space="preserve">AB </w:t>
            </w:r>
            <w:r>
              <w:t>DNB bankas</w:t>
            </w:r>
          </w:p>
          <w:p w:rsidR="00A149C7" w:rsidRPr="00BA27AD" w:rsidRDefault="00A149C7" w:rsidP="00BA27AD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5016" w:type="dxa"/>
            <w:shd w:val="clear" w:color="auto" w:fill="auto"/>
          </w:tcPr>
          <w:p w:rsidR="00A149C7" w:rsidRPr="00BA27AD" w:rsidRDefault="00A149C7" w:rsidP="00BA27AD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  <w:r w:rsidRPr="00BA27AD">
              <w:rPr>
                <w:b/>
                <w:szCs w:val="24"/>
              </w:rPr>
              <w:t>PARTNERIS</w:t>
            </w:r>
          </w:p>
          <w:p w:rsidR="00D346D5" w:rsidRPr="00BA27AD" w:rsidRDefault="00D346D5" w:rsidP="00D346D5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  <w:r w:rsidRPr="00BA27AD">
              <w:rPr>
                <w:szCs w:val="24"/>
              </w:rPr>
              <w:t>K</w:t>
            </w:r>
            <w:r w:rsidR="00A53050">
              <w:rPr>
                <w:szCs w:val="24"/>
              </w:rPr>
              <w:t>retingos</w:t>
            </w:r>
            <w:r w:rsidRPr="00BA27AD">
              <w:rPr>
                <w:szCs w:val="24"/>
              </w:rPr>
              <w:t xml:space="preserve"> </w:t>
            </w:r>
            <w:r w:rsidR="00A53050">
              <w:rPr>
                <w:szCs w:val="24"/>
              </w:rPr>
              <w:t>rajon</w:t>
            </w:r>
            <w:r w:rsidRPr="00BA27AD">
              <w:rPr>
                <w:szCs w:val="24"/>
              </w:rPr>
              <w:t>o savivaldybės administracija</w:t>
            </w:r>
          </w:p>
          <w:p w:rsidR="00D346D5" w:rsidRPr="00BA27AD" w:rsidRDefault="00A53050" w:rsidP="00D346D5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Savanorių </w:t>
            </w:r>
            <w:r w:rsidR="00D346D5" w:rsidRPr="00BA27AD">
              <w:rPr>
                <w:szCs w:val="24"/>
              </w:rPr>
              <w:t xml:space="preserve"> g. </w:t>
            </w:r>
            <w:r>
              <w:rPr>
                <w:szCs w:val="24"/>
              </w:rPr>
              <w:t>29A</w:t>
            </w:r>
            <w:r w:rsidR="00D346D5" w:rsidRPr="00BA27AD">
              <w:rPr>
                <w:szCs w:val="24"/>
              </w:rPr>
              <w:t xml:space="preserve">, </w:t>
            </w:r>
            <w:r>
              <w:rPr>
                <w:szCs w:val="24"/>
              </w:rPr>
              <w:t>97111</w:t>
            </w:r>
            <w:r w:rsidR="00D346D5" w:rsidRPr="00BA27AD">
              <w:rPr>
                <w:szCs w:val="24"/>
              </w:rPr>
              <w:t xml:space="preserve"> K</w:t>
            </w:r>
            <w:r>
              <w:rPr>
                <w:szCs w:val="24"/>
              </w:rPr>
              <w:t>retinga</w:t>
            </w:r>
          </w:p>
          <w:p w:rsidR="00507EE9" w:rsidRDefault="00507EE9" w:rsidP="00507EE9">
            <w:pPr>
              <w:pStyle w:val="Pagrindinistekstas"/>
              <w:tabs>
                <w:tab w:val="left" w:pos="5760"/>
              </w:tabs>
              <w:jc w:val="both"/>
            </w:pPr>
            <w:r>
              <w:t>Tel. Nr.</w:t>
            </w:r>
            <w:r w:rsidR="005B36F2">
              <w:t xml:space="preserve"> (8 4</w:t>
            </w:r>
            <w:r w:rsidR="00A53050">
              <w:t>45</w:t>
            </w:r>
            <w:r w:rsidR="0021239C">
              <w:t xml:space="preserve">) </w:t>
            </w:r>
            <w:r w:rsidR="00A53050">
              <w:t>53141</w:t>
            </w:r>
          </w:p>
          <w:p w:rsidR="00507EE9" w:rsidRDefault="00507EE9" w:rsidP="00507EE9">
            <w:pPr>
              <w:pStyle w:val="Pagrindinistekstas"/>
              <w:tabs>
                <w:tab w:val="left" w:pos="5760"/>
              </w:tabs>
              <w:jc w:val="both"/>
            </w:pPr>
            <w:r>
              <w:t>Faks. Nr.</w:t>
            </w:r>
            <w:r w:rsidR="0021239C">
              <w:t xml:space="preserve"> (8 4</w:t>
            </w:r>
            <w:r w:rsidR="00A53050">
              <w:t>45</w:t>
            </w:r>
            <w:r w:rsidR="0021239C">
              <w:t xml:space="preserve">) </w:t>
            </w:r>
            <w:r w:rsidR="00A53050">
              <w:t>52448</w:t>
            </w:r>
          </w:p>
          <w:p w:rsidR="00507EE9" w:rsidRPr="00593788" w:rsidRDefault="00507EE9" w:rsidP="00507EE9">
            <w:pPr>
              <w:pStyle w:val="Pagrindinistekstas"/>
              <w:tabs>
                <w:tab w:val="left" w:pos="5760"/>
              </w:tabs>
              <w:jc w:val="both"/>
              <w:rPr>
                <w:lang w:val="en-US"/>
              </w:rPr>
            </w:pPr>
            <w:r>
              <w:t>El. paštas</w:t>
            </w:r>
            <w:r w:rsidR="00593788">
              <w:t>:</w:t>
            </w:r>
            <w:r>
              <w:t xml:space="preserve"> </w:t>
            </w:r>
            <w:hyperlink r:id="rId10" w:history="1">
              <w:r w:rsidR="00A53050" w:rsidRPr="00593788">
                <w:rPr>
                  <w:rStyle w:val="Hipersaitas"/>
                  <w:u w:val="none"/>
                </w:rPr>
                <w:t>savivaldybe</w:t>
              </w:r>
              <w:r w:rsidR="00A53050" w:rsidRPr="00593788">
                <w:rPr>
                  <w:rStyle w:val="Hipersaitas"/>
                  <w:u w:val="none"/>
                  <w:lang w:val="en-US"/>
                </w:rPr>
                <w:t>@</w:t>
              </w:r>
              <w:proofErr w:type="spellStart"/>
              <w:r w:rsidR="00A53050" w:rsidRPr="00593788">
                <w:rPr>
                  <w:rStyle w:val="Hipersaitas"/>
                  <w:u w:val="none"/>
                  <w:lang w:val="en-US"/>
                </w:rPr>
                <w:t>kretinga.lt</w:t>
              </w:r>
              <w:proofErr w:type="spellEnd"/>
            </w:hyperlink>
            <w:r w:rsidR="00A53050" w:rsidRPr="00593788">
              <w:rPr>
                <w:lang w:val="en-US"/>
              </w:rPr>
              <w:t xml:space="preserve"> </w:t>
            </w:r>
          </w:p>
          <w:p w:rsidR="00D346D5" w:rsidRPr="00BA27AD" w:rsidRDefault="00D346D5" w:rsidP="00D346D5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  <w:r w:rsidRPr="00BA27AD">
              <w:rPr>
                <w:szCs w:val="24"/>
              </w:rPr>
              <w:t>Kodas 18871</w:t>
            </w:r>
            <w:r w:rsidR="00A53050">
              <w:rPr>
                <w:szCs w:val="24"/>
              </w:rPr>
              <w:t>5222</w:t>
            </w:r>
          </w:p>
          <w:p w:rsidR="00D346D5" w:rsidRPr="00593788" w:rsidRDefault="00D346D5" w:rsidP="00D346D5">
            <w:pPr>
              <w:pStyle w:val="Pagrindinistekstas"/>
              <w:tabs>
                <w:tab w:val="left" w:pos="5760"/>
              </w:tabs>
              <w:jc w:val="both"/>
            </w:pPr>
            <w:r w:rsidRPr="00593788">
              <w:t>A. s. LT</w:t>
            </w:r>
            <w:r w:rsidR="00593788">
              <w:t>734010041800000035</w:t>
            </w:r>
          </w:p>
          <w:p w:rsidR="00593788" w:rsidRPr="00593788" w:rsidRDefault="00593788" w:rsidP="00593788">
            <w:pPr>
              <w:pStyle w:val="Pagrindinistekstas"/>
            </w:pPr>
            <w:r w:rsidRPr="00593788">
              <w:t>AB DNB bankas</w:t>
            </w:r>
          </w:p>
          <w:p w:rsidR="00A149C7" w:rsidRPr="00BA27AD" w:rsidRDefault="00A149C7" w:rsidP="00751808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</w:p>
        </w:tc>
      </w:tr>
      <w:tr w:rsidR="00A149C7" w:rsidRPr="00D346D5" w:rsidTr="009F5B57">
        <w:tc>
          <w:tcPr>
            <w:tcW w:w="5015" w:type="dxa"/>
            <w:shd w:val="clear" w:color="auto" w:fill="auto"/>
          </w:tcPr>
          <w:p w:rsidR="00D346D5" w:rsidRPr="00D346D5" w:rsidRDefault="00D346D5" w:rsidP="00D346D5">
            <w:pPr>
              <w:pStyle w:val="Pagrindinistekstas"/>
              <w:tabs>
                <w:tab w:val="left" w:pos="5760"/>
              </w:tabs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D346D5">
              <w:rPr>
                <w:szCs w:val="24"/>
              </w:rPr>
              <w:t>UAB Klaipėdos regiono atliekų tvarkymo centro</w:t>
            </w:r>
          </w:p>
          <w:p w:rsidR="00D346D5" w:rsidRPr="00D346D5" w:rsidRDefault="00D346D5" w:rsidP="00D346D5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  <w:r w:rsidRPr="00D346D5">
              <w:rPr>
                <w:szCs w:val="24"/>
              </w:rPr>
              <w:t>direktorius</w:t>
            </w:r>
          </w:p>
          <w:p w:rsidR="00D346D5" w:rsidRPr="00D346D5" w:rsidRDefault="00D346D5" w:rsidP="00D346D5">
            <w:pPr>
              <w:pStyle w:val="Pagrindinistekstas"/>
              <w:tabs>
                <w:tab w:val="left" w:pos="5760"/>
              </w:tabs>
              <w:jc w:val="both"/>
              <w:rPr>
                <w:szCs w:val="24"/>
              </w:rPr>
            </w:pPr>
          </w:p>
          <w:p w:rsidR="00D346D5" w:rsidRPr="00D346D5" w:rsidRDefault="00D346D5" w:rsidP="00D346D5">
            <w:pPr>
              <w:pStyle w:val="Pagrindinistekstas"/>
              <w:tabs>
                <w:tab w:val="left" w:pos="5760"/>
              </w:tabs>
              <w:jc w:val="both"/>
              <w:rPr>
                <w:szCs w:val="24"/>
              </w:rPr>
            </w:pPr>
            <w:r w:rsidRPr="00D346D5">
              <w:rPr>
                <w:szCs w:val="24"/>
              </w:rPr>
              <w:t>Šarūnas Reikalas</w:t>
            </w:r>
          </w:p>
          <w:p w:rsidR="00A149C7" w:rsidRPr="00D346D5" w:rsidRDefault="00A149C7" w:rsidP="00BA27AD">
            <w:pPr>
              <w:pStyle w:val="Pagrindinistekstas"/>
              <w:tabs>
                <w:tab w:val="left" w:pos="5760"/>
              </w:tabs>
              <w:jc w:val="both"/>
              <w:rPr>
                <w:szCs w:val="24"/>
              </w:rPr>
            </w:pPr>
          </w:p>
          <w:p w:rsidR="00A149C7" w:rsidRPr="00D346D5" w:rsidRDefault="00A149C7" w:rsidP="00766730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  <w:r w:rsidRPr="00D346D5">
              <w:rPr>
                <w:szCs w:val="24"/>
              </w:rPr>
              <w:t>A. V.</w:t>
            </w:r>
          </w:p>
        </w:tc>
        <w:tc>
          <w:tcPr>
            <w:tcW w:w="5016" w:type="dxa"/>
            <w:shd w:val="clear" w:color="auto" w:fill="auto"/>
          </w:tcPr>
          <w:p w:rsidR="00D346D5" w:rsidRPr="00D346D5" w:rsidRDefault="00E778D2" w:rsidP="00D346D5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>A</w:t>
            </w:r>
            <w:r w:rsidR="00D346D5" w:rsidRPr="00D346D5">
              <w:rPr>
                <w:szCs w:val="24"/>
              </w:rPr>
              <w:t>dministracijos direktorius</w:t>
            </w:r>
          </w:p>
          <w:p w:rsidR="00D346D5" w:rsidRDefault="00D346D5" w:rsidP="00D346D5">
            <w:pPr>
              <w:pStyle w:val="Pagrindinistekstas"/>
              <w:tabs>
                <w:tab w:val="left" w:pos="5760"/>
              </w:tabs>
              <w:jc w:val="both"/>
              <w:rPr>
                <w:szCs w:val="24"/>
              </w:rPr>
            </w:pPr>
          </w:p>
          <w:p w:rsidR="00D346D5" w:rsidRPr="00D346D5" w:rsidRDefault="00D346D5" w:rsidP="00D346D5">
            <w:pPr>
              <w:pStyle w:val="Pagrindinistekstas"/>
              <w:tabs>
                <w:tab w:val="left" w:pos="5760"/>
              </w:tabs>
              <w:jc w:val="both"/>
              <w:rPr>
                <w:szCs w:val="24"/>
              </w:rPr>
            </w:pPr>
          </w:p>
          <w:p w:rsidR="00D346D5" w:rsidRPr="00584444" w:rsidRDefault="00584444" w:rsidP="00D346D5">
            <w:pPr>
              <w:pStyle w:val="Pagrindinistekstas"/>
              <w:tabs>
                <w:tab w:val="left" w:pos="5760"/>
              </w:tabs>
              <w:jc w:val="both"/>
              <w:rPr>
                <w:szCs w:val="24"/>
              </w:rPr>
            </w:pPr>
            <w:r w:rsidRPr="00584444">
              <w:rPr>
                <w:szCs w:val="24"/>
              </w:rPr>
              <w:t>Virginijus Domarkas</w:t>
            </w:r>
          </w:p>
          <w:p w:rsidR="00A149C7" w:rsidRPr="00D346D5" w:rsidRDefault="00A149C7" w:rsidP="00BA27AD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</w:p>
          <w:p w:rsidR="00A149C7" w:rsidRPr="00D346D5" w:rsidRDefault="00A149C7" w:rsidP="00766730">
            <w:pPr>
              <w:pStyle w:val="Pagrindinistekstas"/>
              <w:tabs>
                <w:tab w:val="left" w:pos="5760"/>
              </w:tabs>
              <w:jc w:val="both"/>
              <w:rPr>
                <w:b/>
                <w:szCs w:val="24"/>
              </w:rPr>
            </w:pPr>
            <w:r w:rsidRPr="00D346D5">
              <w:rPr>
                <w:szCs w:val="24"/>
              </w:rPr>
              <w:t>A. V.</w:t>
            </w:r>
          </w:p>
        </w:tc>
      </w:tr>
    </w:tbl>
    <w:p w:rsidR="00A149C7" w:rsidRPr="003C0376" w:rsidRDefault="00A149C7" w:rsidP="00AD081F"/>
    <w:sectPr w:rsidR="00A149C7" w:rsidRPr="003C0376" w:rsidSect="002C2B21">
      <w:headerReference w:type="even" r:id="rId11"/>
      <w:headerReference w:type="default" r:id="rId12"/>
      <w:footnotePr>
        <w:pos w:val="beneathText"/>
      </w:footnotePr>
      <w:pgSz w:w="11905" w:h="16837" w:code="9"/>
      <w:pgMar w:top="1134" w:right="567" w:bottom="899" w:left="147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7EC" w:rsidRDefault="002427EC">
      <w:r>
        <w:separator/>
      </w:r>
    </w:p>
  </w:endnote>
  <w:endnote w:type="continuationSeparator" w:id="0">
    <w:p w:rsidR="002427EC" w:rsidRDefault="0024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7EC" w:rsidRDefault="002427EC">
      <w:r>
        <w:separator/>
      </w:r>
    </w:p>
  </w:footnote>
  <w:footnote w:type="continuationSeparator" w:id="0">
    <w:p w:rsidR="002427EC" w:rsidRDefault="00242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5F3" w:rsidRDefault="000175F3" w:rsidP="00D24B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175F3" w:rsidRDefault="000175F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5F3" w:rsidRDefault="000175F3" w:rsidP="00D24B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96F64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0758EE" w:rsidRDefault="00F502F8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2390" cy="170815"/>
              <wp:effectExtent l="8890" t="635" r="4445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58EE" w:rsidRDefault="000758EE">
                          <w:pPr>
                            <w:pStyle w:val="Antrats"/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 w:rsidR="00396F64">
                            <w:rPr>
                              <w:rStyle w:val="Puslapionumeris"/>
                              <w:noProof/>
                            </w:rPr>
                            <w:t>4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7pt;height:13.4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xSbhw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" stroked="f">
              <v:fill opacity="0"/>
              <v:textbox inset="0,0,0,0">
                <w:txbxContent>
                  <w:p w:rsidR="000758EE" w:rsidRDefault="000758EE">
                    <w:pPr>
                      <w:pStyle w:val="Antrats"/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 w:rsidR="00396F64">
                      <w:rPr>
                        <w:rStyle w:val="Puslapionumeris"/>
                        <w:noProof/>
                      </w:rPr>
                      <w:t>4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E67C2"/>
    <w:multiLevelType w:val="multilevel"/>
    <w:tmpl w:val="75B2B5A8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140"/>
        </w:tabs>
        <w:ind w:left="11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" w15:restartNumberingAfterBreak="0">
    <w:nsid w:val="083806FB"/>
    <w:multiLevelType w:val="hybridMultilevel"/>
    <w:tmpl w:val="33163908"/>
    <w:lvl w:ilvl="0" w:tplc="1680AFA8">
      <w:start w:val="1"/>
      <w:numFmt w:val="decimal"/>
      <w:lvlText w:val="10.%1."/>
      <w:lvlJc w:val="left"/>
      <w:pPr>
        <w:ind w:left="126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09576E"/>
    <w:multiLevelType w:val="multilevel"/>
    <w:tmpl w:val="D19AB0B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377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9E2A39"/>
    <w:multiLevelType w:val="multilevel"/>
    <w:tmpl w:val="327620D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9956D6"/>
    <w:multiLevelType w:val="multilevel"/>
    <w:tmpl w:val="0D5CD70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48909C8"/>
    <w:multiLevelType w:val="multilevel"/>
    <w:tmpl w:val="F85A48EA"/>
    <w:lvl w:ilvl="0">
      <w:start w:val="11"/>
      <w:numFmt w:val="decimal"/>
      <w:lvlText w:val="%1."/>
      <w:lvlJc w:val="center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7" w15:restartNumberingAfterBreak="0">
    <w:nsid w:val="18180C8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470FE7"/>
    <w:multiLevelType w:val="hybridMultilevel"/>
    <w:tmpl w:val="DC7C017A"/>
    <w:lvl w:ilvl="0" w:tplc="F39EA34C">
      <w:start w:val="1"/>
      <w:numFmt w:val="decimal"/>
      <w:lvlText w:val="11.%1."/>
      <w:lvlJc w:val="left"/>
      <w:pPr>
        <w:ind w:left="1352" w:hanging="360"/>
      </w:pPr>
      <w:rPr>
        <w:rFonts w:hint="default"/>
        <w:b w:val="0"/>
        <w:strike w:val="0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5D57C1D"/>
    <w:multiLevelType w:val="multilevel"/>
    <w:tmpl w:val="3876643A"/>
    <w:lvl w:ilvl="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10" w15:restartNumberingAfterBreak="0">
    <w:nsid w:val="3FE45CCF"/>
    <w:multiLevelType w:val="multilevel"/>
    <w:tmpl w:val="7190FCAC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870" w:hanging="51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1" w15:restartNumberingAfterBreak="0">
    <w:nsid w:val="40DE4A1D"/>
    <w:multiLevelType w:val="hybridMultilevel"/>
    <w:tmpl w:val="A74A7376"/>
    <w:lvl w:ilvl="0" w:tplc="83469D2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F66B9D"/>
    <w:multiLevelType w:val="multilevel"/>
    <w:tmpl w:val="551C709E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3" w15:restartNumberingAfterBreak="0">
    <w:nsid w:val="4E7777F2"/>
    <w:multiLevelType w:val="multilevel"/>
    <w:tmpl w:val="EA60F59A"/>
    <w:lvl w:ilvl="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abstractNum w:abstractNumId="14" w15:restartNumberingAfterBreak="0">
    <w:nsid w:val="4F4145FF"/>
    <w:multiLevelType w:val="multilevel"/>
    <w:tmpl w:val="FCFCE19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7773C4C"/>
    <w:multiLevelType w:val="hybridMultilevel"/>
    <w:tmpl w:val="7A8A998A"/>
    <w:lvl w:ilvl="0" w:tplc="598CA99C">
      <w:start w:val="16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6" w15:restartNumberingAfterBreak="0">
    <w:nsid w:val="583D5FE5"/>
    <w:multiLevelType w:val="hybridMultilevel"/>
    <w:tmpl w:val="F9C0BF30"/>
    <w:lvl w:ilvl="0" w:tplc="2D36BD1E">
      <w:start w:val="1"/>
      <w:numFmt w:val="decimal"/>
      <w:lvlText w:val="6.%1."/>
      <w:lvlJc w:val="left"/>
      <w:pPr>
        <w:ind w:left="1440" w:hanging="360"/>
      </w:pPr>
      <w:rPr>
        <w:rFonts w:hint="default"/>
        <w:b w:val="0"/>
      </w:rPr>
    </w:lvl>
    <w:lvl w:ilvl="1" w:tplc="07FA622C">
      <w:start w:val="15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2674610"/>
    <w:multiLevelType w:val="hybridMultilevel"/>
    <w:tmpl w:val="FDCCFF1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CE530F"/>
    <w:multiLevelType w:val="multilevel"/>
    <w:tmpl w:val="598241A8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AE1AFA"/>
    <w:multiLevelType w:val="hybridMultilevel"/>
    <w:tmpl w:val="77A0997E"/>
    <w:lvl w:ilvl="0" w:tplc="65FC04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125A7"/>
    <w:multiLevelType w:val="multilevel"/>
    <w:tmpl w:val="EC7A840A"/>
    <w:lvl w:ilvl="0">
      <w:start w:val="1"/>
      <w:numFmt w:val="decimal"/>
      <w:lvlText w:val="%1."/>
      <w:lvlJc w:val="center"/>
      <w:pPr>
        <w:ind w:left="1429" w:hanging="360"/>
      </w:pPr>
      <w:rPr>
        <w:rFonts w:hint="default"/>
        <w:strike w:val="0"/>
      </w:rPr>
    </w:lvl>
    <w:lvl w:ilvl="1">
      <w:start w:val="5"/>
      <w:numFmt w:val="decimal"/>
      <w:isLgl/>
      <w:lvlText w:val="%1.%2."/>
      <w:lvlJc w:val="left"/>
      <w:pPr>
        <w:tabs>
          <w:tab w:val="num" w:pos="1549"/>
        </w:tabs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180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8"/>
  </w:num>
  <w:num w:numId="5">
    <w:abstractNumId w:val="20"/>
  </w:num>
  <w:num w:numId="6">
    <w:abstractNumId w:val="11"/>
  </w:num>
  <w:num w:numId="7">
    <w:abstractNumId w:val="16"/>
  </w:num>
  <w:num w:numId="8">
    <w:abstractNumId w:val="10"/>
  </w:num>
  <w:num w:numId="9">
    <w:abstractNumId w:val="9"/>
  </w:num>
  <w:num w:numId="10">
    <w:abstractNumId w:val="0"/>
  </w:num>
  <w:num w:numId="11">
    <w:abstractNumId w:val="12"/>
  </w:num>
  <w:num w:numId="12">
    <w:abstractNumId w:val="15"/>
  </w:num>
  <w:num w:numId="13">
    <w:abstractNumId w:val="19"/>
  </w:num>
  <w:num w:numId="14">
    <w:abstractNumId w:val="7"/>
  </w:num>
  <w:num w:numId="15">
    <w:abstractNumId w:val="13"/>
  </w:num>
  <w:num w:numId="16">
    <w:abstractNumId w:val="6"/>
  </w:num>
  <w:num w:numId="17">
    <w:abstractNumId w:val="4"/>
  </w:num>
  <w:num w:numId="18">
    <w:abstractNumId w:val="18"/>
  </w:num>
  <w:num w:numId="19">
    <w:abstractNumId w:val="5"/>
  </w:num>
  <w:num w:numId="20">
    <w:abstractNumId w:val="2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037"/>
    <w:rsid w:val="00001DA8"/>
    <w:rsid w:val="000070B7"/>
    <w:rsid w:val="00007BD5"/>
    <w:rsid w:val="00007F58"/>
    <w:rsid w:val="00011785"/>
    <w:rsid w:val="00014486"/>
    <w:rsid w:val="00014560"/>
    <w:rsid w:val="000175F3"/>
    <w:rsid w:val="000203EE"/>
    <w:rsid w:val="000235FC"/>
    <w:rsid w:val="0002725B"/>
    <w:rsid w:val="00027684"/>
    <w:rsid w:val="00031EF2"/>
    <w:rsid w:val="00032926"/>
    <w:rsid w:val="00042001"/>
    <w:rsid w:val="00045DAA"/>
    <w:rsid w:val="00052FDB"/>
    <w:rsid w:val="0005615E"/>
    <w:rsid w:val="00067F0B"/>
    <w:rsid w:val="000742E5"/>
    <w:rsid w:val="000757C3"/>
    <w:rsid w:val="000758EE"/>
    <w:rsid w:val="000776FA"/>
    <w:rsid w:val="00085B27"/>
    <w:rsid w:val="00094BCB"/>
    <w:rsid w:val="000962BE"/>
    <w:rsid w:val="000A25EB"/>
    <w:rsid w:val="000A289C"/>
    <w:rsid w:val="000A4E46"/>
    <w:rsid w:val="000B4ED1"/>
    <w:rsid w:val="000B660E"/>
    <w:rsid w:val="000C6B5E"/>
    <w:rsid w:val="000D74E9"/>
    <w:rsid w:val="000F09BE"/>
    <w:rsid w:val="000F3868"/>
    <w:rsid w:val="00102AD7"/>
    <w:rsid w:val="0010398E"/>
    <w:rsid w:val="00105CB2"/>
    <w:rsid w:val="0010697C"/>
    <w:rsid w:val="00117F1B"/>
    <w:rsid w:val="00122C2C"/>
    <w:rsid w:val="00131584"/>
    <w:rsid w:val="001334B9"/>
    <w:rsid w:val="00133536"/>
    <w:rsid w:val="0013480B"/>
    <w:rsid w:val="00142D05"/>
    <w:rsid w:val="00146DEE"/>
    <w:rsid w:val="00151F9B"/>
    <w:rsid w:val="00153B22"/>
    <w:rsid w:val="00154BAA"/>
    <w:rsid w:val="001577A9"/>
    <w:rsid w:val="00160DCD"/>
    <w:rsid w:val="0016179E"/>
    <w:rsid w:val="00163F0B"/>
    <w:rsid w:val="0016415C"/>
    <w:rsid w:val="001653F3"/>
    <w:rsid w:val="001656EC"/>
    <w:rsid w:val="00166642"/>
    <w:rsid w:val="001667A0"/>
    <w:rsid w:val="001673C4"/>
    <w:rsid w:val="00167BB1"/>
    <w:rsid w:val="00170071"/>
    <w:rsid w:val="00173B04"/>
    <w:rsid w:val="00176D4D"/>
    <w:rsid w:val="00181AEC"/>
    <w:rsid w:val="00186959"/>
    <w:rsid w:val="001920D4"/>
    <w:rsid w:val="00192229"/>
    <w:rsid w:val="00194DC5"/>
    <w:rsid w:val="0019515E"/>
    <w:rsid w:val="001A57E4"/>
    <w:rsid w:val="001A62FC"/>
    <w:rsid w:val="001B0006"/>
    <w:rsid w:val="001C78B2"/>
    <w:rsid w:val="001D0FFA"/>
    <w:rsid w:val="001D1A0B"/>
    <w:rsid w:val="001D2DD6"/>
    <w:rsid w:val="001D65C9"/>
    <w:rsid w:val="001D6B87"/>
    <w:rsid w:val="001E27AD"/>
    <w:rsid w:val="001F11A1"/>
    <w:rsid w:val="001F371D"/>
    <w:rsid w:val="001F4636"/>
    <w:rsid w:val="001F7598"/>
    <w:rsid w:val="001F788B"/>
    <w:rsid w:val="002006A8"/>
    <w:rsid w:val="00201E09"/>
    <w:rsid w:val="002029CC"/>
    <w:rsid w:val="002036A7"/>
    <w:rsid w:val="0021239C"/>
    <w:rsid w:val="00220A8D"/>
    <w:rsid w:val="00222095"/>
    <w:rsid w:val="00223390"/>
    <w:rsid w:val="002250E9"/>
    <w:rsid w:val="002257B7"/>
    <w:rsid w:val="00226C01"/>
    <w:rsid w:val="00227124"/>
    <w:rsid w:val="00232A3A"/>
    <w:rsid w:val="00234B74"/>
    <w:rsid w:val="0023585B"/>
    <w:rsid w:val="0023760F"/>
    <w:rsid w:val="002427EC"/>
    <w:rsid w:val="00247E8F"/>
    <w:rsid w:val="00250B5E"/>
    <w:rsid w:val="00251EFC"/>
    <w:rsid w:val="00252FEA"/>
    <w:rsid w:val="0025354F"/>
    <w:rsid w:val="00257D46"/>
    <w:rsid w:val="002628DF"/>
    <w:rsid w:val="002648D1"/>
    <w:rsid w:val="0026693C"/>
    <w:rsid w:val="00266F71"/>
    <w:rsid w:val="0027011D"/>
    <w:rsid w:val="0027131D"/>
    <w:rsid w:val="00272E43"/>
    <w:rsid w:val="00273372"/>
    <w:rsid w:val="00282326"/>
    <w:rsid w:val="0028516F"/>
    <w:rsid w:val="0028583A"/>
    <w:rsid w:val="002A1ED9"/>
    <w:rsid w:val="002A28DF"/>
    <w:rsid w:val="002A447B"/>
    <w:rsid w:val="002A4638"/>
    <w:rsid w:val="002A4AD3"/>
    <w:rsid w:val="002A5745"/>
    <w:rsid w:val="002A6B7D"/>
    <w:rsid w:val="002A728C"/>
    <w:rsid w:val="002B2CCB"/>
    <w:rsid w:val="002B60C6"/>
    <w:rsid w:val="002B68EB"/>
    <w:rsid w:val="002B7226"/>
    <w:rsid w:val="002B7A8B"/>
    <w:rsid w:val="002C2B21"/>
    <w:rsid w:val="002C4711"/>
    <w:rsid w:val="002C5F25"/>
    <w:rsid w:val="002D5E5F"/>
    <w:rsid w:val="002D7E70"/>
    <w:rsid w:val="002E2401"/>
    <w:rsid w:val="002E69D3"/>
    <w:rsid w:val="00301162"/>
    <w:rsid w:val="0030182E"/>
    <w:rsid w:val="00303251"/>
    <w:rsid w:val="003079FA"/>
    <w:rsid w:val="00311B2B"/>
    <w:rsid w:val="00317F3F"/>
    <w:rsid w:val="00322617"/>
    <w:rsid w:val="00324A17"/>
    <w:rsid w:val="0032775F"/>
    <w:rsid w:val="00331CA4"/>
    <w:rsid w:val="00332CE4"/>
    <w:rsid w:val="003358AA"/>
    <w:rsid w:val="00341918"/>
    <w:rsid w:val="00344E55"/>
    <w:rsid w:val="00345150"/>
    <w:rsid w:val="00347708"/>
    <w:rsid w:val="00350247"/>
    <w:rsid w:val="00350CFD"/>
    <w:rsid w:val="003530CA"/>
    <w:rsid w:val="00355D55"/>
    <w:rsid w:val="00357E60"/>
    <w:rsid w:val="00362932"/>
    <w:rsid w:val="00362CBB"/>
    <w:rsid w:val="00370FC0"/>
    <w:rsid w:val="00371BED"/>
    <w:rsid w:val="00375127"/>
    <w:rsid w:val="00384C7C"/>
    <w:rsid w:val="00387218"/>
    <w:rsid w:val="003930AD"/>
    <w:rsid w:val="00394252"/>
    <w:rsid w:val="00395FB4"/>
    <w:rsid w:val="00396F64"/>
    <w:rsid w:val="003A2387"/>
    <w:rsid w:val="003B46B8"/>
    <w:rsid w:val="003C0376"/>
    <w:rsid w:val="003C57ED"/>
    <w:rsid w:val="003D6537"/>
    <w:rsid w:val="003D7A8A"/>
    <w:rsid w:val="003E0955"/>
    <w:rsid w:val="003E2B75"/>
    <w:rsid w:val="003E7B71"/>
    <w:rsid w:val="003F0BF7"/>
    <w:rsid w:val="003F23A3"/>
    <w:rsid w:val="003F59A1"/>
    <w:rsid w:val="004012FC"/>
    <w:rsid w:val="00405859"/>
    <w:rsid w:val="0040649F"/>
    <w:rsid w:val="0042335C"/>
    <w:rsid w:val="00424B32"/>
    <w:rsid w:val="00426663"/>
    <w:rsid w:val="00432251"/>
    <w:rsid w:val="00436C28"/>
    <w:rsid w:val="00440486"/>
    <w:rsid w:val="00442698"/>
    <w:rsid w:val="00442E74"/>
    <w:rsid w:val="004450D9"/>
    <w:rsid w:val="004461BC"/>
    <w:rsid w:val="004462A2"/>
    <w:rsid w:val="00447E9C"/>
    <w:rsid w:val="00450F8C"/>
    <w:rsid w:val="00453C62"/>
    <w:rsid w:val="00456857"/>
    <w:rsid w:val="00464F10"/>
    <w:rsid w:val="00465489"/>
    <w:rsid w:val="00467EE9"/>
    <w:rsid w:val="00470208"/>
    <w:rsid w:val="00470C06"/>
    <w:rsid w:val="00473124"/>
    <w:rsid w:val="00476F15"/>
    <w:rsid w:val="00483E11"/>
    <w:rsid w:val="0048679C"/>
    <w:rsid w:val="00486929"/>
    <w:rsid w:val="004916C4"/>
    <w:rsid w:val="004A28A5"/>
    <w:rsid w:val="004A65B7"/>
    <w:rsid w:val="004B562D"/>
    <w:rsid w:val="004B5B07"/>
    <w:rsid w:val="004C18B1"/>
    <w:rsid w:val="004C2BFE"/>
    <w:rsid w:val="004C56F2"/>
    <w:rsid w:val="004C72AD"/>
    <w:rsid w:val="004D7E39"/>
    <w:rsid w:val="004E2683"/>
    <w:rsid w:val="004E2A09"/>
    <w:rsid w:val="004E7201"/>
    <w:rsid w:val="004F340A"/>
    <w:rsid w:val="005017C2"/>
    <w:rsid w:val="00507EE9"/>
    <w:rsid w:val="00512647"/>
    <w:rsid w:val="005246DE"/>
    <w:rsid w:val="00532DC5"/>
    <w:rsid w:val="00533865"/>
    <w:rsid w:val="00533CBC"/>
    <w:rsid w:val="00534773"/>
    <w:rsid w:val="00535E0E"/>
    <w:rsid w:val="005368B8"/>
    <w:rsid w:val="00541CE7"/>
    <w:rsid w:val="00544094"/>
    <w:rsid w:val="00546950"/>
    <w:rsid w:val="00551445"/>
    <w:rsid w:val="00554DF4"/>
    <w:rsid w:val="005550CD"/>
    <w:rsid w:val="00556F6F"/>
    <w:rsid w:val="0056033D"/>
    <w:rsid w:val="0056370C"/>
    <w:rsid w:val="005668E7"/>
    <w:rsid w:val="00574095"/>
    <w:rsid w:val="0057536A"/>
    <w:rsid w:val="00580502"/>
    <w:rsid w:val="005805A7"/>
    <w:rsid w:val="00584444"/>
    <w:rsid w:val="00585E5D"/>
    <w:rsid w:val="00590E07"/>
    <w:rsid w:val="00591DD8"/>
    <w:rsid w:val="00593788"/>
    <w:rsid w:val="00595F36"/>
    <w:rsid w:val="005A1EAB"/>
    <w:rsid w:val="005B082E"/>
    <w:rsid w:val="005B36F2"/>
    <w:rsid w:val="005B386D"/>
    <w:rsid w:val="005B7B35"/>
    <w:rsid w:val="005C5A85"/>
    <w:rsid w:val="005C70E4"/>
    <w:rsid w:val="005D7D5E"/>
    <w:rsid w:val="005F0F3C"/>
    <w:rsid w:val="005F4372"/>
    <w:rsid w:val="005F4E67"/>
    <w:rsid w:val="005F6950"/>
    <w:rsid w:val="00601F5B"/>
    <w:rsid w:val="0061283A"/>
    <w:rsid w:val="0061343A"/>
    <w:rsid w:val="006155E7"/>
    <w:rsid w:val="00622628"/>
    <w:rsid w:val="006240C8"/>
    <w:rsid w:val="00632A0C"/>
    <w:rsid w:val="0064005F"/>
    <w:rsid w:val="00642428"/>
    <w:rsid w:val="00642A5E"/>
    <w:rsid w:val="006572D3"/>
    <w:rsid w:val="00657679"/>
    <w:rsid w:val="00660FC3"/>
    <w:rsid w:val="00662A45"/>
    <w:rsid w:val="00662EF4"/>
    <w:rsid w:val="00670D72"/>
    <w:rsid w:val="006733C9"/>
    <w:rsid w:val="006805DB"/>
    <w:rsid w:val="006843D3"/>
    <w:rsid w:val="00691870"/>
    <w:rsid w:val="00693981"/>
    <w:rsid w:val="006A286B"/>
    <w:rsid w:val="006A3721"/>
    <w:rsid w:val="006B189E"/>
    <w:rsid w:val="006B22D5"/>
    <w:rsid w:val="006B26AF"/>
    <w:rsid w:val="006B2CA5"/>
    <w:rsid w:val="006B2FAC"/>
    <w:rsid w:val="006C111F"/>
    <w:rsid w:val="006C70A6"/>
    <w:rsid w:val="006D1768"/>
    <w:rsid w:val="006D2BA6"/>
    <w:rsid w:val="006D4815"/>
    <w:rsid w:val="006D5423"/>
    <w:rsid w:val="006D7294"/>
    <w:rsid w:val="006E32C6"/>
    <w:rsid w:val="006E4AE1"/>
    <w:rsid w:val="006E53E8"/>
    <w:rsid w:val="006F1658"/>
    <w:rsid w:val="006F4240"/>
    <w:rsid w:val="006F65FC"/>
    <w:rsid w:val="00701A03"/>
    <w:rsid w:val="0070788F"/>
    <w:rsid w:val="0071186B"/>
    <w:rsid w:val="00711D8C"/>
    <w:rsid w:val="00724F46"/>
    <w:rsid w:val="00725B64"/>
    <w:rsid w:val="00726FFA"/>
    <w:rsid w:val="00731374"/>
    <w:rsid w:val="007325B8"/>
    <w:rsid w:val="00734B97"/>
    <w:rsid w:val="00735337"/>
    <w:rsid w:val="00735AB1"/>
    <w:rsid w:val="00737828"/>
    <w:rsid w:val="00741962"/>
    <w:rsid w:val="0074330C"/>
    <w:rsid w:val="007507C5"/>
    <w:rsid w:val="00750F72"/>
    <w:rsid w:val="00751124"/>
    <w:rsid w:val="00751349"/>
    <w:rsid w:val="00751808"/>
    <w:rsid w:val="00755BCF"/>
    <w:rsid w:val="00762725"/>
    <w:rsid w:val="00766730"/>
    <w:rsid w:val="007669B4"/>
    <w:rsid w:val="007671B1"/>
    <w:rsid w:val="00770A6D"/>
    <w:rsid w:val="007710A0"/>
    <w:rsid w:val="007711CE"/>
    <w:rsid w:val="00772819"/>
    <w:rsid w:val="0077664F"/>
    <w:rsid w:val="00776867"/>
    <w:rsid w:val="00782BF4"/>
    <w:rsid w:val="00782F64"/>
    <w:rsid w:val="0079005F"/>
    <w:rsid w:val="00790243"/>
    <w:rsid w:val="0079756D"/>
    <w:rsid w:val="007A6A89"/>
    <w:rsid w:val="007B1487"/>
    <w:rsid w:val="007B2E49"/>
    <w:rsid w:val="007B307D"/>
    <w:rsid w:val="007B6902"/>
    <w:rsid w:val="007B6D32"/>
    <w:rsid w:val="007C31B6"/>
    <w:rsid w:val="007C5357"/>
    <w:rsid w:val="007C6282"/>
    <w:rsid w:val="007D4FCD"/>
    <w:rsid w:val="007E0480"/>
    <w:rsid w:val="007E7728"/>
    <w:rsid w:val="007E7EFF"/>
    <w:rsid w:val="007F2449"/>
    <w:rsid w:val="007F4FC0"/>
    <w:rsid w:val="007F57A8"/>
    <w:rsid w:val="008037FD"/>
    <w:rsid w:val="008042C5"/>
    <w:rsid w:val="008157FC"/>
    <w:rsid w:val="00820D8D"/>
    <w:rsid w:val="00822B73"/>
    <w:rsid w:val="0082351A"/>
    <w:rsid w:val="0082381B"/>
    <w:rsid w:val="008264A0"/>
    <w:rsid w:val="008267F5"/>
    <w:rsid w:val="00826BE2"/>
    <w:rsid w:val="008318A9"/>
    <w:rsid w:val="00844DD6"/>
    <w:rsid w:val="008463D9"/>
    <w:rsid w:val="00854486"/>
    <w:rsid w:val="00856930"/>
    <w:rsid w:val="00862363"/>
    <w:rsid w:val="00864F49"/>
    <w:rsid w:val="0086565F"/>
    <w:rsid w:val="008710C7"/>
    <w:rsid w:val="0087350E"/>
    <w:rsid w:val="00893B91"/>
    <w:rsid w:val="00894237"/>
    <w:rsid w:val="0089764B"/>
    <w:rsid w:val="00897D92"/>
    <w:rsid w:val="008A0762"/>
    <w:rsid w:val="008A143B"/>
    <w:rsid w:val="008A61B8"/>
    <w:rsid w:val="008B3777"/>
    <w:rsid w:val="008B73EE"/>
    <w:rsid w:val="008C096D"/>
    <w:rsid w:val="008C16F7"/>
    <w:rsid w:val="008C4579"/>
    <w:rsid w:val="008C4F48"/>
    <w:rsid w:val="008D79A6"/>
    <w:rsid w:val="008E22EF"/>
    <w:rsid w:val="008E5BF1"/>
    <w:rsid w:val="008E731A"/>
    <w:rsid w:val="008F04CE"/>
    <w:rsid w:val="008F0566"/>
    <w:rsid w:val="008F11C6"/>
    <w:rsid w:val="008F4D2F"/>
    <w:rsid w:val="00900316"/>
    <w:rsid w:val="00915F56"/>
    <w:rsid w:val="0092208B"/>
    <w:rsid w:val="00925C54"/>
    <w:rsid w:val="00931BAC"/>
    <w:rsid w:val="0093404B"/>
    <w:rsid w:val="00941426"/>
    <w:rsid w:val="009502AC"/>
    <w:rsid w:val="00950B53"/>
    <w:rsid w:val="00956280"/>
    <w:rsid w:val="00957F0E"/>
    <w:rsid w:val="00960073"/>
    <w:rsid w:val="00960D6C"/>
    <w:rsid w:val="00961055"/>
    <w:rsid w:val="00961D2E"/>
    <w:rsid w:val="00963037"/>
    <w:rsid w:val="00981307"/>
    <w:rsid w:val="009908FF"/>
    <w:rsid w:val="00992762"/>
    <w:rsid w:val="009948C2"/>
    <w:rsid w:val="00997BD4"/>
    <w:rsid w:val="009A3F24"/>
    <w:rsid w:val="009B1DEF"/>
    <w:rsid w:val="009B28A5"/>
    <w:rsid w:val="009C01BF"/>
    <w:rsid w:val="009C07AC"/>
    <w:rsid w:val="009C3887"/>
    <w:rsid w:val="009C4995"/>
    <w:rsid w:val="009E00C4"/>
    <w:rsid w:val="009E1CF9"/>
    <w:rsid w:val="009F1196"/>
    <w:rsid w:val="009F4C4F"/>
    <w:rsid w:val="009F5B57"/>
    <w:rsid w:val="00A105DC"/>
    <w:rsid w:val="00A13179"/>
    <w:rsid w:val="00A149C7"/>
    <w:rsid w:val="00A2367A"/>
    <w:rsid w:val="00A248B9"/>
    <w:rsid w:val="00A3000A"/>
    <w:rsid w:val="00A30430"/>
    <w:rsid w:val="00A3714A"/>
    <w:rsid w:val="00A40A8F"/>
    <w:rsid w:val="00A43310"/>
    <w:rsid w:val="00A44870"/>
    <w:rsid w:val="00A50917"/>
    <w:rsid w:val="00A5214C"/>
    <w:rsid w:val="00A53050"/>
    <w:rsid w:val="00A53A5F"/>
    <w:rsid w:val="00A54F0B"/>
    <w:rsid w:val="00A55B14"/>
    <w:rsid w:val="00A5658B"/>
    <w:rsid w:val="00A6663A"/>
    <w:rsid w:val="00A7090D"/>
    <w:rsid w:val="00A73246"/>
    <w:rsid w:val="00A732AB"/>
    <w:rsid w:val="00A75613"/>
    <w:rsid w:val="00A8339B"/>
    <w:rsid w:val="00A8375C"/>
    <w:rsid w:val="00A91DFC"/>
    <w:rsid w:val="00AA51D5"/>
    <w:rsid w:val="00AA6D73"/>
    <w:rsid w:val="00AA789F"/>
    <w:rsid w:val="00AB6249"/>
    <w:rsid w:val="00AD081F"/>
    <w:rsid w:val="00AD3409"/>
    <w:rsid w:val="00AD7A34"/>
    <w:rsid w:val="00AE16AF"/>
    <w:rsid w:val="00AE309D"/>
    <w:rsid w:val="00AE4A99"/>
    <w:rsid w:val="00AF095A"/>
    <w:rsid w:val="00AF16EA"/>
    <w:rsid w:val="00AF33A6"/>
    <w:rsid w:val="00AF5C76"/>
    <w:rsid w:val="00B020E0"/>
    <w:rsid w:val="00B074D8"/>
    <w:rsid w:val="00B116B3"/>
    <w:rsid w:val="00B1426D"/>
    <w:rsid w:val="00B17A70"/>
    <w:rsid w:val="00B25DEF"/>
    <w:rsid w:val="00B27BCF"/>
    <w:rsid w:val="00B35AED"/>
    <w:rsid w:val="00B4515C"/>
    <w:rsid w:val="00B4791F"/>
    <w:rsid w:val="00B55B6F"/>
    <w:rsid w:val="00B56DC8"/>
    <w:rsid w:val="00B71F2C"/>
    <w:rsid w:val="00B725B1"/>
    <w:rsid w:val="00B73EAA"/>
    <w:rsid w:val="00B750C2"/>
    <w:rsid w:val="00B8247A"/>
    <w:rsid w:val="00B92CBF"/>
    <w:rsid w:val="00B92CC0"/>
    <w:rsid w:val="00B94987"/>
    <w:rsid w:val="00B9615F"/>
    <w:rsid w:val="00BA27AD"/>
    <w:rsid w:val="00BA2FD9"/>
    <w:rsid w:val="00BB256F"/>
    <w:rsid w:val="00BB639E"/>
    <w:rsid w:val="00BB63DF"/>
    <w:rsid w:val="00BB70DC"/>
    <w:rsid w:val="00BB7FB3"/>
    <w:rsid w:val="00BD438E"/>
    <w:rsid w:val="00BD61F6"/>
    <w:rsid w:val="00BD628A"/>
    <w:rsid w:val="00BD7ACF"/>
    <w:rsid w:val="00BF1EE6"/>
    <w:rsid w:val="00BF4856"/>
    <w:rsid w:val="00C01B05"/>
    <w:rsid w:val="00C04A4D"/>
    <w:rsid w:val="00C06DAA"/>
    <w:rsid w:val="00C07EAC"/>
    <w:rsid w:val="00C11B96"/>
    <w:rsid w:val="00C13EBD"/>
    <w:rsid w:val="00C207EB"/>
    <w:rsid w:val="00C25E92"/>
    <w:rsid w:val="00C26BBF"/>
    <w:rsid w:val="00C27CCD"/>
    <w:rsid w:val="00C31C4E"/>
    <w:rsid w:val="00C32C06"/>
    <w:rsid w:val="00C34387"/>
    <w:rsid w:val="00C35641"/>
    <w:rsid w:val="00C35AEA"/>
    <w:rsid w:val="00C37439"/>
    <w:rsid w:val="00C4297C"/>
    <w:rsid w:val="00C431DA"/>
    <w:rsid w:val="00C436F1"/>
    <w:rsid w:val="00C5043F"/>
    <w:rsid w:val="00C509E4"/>
    <w:rsid w:val="00C53BBD"/>
    <w:rsid w:val="00C55DEF"/>
    <w:rsid w:val="00C6251F"/>
    <w:rsid w:val="00C82AA0"/>
    <w:rsid w:val="00C95ED6"/>
    <w:rsid w:val="00CA2EC8"/>
    <w:rsid w:val="00CA562F"/>
    <w:rsid w:val="00CA6709"/>
    <w:rsid w:val="00CB36B2"/>
    <w:rsid w:val="00CB3EE6"/>
    <w:rsid w:val="00CB72E3"/>
    <w:rsid w:val="00CB789D"/>
    <w:rsid w:val="00CC175B"/>
    <w:rsid w:val="00CC551C"/>
    <w:rsid w:val="00CD1490"/>
    <w:rsid w:val="00CD32ED"/>
    <w:rsid w:val="00CD3D86"/>
    <w:rsid w:val="00CD708F"/>
    <w:rsid w:val="00CE30BC"/>
    <w:rsid w:val="00CE7837"/>
    <w:rsid w:val="00CF43F0"/>
    <w:rsid w:val="00D0042E"/>
    <w:rsid w:val="00D0772F"/>
    <w:rsid w:val="00D10CF4"/>
    <w:rsid w:val="00D17016"/>
    <w:rsid w:val="00D24BB3"/>
    <w:rsid w:val="00D272F8"/>
    <w:rsid w:val="00D346D5"/>
    <w:rsid w:val="00D35F75"/>
    <w:rsid w:val="00D424C9"/>
    <w:rsid w:val="00D45145"/>
    <w:rsid w:val="00D610AC"/>
    <w:rsid w:val="00D61E2A"/>
    <w:rsid w:val="00D64CB6"/>
    <w:rsid w:val="00D667CC"/>
    <w:rsid w:val="00D67BFB"/>
    <w:rsid w:val="00D72A64"/>
    <w:rsid w:val="00D76CF8"/>
    <w:rsid w:val="00D95AE0"/>
    <w:rsid w:val="00DA27AA"/>
    <w:rsid w:val="00DA5468"/>
    <w:rsid w:val="00DA591E"/>
    <w:rsid w:val="00DA6DB7"/>
    <w:rsid w:val="00DB1E84"/>
    <w:rsid w:val="00DB222D"/>
    <w:rsid w:val="00DB3201"/>
    <w:rsid w:val="00DC017F"/>
    <w:rsid w:val="00DC0796"/>
    <w:rsid w:val="00DC2322"/>
    <w:rsid w:val="00DC6670"/>
    <w:rsid w:val="00DD3CA3"/>
    <w:rsid w:val="00DD7F79"/>
    <w:rsid w:val="00DE2CEF"/>
    <w:rsid w:val="00DF2DDC"/>
    <w:rsid w:val="00DF73BC"/>
    <w:rsid w:val="00DF78F9"/>
    <w:rsid w:val="00E02052"/>
    <w:rsid w:val="00E0606E"/>
    <w:rsid w:val="00E11722"/>
    <w:rsid w:val="00E202FF"/>
    <w:rsid w:val="00E204BE"/>
    <w:rsid w:val="00E24AB2"/>
    <w:rsid w:val="00E24FBA"/>
    <w:rsid w:val="00E303C1"/>
    <w:rsid w:val="00E36A5B"/>
    <w:rsid w:val="00E4737F"/>
    <w:rsid w:val="00E51B90"/>
    <w:rsid w:val="00E534CF"/>
    <w:rsid w:val="00E548A4"/>
    <w:rsid w:val="00E555E7"/>
    <w:rsid w:val="00E65112"/>
    <w:rsid w:val="00E65E6D"/>
    <w:rsid w:val="00E7478A"/>
    <w:rsid w:val="00E74BAE"/>
    <w:rsid w:val="00E7542C"/>
    <w:rsid w:val="00E778D2"/>
    <w:rsid w:val="00E8119C"/>
    <w:rsid w:val="00EA7CDD"/>
    <w:rsid w:val="00EC16A5"/>
    <w:rsid w:val="00EC44B1"/>
    <w:rsid w:val="00ED0064"/>
    <w:rsid w:val="00ED24DE"/>
    <w:rsid w:val="00ED259E"/>
    <w:rsid w:val="00ED3C9D"/>
    <w:rsid w:val="00ED4EBD"/>
    <w:rsid w:val="00EE0B3C"/>
    <w:rsid w:val="00EE22FC"/>
    <w:rsid w:val="00EE4A64"/>
    <w:rsid w:val="00EE4D19"/>
    <w:rsid w:val="00EE6140"/>
    <w:rsid w:val="00EE630B"/>
    <w:rsid w:val="00EF0A59"/>
    <w:rsid w:val="00EF3ABB"/>
    <w:rsid w:val="00EF3C9D"/>
    <w:rsid w:val="00EF4057"/>
    <w:rsid w:val="00EF7A1F"/>
    <w:rsid w:val="00EF7F89"/>
    <w:rsid w:val="00F002F9"/>
    <w:rsid w:val="00F06480"/>
    <w:rsid w:val="00F12F57"/>
    <w:rsid w:val="00F33542"/>
    <w:rsid w:val="00F3635E"/>
    <w:rsid w:val="00F421C3"/>
    <w:rsid w:val="00F4266A"/>
    <w:rsid w:val="00F46542"/>
    <w:rsid w:val="00F46969"/>
    <w:rsid w:val="00F479F9"/>
    <w:rsid w:val="00F502F8"/>
    <w:rsid w:val="00F54D00"/>
    <w:rsid w:val="00F63408"/>
    <w:rsid w:val="00F63EE3"/>
    <w:rsid w:val="00F70427"/>
    <w:rsid w:val="00F717B9"/>
    <w:rsid w:val="00F77C51"/>
    <w:rsid w:val="00F82DDC"/>
    <w:rsid w:val="00F85E28"/>
    <w:rsid w:val="00F90BBF"/>
    <w:rsid w:val="00F9388B"/>
    <w:rsid w:val="00F957B1"/>
    <w:rsid w:val="00FA5522"/>
    <w:rsid w:val="00FB48FB"/>
    <w:rsid w:val="00FB4ECA"/>
    <w:rsid w:val="00FC290D"/>
    <w:rsid w:val="00FC4538"/>
    <w:rsid w:val="00FC739F"/>
    <w:rsid w:val="00FD288C"/>
    <w:rsid w:val="00FD7AF9"/>
    <w:rsid w:val="00FE1B47"/>
    <w:rsid w:val="00FE6A3B"/>
    <w:rsid w:val="00FE7A40"/>
    <w:rsid w:val="00FF13A7"/>
    <w:rsid w:val="00FF5520"/>
    <w:rsid w:val="00FF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26B384-3C92-4AA4-B6D3-95F46C53C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prastasis">
    <w:name w:val="Normal"/>
    <w:qFormat/>
    <w:rsid w:val="00963037"/>
    <w:pPr>
      <w:suppressAutoHyphens/>
    </w:pPr>
    <w:rPr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rsid w:val="00963037"/>
  </w:style>
  <w:style w:type="paragraph" w:styleId="Pagrindinistekstas">
    <w:name w:val="Body Text"/>
    <w:basedOn w:val="prastasis"/>
    <w:rsid w:val="00963037"/>
    <w:rPr>
      <w:szCs w:val="20"/>
    </w:rPr>
  </w:style>
  <w:style w:type="paragraph" w:customStyle="1" w:styleId="Antrat2">
    <w:name w:val="Antraštė2"/>
    <w:basedOn w:val="prastasis"/>
    <w:next w:val="Pagrindinistekstas"/>
    <w:rsid w:val="0096303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ntrats">
    <w:name w:val="header"/>
    <w:basedOn w:val="prastasis"/>
    <w:rsid w:val="00963037"/>
    <w:pPr>
      <w:tabs>
        <w:tab w:val="center" w:pos="4819"/>
        <w:tab w:val="right" w:pos="9638"/>
      </w:tabs>
    </w:pPr>
  </w:style>
  <w:style w:type="paragraph" w:customStyle="1" w:styleId="Diagrama">
    <w:name w:val="Diagrama"/>
    <w:basedOn w:val="prastasis"/>
    <w:rsid w:val="00963037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prastasis"/>
    <w:rsid w:val="00C34387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Emfaz">
    <w:name w:val="Emphasis"/>
    <w:qFormat/>
    <w:rsid w:val="0071186B"/>
    <w:rPr>
      <w:b/>
      <w:bCs/>
      <w:i w:val="0"/>
      <w:iCs w:val="0"/>
    </w:rPr>
  </w:style>
  <w:style w:type="paragraph" w:styleId="Porat">
    <w:name w:val="footer"/>
    <w:basedOn w:val="prastasis"/>
    <w:rsid w:val="000175F3"/>
    <w:pPr>
      <w:tabs>
        <w:tab w:val="center" w:pos="4819"/>
        <w:tab w:val="right" w:pos="9638"/>
      </w:tabs>
    </w:pPr>
  </w:style>
  <w:style w:type="character" w:styleId="Grietas">
    <w:name w:val="Strong"/>
    <w:qFormat/>
    <w:rsid w:val="002B7A8B"/>
    <w:rPr>
      <w:b/>
      <w:bCs/>
    </w:rPr>
  </w:style>
  <w:style w:type="paragraph" w:customStyle="1" w:styleId="Pavadinimas1">
    <w:name w:val="Pavadinimas1"/>
    <w:basedOn w:val="prastasis"/>
    <w:rsid w:val="0013480B"/>
    <w:pPr>
      <w:keepLine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en-US"/>
    </w:rPr>
  </w:style>
  <w:style w:type="paragraph" w:customStyle="1" w:styleId="Pagrindinistekstas1">
    <w:name w:val="Pagrindinis tekstas1"/>
    <w:basedOn w:val="prastasis"/>
    <w:rsid w:val="00B116B3"/>
    <w:pPr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paragraph" w:styleId="Debesliotekstas">
    <w:name w:val="Balloon Text"/>
    <w:basedOn w:val="prastasis"/>
    <w:semiHidden/>
    <w:rsid w:val="007671B1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7671B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7671B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671B1"/>
    <w:rPr>
      <w:b/>
      <w:bCs/>
    </w:rPr>
  </w:style>
  <w:style w:type="paragraph" w:customStyle="1" w:styleId="Sraopastraipa1">
    <w:name w:val="Sąrašo pastraipa1"/>
    <w:basedOn w:val="prastasis"/>
    <w:qFormat/>
    <w:rsid w:val="0069398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rsid w:val="00A149C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nhideWhenUsed/>
    <w:rsid w:val="00B1426D"/>
    <w:rPr>
      <w:color w:val="000000"/>
      <w:u w:val="single"/>
    </w:rPr>
  </w:style>
  <w:style w:type="character" w:customStyle="1" w:styleId="KomentarotekstasDiagrama">
    <w:name w:val="Komentaro tekstas Diagrama"/>
    <w:link w:val="Komentarotekstas"/>
    <w:rsid w:val="006D2BA6"/>
    <w:rPr>
      <w:lang w:eastAsia="ar-SA"/>
    </w:rPr>
  </w:style>
  <w:style w:type="paragraph" w:styleId="Sraopastraipa">
    <w:name w:val="List Paragraph"/>
    <w:basedOn w:val="prastasis"/>
    <w:uiPriority w:val="34"/>
    <w:qFormat/>
    <w:rsid w:val="00A44870"/>
    <w:pPr>
      <w:suppressAutoHyphens w:val="0"/>
      <w:spacing w:after="200" w:line="276" w:lineRule="auto"/>
      <w:ind w:left="720"/>
      <w:contextualSpacing/>
      <w:jc w:val="both"/>
    </w:pPr>
    <w:rPr>
      <w:rFonts w:eastAsia="Calibri"/>
      <w:szCs w:val="22"/>
      <w:lang w:eastAsia="en-US"/>
    </w:rPr>
  </w:style>
  <w:style w:type="paragraph" w:styleId="Pataisymai">
    <w:name w:val="Revision"/>
    <w:hidden/>
    <w:uiPriority w:val="99"/>
    <w:semiHidden/>
    <w:rsid w:val="00317F3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7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vivaldybe@kreting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tc@kratc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F4612-1832-4429-8315-FB8551D4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8219</Words>
  <Characters>4685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Siauliu m. savivaldybe</Company>
  <LinksUpToDate>false</LinksUpToDate>
  <CharactersWithSpaces>12879</CharactersWithSpaces>
  <SharedDoc>false</SharedDoc>
  <HLinks>
    <vt:vector size="12" baseType="variant">
      <vt:variant>
        <vt:i4>3866624</vt:i4>
      </vt:variant>
      <vt:variant>
        <vt:i4>3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  <vt:variant>
        <vt:i4>917540</vt:i4>
      </vt:variant>
      <vt:variant>
        <vt:i4>0</vt:i4>
      </vt:variant>
      <vt:variant>
        <vt:i4>0</vt:i4>
      </vt:variant>
      <vt:variant>
        <vt:i4>5</vt:i4>
      </vt:variant>
      <vt:variant>
        <vt:lpwstr>mailto:kratc@kratc.lt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l.rinkeviciene</dc:creator>
  <cp:keywords/>
  <cp:lastModifiedBy>user</cp:lastModifiedBy>
  <cp:revision>4</cp:revision>
  <cp:lastPrinted>2016-07-18T10:44:00Z</cp:lastPrinted>
  <dcterms:created xsi:type="dcterms:W3CDTF">2016-08-22T08:28:00Z</dcterms:created>
  <dcterms:modified xsi:type="dcterms:W3CDTF">2016-08-26T07:39:00Z</dcterms:modified>
</cp:coreProperties>
</file>