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7D" w:rsidRDefault="00BB55F6" w:rsidP="00BB55F6">
      <w:pPr>
        <w:spacing w:after="0" w:line="240" w:lineRule="auto"/>
      </w:pPr>
      <w:r>
        <w:rPr>
          <w:b/>
          <w:caps/>
          <w:noProof/>
          <w:lang w:eastAsia="lt-LT"/>
        </w:rPr>
        <w:t xml:space="preserve"> </w:t>
      </w:r>
      <w:r>
        <w:t xml:space="preserve">                                                                        </w:t>
      </w:r>
      <w:r>
        <w:rPr>
          <w:noProof/>
          <w:lang w:eastAsia="lt-LT"/>
        </w:rPr>
        <w:drawing>
          <wp:inline distT="0" distB="0" distL="0" distR="0" wp14:anchorId="1DCBE72E">
            <wp:extent cx="518160" cy="682625"/>
            <wp:effectExtent l="0" t="0" r="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5F6" w:rsidRDefault="00BB55F6" w:rsidP="00BB55F6">
      <w:pPr>
        <w:spacing w:after="0" w:line="240" w:lineRule="auto"/>
      </w:pPr>
    </w:p>
    <w:p w:rsidR="00341E82" w:rsidRPr="00AC3728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80902">
        <w:rPr>
          <w:b/>
          <w:caps/>
        </w:rPr>
        <w:t>6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CF4AC4">
      <w:pPr>
        <w:spacing w:after="0" w:line="240" w:lineRule="auto"/>
        <w:jc w:val="center"/>
        <w:rPr>
          <w:color w:val="FF0000"/>
        </w:rPr>
      </w:pPr>
    </w:p>
    <w:p w:rsidR="00AC1C37" w:rsidRDefault="00CF4AC4" w:rsidP="00CF4AC4">
      <w:pPr>
        <w:spacing w:after="0" w:line="240" w:lineRule="auto"/>
        <w:jc w:val="center"/>
      </w:pPr>
      <w:r w:rsidRPr="00AC3728">
        <w:t>201</w:t>
      </w:r>
      <w:r w:rsidR="00080902">
        <w:t>6</w:t>
      </w:r>
      <w:r w:rsidRPr="00AC3728">
        <w:t xml:space="preserve"> m. </w:t>
      </w:r>
      <w:r w:rsidR="006B1611">
        <w:t>rugpjūč</w:t>
      </w:r>
      <w:r w:rsidR="00AC1C37">
        <w:t xml:space="preserve">io </w:t>
      </w:r>
      <w:r w:rsidR="009A523F">
        <w:t>25</w:t>
      </w:r>
      <w:r w:rsidR="00AC1C37">
        <w:t xml:space="preserve"> </w:t>
      </w:r>
      <w:r w:rsidRPr="00AC3728">
        <w:t xml:space="preserve">d. </w:t>
      </w:r>
      <w:r w:rsidR="00BB55F6">
        <w:t xml:space="preserve"> </w:t>
      </w:r>
      <w:r w:rsidRPr="00AC3728">
        <w:t>Nr.</w:t>
      </w:r>
      <w:r w:rsidR="00F64AC3">
        <w:t xml:space="preserve"> T</w:t>
      </w:r>
      <w:r w:rsidR="009A523F">
        <w:t>2</w:t>
      </w:r>
      <w:r w:rsidR="00F64AC3">
        <w:t>-</w:t>
      </w:r>
      <w:r w:rsidR="00CE4551">
        <w:t>223</w:t>
      </w:r>
      <w:bookmarkStart w:id="0" w:name="_GoBack"/>
      <w:bookmarkEnd w:id="0"/>
    </w:p>
    <w:p w:rsidR="00CF4AC4" w:rsidRPr="00AC3728" w:rsidRDefault="00CF4AC4" w:rsidP="00CF4AC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264E38">
        <w:t xml:space="preserve">Lietuvos Respublikos finansų ministro 2016 m. birželio 20 d. įsakymu Nr. 1K-253 „Dėl 2016 metų prognozuojamos valstybės biudžeto specialios tikslinės dotacijos piliečių nuosavybės teisėms į išlikusius gyvenamuosius namus, jų dalis, butus, ūkinės komercinės paskirties pastatus ir jų priklausinius atkurti ir kompensacijoms už išperkamą nekilnojamąjį turtą religinėms bendrijoms išmokėti paskirstymo savivaldybėms“, </w:t>
      </w:r>
      <w:r w:rsidR="0070345C" w:rsidRPr="00AC3728">
        <w:t xml:space="preserve">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42.2, 42.7, 42.9 papunkčiais</w:t>
      </w:r>
      <w:r w:rsidR="0070345C" w:rsidRPr="00AC3728">
        <w:t xml:space="preserve">, </w:t>
      </w:r>
      <w:r w:rsidR="0070345C">
        <w:t xml:space="preserve">atsižvelgdama į </w:t>
      </w:r>
      <w:r w:rsidR="00B50600">
        <w:t>Lietuvos aplinkos apsaugos investicijų fondo 2016 m. liepos 12 d. rašt</w:t>
      </w:r>
      <w:r w:rsidR="0070345C">
        <w:t>ą</w:t>
      </w:r>
      <w:r w:rsidR="00B50600">
        <w:t xml:space="preserve"> Nr. (1)-S-1590 „Dėl dotacijos išmokėjimo“, </w:t>
      </w:r>
      <w:r w:rsidR="00B8616A">
        <w:t>Lietuvos Respublikos sveikatos apsaugos ministerijos 2016 m. rugpjūčio 8 d. rašt</w:t>
      </w:r>
      <w:r w:rsidR="0070345C">
        <w:t>ą</w:t>
      </w:r>
      <w:r w:rsidR="00B8616A">
        <w:t xml:space="preserve"> Nr. (9.3.3-282)10-6819 „Dėl investicijų projekto „Kretingos rajono savivaldybės viešosios įstaigos Kretingos ligoninės pastatų, adresu Žemaitės al. 1, Kretinga, rekonstravimas (avarinės būklės likvidavimas)“,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A313B9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080902">
        <w:t>6</w:t>
      </w:r>
      <w:r w:rsidR="00CF4AC4" w:rsidRPr="00AC3728">
        <w:t xml:space="preserve"> metų biudžeto pajamas</w:t>
      </w:r>
      <w:r w:rsidR="008323F6">
        <w:t xml:space="preserve"> </w:t>
      </w:r>
      <w:r w:rsidR="006131DE">
        <w:t xml:space="preserve"> </w:t>
      </w:r>
      <w:r w:rsidR="00B8616A">
        <w:t>1</w:t>
      </w:r>
      <w:r w:rsidR="00264E38">
        <w:t>26</w:t>
      </w:r>
      <w:r w:rsidR="00B8616A">
        <w:t xml:space="preserve"> </w:t>
      </w:r>
      <w:r w:rsidR="00264E38">
        <w:t>6</w:t>
      </w:r>
      <w:r w:rsidR="00B8616A">
        <w:t>09</w:t>
      </w:r>
      <w:r w:rsidR="00842138">
        <w:t>,0</w:t>
      </w:r>
      <w:r w:rsidR="006131DE">
        <w:t xml:space="preserve"> </w:t>
      </w:r>
      <w:r w:rsidR="00901B8E" w:rsidRPr="00DA2273">
        <w:rPr>
          <w:color w:val="FF0000"/>
        </w:rPr>
        <w:t xml:space="preserve"> </w:t>
      </w:r>
      <w:r w:rsidR="00D94C00" w:rsidRPr="00AC3728">
        <w:t>Eur</w:t>
      </w:r>
      <w:r w:rsidR="00DF235B">
        <w:t xml:space="preserve"> </w:t>
      </w:r>
      <w:r w:rsidR="0047189B" w:rsidRPr="00AC3728">
        <w:t>pagal 1 priedą;</w:t>
      </w:r>
    </w:p>
    <w:p w:rsidR="00CB743E" w:rsidRPr="00AC3728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080902">
        <w:t>6</w:t>
      </w:r>
      <w:r w:rsidR="00CB743E" w:rsidRPr="00AC3728">
        <w:t xml:space="preserve"> metų biudžeto </w:t>
      </w:r>
      <w:r w:rsidR="00F3083E">
        <w:t>asignavimus</w:t>
      </w:r>
      <w:r w:rsidR="00CB743E">
        <w:t xml:space="preserve"> </w:t>
      </w:r>
      <w:r w:rsidR="00B8616A">
        <w:t>1</w:t>
      </w:r>
      <w:r w:rsidR="00264E38">
        <w:t>26</w:t>
      </w:r>
      <w:r w:rsidR="00B8616A">
        <w:t xml:space="preserve"> </w:t>
      </w:r>
      <w:r w:rsidR="00264E38">
        <w:t>6</w:t>
      </w:r>
      <w:r w:rsidR="00B8616A">
        <w:t>09</w:t>
      </w:r>
      <w:r w:rsidR="00842138">
        <w:t>,0</w:t>
      </w:r>
      <w:r w:rsidR="00080902">
        <w:t xml:space="preserve"> </w:t>
      </w:r>
      <w:r w:rsidR="00CB743E" w:rsidRPr="00AC3728">
        <w:t>Eur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43382D">
        <w:t>2</w:t>
      </w:r>
      <w:r w:rsidR="00CB743E" w:rsidRPr="00AC3728">
        <w:t xml:space="preserve"> pried</w:t>
      </w:r>
      <w:r w:rsidR="0043382D">
        <w:t>ą</w:t>
      </w:r>
      <w:r w:rsidR="00CB743E" w:rsidRPr="00AC3728">
        <w:t>.</w:t>
      </w:r>
    </w:p>
    <w:p w:rsidR="00CF4AC4" w:rsidRPr="00AC3728" w:rsidRDefault="00CB743E" w:rsidP="0047189B">
      <w:pPr>
        <w:spacing w:after="0" w:line="240" w:lineRule="auto"/>
        <w:jc w:val="both"/>
      </w:pPr>
      <w:r>
        <w:tab/>
      </w:r>
      <w:r w:rsidR="00A313B9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Pr="00AC3728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="009A523F">
        <w:tab/>
      </w:r>
      <w:r w:rsidR="009A523F">
        <w:tab/>
      </w:r>
      <w:r w:rsidR="009A523F">
        <w:tab/>
      </w:r>
      <w:r w:rsidR="009A523F">
        <w:tab/>
      </w:r>
      <w:r w:rsidR="009A523F">
        <w:tab/>
        <w:t xml:space="preserve">       Juozas Mažeika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</w:p>
    <w:p w:rsidR="00CF4AC4" w:rsidRDefault="00CF4AC4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BB55F6" w:rsidRDefault="00BB55F6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BB55F6" w:rsidRDefault="00BB55F6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C522F4" w:rsidRDefault="00C522F4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>dita Samalienė</w:t>
            </w:r>
          </w:p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9A523F" w:rsidRDefault="009A523F" w:rsidP="00891008">
      <w:pPr>
        <w:spacing w:after="0" w:line="240" w:lineRule="auto"/>
        <w:jc w:val="center"/>
        <w:rPr>
          <w:b/>
        </w:rPr>
      </w:pPr>
    </w:p>
    <w:sectPr w:rsidR="009A523F" w:rsidSect="00BB55F6">
      <w:headerReference w:type="default" r:id="rId9"/>
      <w:headerReference w:type="first" r:id="rId10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FA" w:rsidRDefault="003A43FA" w:rsidP="00D766E1">
      <w:pPr>
        <w:spacing w:after="0" w:line="240" w:lineRule="auto"/>
      </w:pPr>
      <w:r>
        <w:separator/>
      </w:r>
    </w:p>
  </w:endnote>
  <w:endnote w:type="continuationSeparator" w:id="0">
    <w:p w:rsidR="003A43FA" w:rsidRDefault="003A43F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FA" w:rsidRDefault="003A43FA" w:rsidP="00D766E1">
      <w:pPr>
        <w:spacing w:after="0" w:line="240" w:lineRule="auto"/>
      </w:pPr>
      <w:r>
        <w:separator/>
      </w:r>
    </w:p>
  </w:footnote>
  <w:footnote w:type="continuationSeparator" w:id="0">
    <w:p w:rsidR="003A43FA" w:rsidRDefault="003A43F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56C" w:rsidRPr="00D766E1" w:rsidRDefault="0078456C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56C" w:rsidRDefault="0078456C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0033"/>
    <w:rsid w:val="0001414F"/>
    <w:rsid w:val="00014E5D"/>
    <w:rsid w:val="000229B7"/>
    <w:rsid w:val="00025704"/>
    <w:rsid w:val="00026491"/>
    <w:rsid w:val="000362E4"/>
    <w:rsid w:val="00043B24"/>
    <w:rsid w:val="00054025"/>
    <w:rsid w:val="00054C25"/>
    <w:rsid w:val="00060403"/>
    <w:rsid w:val="00061BAF"/>
    <w:rsid w:val="000637C6"/>
    <w:rsid w:val="00064FCD"/>
    <w:rsid w:val="000670F1"/>
    <w:rsid w:val="00073B5E"/>
    <w:rsid w:val="00076E5F"/>
    <w:rsid w:val="00077D81"/>
    <w:rsid w:val="00080213"/>
    <w:rsid w:val="00080902"/>
    <w:rsid w:val="00095871"/>
    <w:rsid w:val="000A3458"/>
    <w:rsid w:val="000B4A92"/>
    <w:rsid w:val="000B57BA"/>
    <w:rsid w:val="000C7A9F"/>
    <w:rsid w:val="000D19D7"/>
    <w:rsid w:val="000D6D6D"/>
    <w:rsid w:val="000E5EDA"/>
    <w:rsid w:val="000F2DCE"/>
    <w:rsid w:val="000F6324"/>
    <w:rsid w:val="000F6990"/>
    <w:rsid w:val="00100CE7"/>
    <w:rsid w:val="001065CC"/>
    <w:rsid w:val="0011004B"/>
    <w:rsid w:val="00115F7C"/>
    <w:rsid w:val="00117C8D"/>
    <w:rsid w:val="00127FCE"/>
    <w:rsid w:val="001323FC"/>
    <w:rsid w:val="00133F8C"/>
    <w:rsid w:val="00140B9B"/>
    <w:rsid w:val="00140EF4"/>
    <w:rsid w:val="00142456"/>
    <w:rsid w:val="00142923"/>
    <w:rsid w:val="00143BC9"/>
    <w:rsid w:val="0015003A"/>
    <w:rsid w:val="001519AE"/>
    <w:rsid w:val="00151CB5"/>
    <w:rsid w:val="00154509"/>
    <w:rsid w:val="00154C48"/>
    <w:rsid w:val="00157C61"/>
    <w:rsid w:val="0016397D"/>
    <w:rsid w:val="00176913"/>
    <w:rsid w:val="00176F82"/>
    <w:rsid w:val="00180C4D"/>
    <w:rsid w:val="001829E9"/>
    <w:rsid w:val="001909B6"/>
    <w:rsid w:val="001957B2"/>
    <w:rsid w:val="001A2D89"/>
    <w:rsid w:val="001A2EDA"/>
    <w:rsid w:val="001A331D"/>
    <w:rsid w:val="001A3A9F"/>
    <w:rsid w:val="001A7527"/>
    <w:rsid w:val="001B286B"/>
    <w:rsid w:val="001B3470"/>
    <w:rsid w:val="001B7BDB"/>
    <w:rsid w:val="001C0BBD"/>
    <w:rsid w:val="001C16FF"/>
    <w:rsid w:val="001C1979"/>
    <w:rsid w:val="001D5965"/>
    <w:rsid w:val="001D6610"/>
    <w:rsid w:val="001F0DFD"/>
    <w:rsid w:val="001F3605"/>
    <w:rsid w:val="001F4676"/>
    <w:rsid w:val="002046D6"/>
    <w:rsid w:val="00207B29"/>
    <w:rsid w:val="002115F7"/>
    <w:rsid w:val="002125B5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A54D7"/>
    <w:rsid w:val="002B0061"/>
    <w:rsid w:val="002B01EA"/>
    <w:rsid w:val="002B0722"/>
    <w:rsid w:val="002B1505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1445"/>
    <w:rsid w:val="00321264"/>
    <w:rsid w:val="00321F38"/>
    <w:rsid w:val="003278F4"/>
    <w:rsid w:val="0033188E"/>
    <w:rsid w:val="003318E6"/>
    <w:rsid w:val="00333F1B"/>
    <w:rsid w:val="00335E4A"/>
    <w:rsid w:val="00335F28"/>
    <w:rsid w:val="00341E82"/>
    <w:rsid w:val="0034679E"/>
    <w:rsid w:val="003506BC"/>
    <w:rsid w:val="0035352A"/>
    <w:rsid w:val="0036263D"/>
    <w:rsid w:val="00365043"/>
    <w:rsid w:val="003667D3"/>
    <w:rsid w:val="003671A1"/>
    <w:rsid w:val="003748D8"/>
    <w:rsid w:val="00384101"/>
    <w:rsid w:val="00386B73"/>
    <w:rsid w:val="003878F1"/>
    <w:rsid w:val="00395C45"/>
    <w:rsid w:val="003967CC"/>
    <w:rsid w:val="003A167D"/>
    <w:rsid w:val="003A2CF0"/>
    <w:rsid w:val="003A43FA"/>
    <w:rsid w:val="003C1B3B"/>
    <w:rsid w:val="003C4EB3"/>
    <w:rsid w:val="003C71B0"/>
    <w:rsid w:val="003D37B6"/>
    <w:rsid w:val="003D4ED0"/>
    <w:rsid w:val="003D6E62"/>
    <w:rsid w:val="003E592B"/>
    <w:rsid w:val="003E64AD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47345"/>
    <w:rsid w:val="00453538"/>
    <w:rsid w:val="004652F7"/>
    <w:rsid w:val="0047189B"/>
    <w:rsid w:val="00476B15"/>
    <w:rsid w:val="00476C3A"/>
    <w:rsid w:val="004808A4"/>
    <w:rsid w:val="0048326E"/>
    <w:rsid w:val="004843C1"/>
    <w:rsid w:val="00485D90"/>
    <w:rsid w:val="0049728A"/>
    <w:rsid w:val="004A1018"/>
    <w:rsid w:val="004A2C4A"/>
    <w:rsid w:val="004A37A8"/>
    <w:rsid w:val="004A620C"/>
    <w:rsid w:val="004B0C6E"/>
    <w:rsid w:val="004D1D38"/>
    <w:rsid w:val="004D57AE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408E9"/>
    <w:rsid w:val="005455CE"/>
    <w:rsid w:val="00546150"/>
    <w:rsid w:val="0056013A"/>
    <w:rsid w:val="00561200"/>
    <w:rsid w:val="00567141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B450E"/>
    <w:rsid w:val="005C373E"/>
    <w:rsid w:val="005C468B"/>
    <w:rsid w:val="005C7493"/>
    <w:rsid w:val="005D1948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607EDC"/>
    <w:rsid w:val="006131DE"/>
    <w:rsid w:val="00615B5F"/>
    <w:rsid w:val="00622395"/>
    <w:rsid w:val="006224A2"/>
    <w:rsid w:val="0062661C"/>
    <w:rsid w:val="00627819"/>
    <w:rsid w:val="00635B0B"/>
    <w:rsid w:val="00640292"/>
    <w:rsid w:val="00642653"/>
    <w:rsid w:val="00644B40"/>
    <w:rsid w:val="00645A0A"/>
    <w:rsid w:val="00650CFD"/>
    <w:rsid w:val="00651668"/>
    <w:rsid w:val="00654581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6C08"/>
    <w:rsid w:val="006A03BF"/>
    <w:rsid w:val="006A0861"/>
    <w:rsid w:val="006A3F55"/>
    <w:rsid w:val="006A5B58"/>
    <w:rsid w:val="006A771A"/>
    <w:rsid w:val="006B1611"/>
    <w:rsid w:val="006C121E"/>
    <w:rsid w:val="006C3544"/>
    <w:rsid w:val="006D01F0"/>
    <w:rsid w:val="006F1679"/>
    <w:rsid w:val="006F4B8F"/>
    <w:rsid w:val="00700BA1"/>
    <w:rsid w:val="00702285"/>
    <w:rsid w:val="0070345C"/>
    <w:rsid w:val="007106F0"/>
    <w:rsid w:val="00716083"/>
    <w:rsid w:val="00717D7A"/>
    <w:rsid w:val="0072419B"/>
    <w:rsid w:val="00724DF0"/>
    <w:rsid w:val="00726BA9"/>
    <w:rsid w:val="0073172A"/>
    <w:rsid w:val="00737726"/>
    <w:rsid w:val="007447DC"/>
    <w:rsid w:val="0075071A"/>
    <w:rsid w:val="0075234F"/>
    <w:rsid w:val="00755085"/>
    <w:rsid w:val="007777F2"/>
    <w:rsid w:val="0078456C"/>
    <w:rsid w:val="0079340C"/>
    <w:rsid w:val="00793435"/>
    <w:rsid w:val="007A050A"/>
    <w:rsid w:val="007B067E"/>
    <w:rsid w:val="007B1B57"/>
    <w:rsid w:val="007B24C9"/>
    <w:rsid w:val="007B68DC"/>
    <w:rsid w:val="007C416E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E1C2D"/>
    <w:rsid w:val="007E1D4B"/>
    <w:rsid w:val="007F48A8"/>
    <w:rsid w:val="007F4F6F"/>
    <w:rsid w:val="007F50AA"/>
    <w:rsid w:val="007F732C"/>
    <w:rsid w:val="008019D6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725FF"/>
    <w:rsid w:val="008742D6"/>
    <w:rsid w:val="00882E8C"/>
    <w:rsid w:val="00883C2C"/>
    <w:rsid w:val="00885B9D"/>
    <w:rsid w:val="00891008"/>
    <w:rsid w:val="0089438A"/>
    <w:rsid w:val="00894940"/>
    <w:rsid w:val="008A78ED"/>
    <w:rsid w:val="008B2DE9"/>
    <w:rsid w:val="008B7439"/>
    <w:rsid w:val="008C0EB2"/>
    <w:rsid w:val="008C16F8"/>
    <w:rsid w:val="008C1C6F"/>
    <w:rsid w:val="008C270E"/>
    <w:rsid w:val="008C5A26"/>
    <w:rsid w:val="008D066C"/>
    <w:rsid w:val="008D1C9A"/>
    <w:rsid w:val="008D7424"/>
    <w:rsid w:val="008E0FDC"/>
    <w:rsid w:val="008F4CC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430A"/>
    <w:rsid w:val="00916084"/>
    <w:rsid w:val="0091608F"/>
    <w:rsid w:val="009171B1"/>
    <w:rsid w:val="00927369"/>
    <w:rsid w:val="0093020E"/>
    <w:rsid w:val="009315F4"/>
    <w:rsid w:val="009429F6"/>
    <w:rsid w:val="00947127"/>
    <w:rsid w:val="0095108F"/>
    <w:rsid w:val="009537AB"/>
    <w:rsid w:val="0095731B"/>
    <w:rsid w:val="0096105F"/>
    <w:rsid w:val="009636E3"/>
    <w:rsid w:val="0097145A"/>
    <w:rsid w:val="00972706"/>
    <w:rsid w:val="009747E3"/>
    <w:rsid w:val="009859F0"/>
    <w:rsid w:val="00993DB0"/>
    <w:rsid w:val="009968C8"/>
    <w:rsid w:val="00997ABD"/>
    <w:rsid w:val="009A229A"/>
    <w:rsid w:val="009A523F"/>
    <w:rsid w:val="009A6B7E"/>
    <w:rsid w:val="009B206C"/>
    <w:rsid w:val="009B32DF"/>
    <w:rsid w:val="009C0006"/>
    <w:rsid w:val="009C05E0"/>
    <w:rsid w:val="009C3D6F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5DBD"/>
    <w:rsid w:val="00A621BF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588E"/>
    <w:rsid w:val="00AA6AA0"/>
    <w:rsid w:val="00AA7E29"/>
    <w:rsid w:val="00AB09D6"/>
    <w:rsid w:val="00AB1989"/>
    <w:rsid w:val="00AB2839"/>
    <w:rsid w:val="00AB3769"/>
    <w:rsid w:val="00AC1C37"/>
    <w:rsid w:val="00AC1FF2"/>
    <w:rsid w:val="00AC3728"/>
    <w:rsid w:val="00AC4F13"/>
    <w:rsid w:val="00AC7179"/>
    <w:rsid w:val="00AC79B5"/>
    <w:rsid w:val="00AD5601"/>
    <w:rsid w:val="00AD691F"/>
    <w:rsid w:val="00AD7408"/>
    <w:rsid w:val="00AE0F07"/>
    <w:rsid w:val="00AE3E2F"/>
    <w:rsid w:val="00AE7912"/>
    <w:rsid w:val="00AF3F2E"/>
    <w:rsid w:val="00AF7B58"/>
    <w:rsid w:val="00B02C5D"/>
    <w:rsid w:val="00B0509E"/>
    <w:rsid w:val="00B1476A"/>
    <w:rsid w:val="00B15125"/>
    <w:rsid w:val="00B25912"/>
    <w:rsid w:val="00B27014"/>
    <w:rsid w:val="00B30735"/>
    <w:rsid w:val="00B35352"/>
    <w:rsid w:val="00B448FA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543B"/>
    <w:rsid w:val="00B8616A"/>
    <w:rsid w:val="00B913D4"/>
    <w:rsid w:val="00B95987"/>
    <w:rsid w:val="00B97A7E"/>
    <w:rsid w:val="00BA4343"/>
    <w:rsid w:val="00BB2DEE"/>
    <w:rsid w:val="00BB49DD"/>
    <w:rsid w:val="00BB55F6"/>
    <w:rsid w:val="00BB5A86"/>
    <w:rsid w:val="00BB6E23"/>
    <w:rsid w:val="00BC295F"/>
    <w:rsid w:val="00BC38B3"/>
    <w:rsid w:val="00BE4FBD"/>
    <w:rsid w:val="00BE70FF"/>
    <w:rsid w:val="00BF2CAB"/>
    <w:rsid w:val="00BF56B6"/>
    <w:rsid w:val="00BF76AE"/>
    <w:rsid w:val="00C01B53"/>
    <w:rsid w:val="00C02FB6"/>
    <w:rsid w:val="00C035E6"/>
    <w:rsid w:val="00C07DB6"/>
    <w:rsid w:val="00C16983"/>
    <w:rsid w:val="00C17C1C"/>
    <w:rsid w:val="00C2192B"/>
    <w:rsid w:val="00C2297C"/>
    <w:rsid w:val="00C25B77"/>
    <w:rsid w:val="00C30677"/>
    <w:rsid w:val="00C32553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75756"/>
    <w:rsid w:val="00C823C0"/>
    <w:rsid w:val="00C83D1F"/>
    <w:rsid w:val="00C85048"/>
    <w:rsid w:val="00C857F0"/>
    <w:rsid w:val="00C914CA"/>
    <w:rsid w:val="00C97316"/>
    <w:rsid w:val="00CA136B"/>
    <w:rsid w:val="00CA2812"/>
    <w:rsid w:val="00CA4210"/>
    <w:rsid w:val="00CA658F"/>
    <w:rsid w:val="00CA6940"/>
    <w:rsid w:val="00CA726B"/>
    <w:rsid w:val="00CB50D7"/>
    <w:rsid w:val="00CB6BB3"/>
    <w:rsid w:val="00CB743E"/>
    <w:rsid w:val="00CB74A6"/>
    <w:rsid w:val="00CC6DFF"/>
    <w:rsid w:val="00CC6F8D"/>
    <w:rsid w:val="00CD04D6"/>
    <w:rsid w:val="00CD1395"/>
    <w:rsid w:val="00CE3E96"/>
    <w:rsid w:val="00CE4551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68FA"/>
    <w:rsid w:val="00D67057"/>
    <w:rsid w:val="00D67C55"/>
    <w:rsid w:val="00D766E1"/>
    <w:rsid w:val="00D824FD"/>
    <w:rsid w:val="00D86AA1"/>
    <w:rsid w:val="00D94C00"/>
    <w:rsid w:val="00DA2163"/>
    <w:rsid w:val="00DA2273"/>
    <w:rsid w:val="00DB1B52"/>
    <w:rsid w:val="00DB447C"/>
    <w:rsid w:val="00DB4DF8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E143A3"/>
    <w:rsid w:val="00E145FF"/>
    <w:rsid w:val="00E22B5E"/>
    <w:rsid w:val="00E2406D"/>
    <w:rsid w:val="00E2672F"/>
    <w:rsid w:val="00E3622B"/>
    <w:rsid w:val="00E40C11"/>
    <w:rsid w:val="00E415C2"/>
    <w:rsid w:val="00E433A1"/>
    <w:rsid w:val="00E453AE"/>
    <w:rsid w:val="00E4632C"/>
    <w:rsid w:val="00E50912"/>
    <w:rsid w:val="00E5514B"/>
    <w:rsid w:val="00E57C37"/>
    <w:rsid w:val="00E623DB"/>
    <w:rsid w:val="00E670B4"/>
    <w:rsid w:val="00E73591"/>
    <w:rsid w:val="00E80A2E"/>
    <w:rsid w:val="00E82DAA"/>
    <w:rsid w:val="00E903C1"/>
    <w:rsid w:val="00E947F5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FB"/>
    <w:rsid w:val="00F26DE5"/>
    <w:rsid w:val="00F27C9C"/>
    <w:rsid w:val="00F3083E"/>
    <w:rsid w:val="00F31F56"/>
    <w:rsid w:val="00F34011"/>
    <w:rsid w:val="00F4099F"/>
    <w:rsid w:val="00F47930"/>
    <w:rsid w:val="00F509F7"/>
    <w:rsid w:val="00F55588"/>
    <w:rsid w:val="00F5558B"/>
    <w:rsid w:val="00F64AC3"/>
    <w:rsid w:val="00F73C96"/>
    <w:rsid w:val="00F747DE"/>
    <w:rsid w:val="00F752A7"/>
    <w:rsid w:val="00F75376"/>
    <w:rsid w:val="00F864B7"/>
    <w:rsid w:val="00F90F3B"/>
    <w:rsid w:val="00F92FB1"/>
    <w:rsid w:val="00F945C5"/>
    <w:rsid w:val="00FA04E3"/>
    <w:rsid w:val="00FA2E1F"/>
    <w:rsid w:val="00FA6C21"/>
    <w:rsid w:val="00FA6F59"/>
    <w:rsid w:val="00FA7D76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92C0D"/>
  <w15:docId w15:val="{5B69B5A7-9DCA-4286-9CA8-705EF013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EBF5-6D4E-4F31-B486-15DB2826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4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2016-08-12T11:29:00Z</cp:lastPrinted>
  <dcterms:created xsi:type="dcterms:W3CDTF">2016-08-16T06:28:00Z</dcterms:created>
  <dcterms:modified xsi:type="dcterms:W3CDTF">2016-08-25T13:54:00Z</dcterms:modified>
</cp:coreProperties>
</file>