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15" w:rsidRPr="00353403" w:rsidRDefault="001E3E15" w:rsidP="001E3E15">
      <w:pPr>
        <w:jc w:val="right"/>
        <w:rPr>
          <w:b/>
        </w:rPr>
      </w:pPr>
      <w:r>
        <w:tab/>
      </w:r>
      <w:r>
        <w:tab/>
      </w:r>
      <w:r>
        <w:tab/>
      </w:r>
      <w:r>
        <w:tab/>
      </w:r>
      <w:r>
        <w:tab/>
      </w:r>
      <w:r w:rsidRPr="00353403">
        <w:rPr>
          <w:b/>
        </w:rPr>
        <w:t xml:space="preserve">  </w:t>
      </w:r>
    </w:p>
    <w:tbl>
      <w:tblPr>
        <w:tblW w:w="9747" w:type="dxa"/>
        <w:tblLayout w:type="fixed"/>
        <w:tblLook w:val="0000" w:firstRow="0" w:lastRow="0" w:firstColumn="0" w:lastColumn="0" w:noHBand="0" w:noVBand="0"/>
      </w:tblPr>
      <w:tblGrid>
        <w:gridCol w:w="9747"/>
      </w:tblGrid>
      <w:tr w:rsidR="001E3E15" w:rsidTr="002B35F5">
        <w:trPr>
          <w:trHeight w:val="1985"/>
          <w:tblHeader/>
        </w:trPr>
        <w:tc>
          <w:tcPr>
            <w:tcW w:w="9747" w:type="dxa"/>
          </w:tcPr>
          <w:p w:rsidR="001E3E15" w:rsidRDefault="004C154E" w:rsidP="002B35F5">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1E3E15">
              <w:rPr>
                <w:b/>
                <w:caps/>
              </w:rPr>
              <w:t xml:space="preserve">                                                                                  </w:t>
            </w:r>
          </w:p>
          <w:p w:rsidR="001E3E15" w:rsidRDefault="001E3E15" w:rsidP="002B35F5">
            <w:pPr>
              <w:jc w:val="center"/>
              <w:rPr>
                <w:b/>
                <w:caps/>
                <w:sz w:val="28"/>
              </w:rPr>
            </w:pPr>
          </w:p>
          <w:p w:rsidR="001E3E15" w:rsidRDefault="001E3E15" w:rsidP="002B35F5">
            <w:pPr>
              <w:jc w:val="center"/>
              <w:rPr>
                <w:b/>
                <w:caps/>
                <w:sz w:val="28"/>
              </w:rPr>
            </w:pPr>
            <w:r>
              <w:rPr>
                <w:b/>
                <w:caps/>
                <w:sz w:val="28"/>
              </w:rPr>
              <w:t>KRETINGOS RAJONO SAVIVALDYBĖS taryba</w:t>
            </w:r>
          </w:p>
          <w:p w:rsidR="001E3E15" w:rsidRDefault="001E3E15" w:rsidP="002B35F5">
            <w:pPr>
              <w:jc w:val="center"/>
              <w:rPr>
                <w:b/>
                <w:caps/>
                <w:sz w:val="28"/>
              </w:rPr>
            </w:pPr>
          </w:p>
          <w:p w:rsidR="001E3E15" w:rsidRPr="001E3E15" w:rsidRDefault="001E3E15" w:rsidP="002B35F5">
            <w:pPr>
              <w:jc w:val="center"/>
              <w:rPr>
                <w:b/>
                <w:caps/>
              </w:rPr>
            </w:pPr>
            <w:r w:rsidRPr="001E3E15">
              <w:rPr>
                <w:b/>
                <w:caps/>
              </w:rPr>
              <w:t>sprendimas</w:t>
            </w:r>
          </w:p>
          <w:p w:rsidR="001E3E15" w:rsidRDefault="001E3E15" w:rsidP="002B35F5">
            <w:pPr>
              <w:jc w:val="center"/>
              <w:rPr>
                <w:b/>
                <w:sz w:val="28"/>
              </w:rPr>
            </w:pPr>
            <w:r w:rsidRPr="001E3E15">
              <w:rPr>
                <w:b/>
                <w:caps/>
              </w:rPr>
              <w:t>dėl negyvenamųjų patalpų  panaudos</w:t>
            </w:r>
          </w:p>
        </w:tc>
      </w:tr>
    </w:tbl>
    <w:p w:rsidR="001E3E15" w:rsidRDefault="001E3E15" w:rsidP="001E3E15">
      <w:pPr>
        <w:jc w:val="center"/>
        <w:rPr>
          <w:rFonts w:ascii="BaltikaLT" w:hAnsi="BaltikaLT"/>
        </w:rPr>
      </w:pPr>
    </w:p>
    <w:p w:rsidR="001E3E15" w:rsidRDefault="001E3E15" w:rsidP="001E3E15">
      <w:pPr>
        <w:jc w:val="center"/>
        <w:rPr>
          <w:rFonts w:ascii="BaltikaLT" w:hAnsi="BaltikaLT"/>
        </w:rPr>
      </w:pPr>
      <w:r>
        <w:rPr>
          <w:rFonts w:ascii="BaltikaLT" w:hAnsi="BaltikaLT"/>
        </w:rPr>
        <w:t>201</w:t>
      </w:r>
      <w:r w:rsidR="00CF12C0">
        <w:rPr>
          <w:rFonts w:ascii="BaltikaLT" w:hAnsi="BaltikaLT"/>
        </w:rPr>
        <w:t>6</w:t>
      </w:r>
      <w:r>
        <w:rPr>
          <w:rFonts w:ascii="BaltikaLT" w:hAnsi="BaltikaLT"/>
        </w:rPr>
        <w:t xml:space="preserve"> m. g</w:t>
      </w:r>
      <w:r w:rsidR="00CF12C0">
        <w:rPr>
          <w:rFonts w:ascii="BaltikaLT" w:hAnsi="BaltikaLT"/>
        </w:rPr>
        <w:t>egužės</w:t>
      </w:r>
      <w:r>
        <w:rPr>
          <w:rFonts w:ascii="BaltikaLT" w:hAnsi="BaltikaLT"/>
        </w:rPr>
        <w:t xml:space="preserve"> </w:t>
      </w:r>
      <w:r w:rsidR="00BB0A2B">
        <w:rPr>
          <w:rFonts w:ascii="BaltikaLT" w:hAnsi="BaltikaLT"/>
        </w:rPr>
        <w:t>26</w:t>
      </w:r>
      <w:r>
        <w:rPr>
          <w:rFonts w:ascii="BaltikaLT" w:hAnsi="BaltikaLT"/>
        </w:rPr>
        <w:t xml:space="preserve"> d. </w:t>
      </w:r>
      <w:r w:rsidR="00593502">
        <w:rPr>
          <w:rFonts w:ascii="BaltikaLT" w:hAnsi="BaltikaLT"/>
        </w:rPr>
        <w:t xml:space="preserve"> </w:t>
      </w:r>
      <w:r>
        <w:rPr>
          <w:rFonts w:ascii="BaltikaLT" w:hAnsi="BaltikaLT"/>
        </w:rPr>
        <w:t>Nr.</w:t>
      </w:r>
      <w:r w:rsidR="00593502">
        <w:rPr>
          <w:rFonts w:ascii="BaltikaLT" w:hAnsi="BaltikaLT"/>
        </w:rPr>
        <w:t xml:space="preserve"> T</w:t>
      </w:r>
      <w:r w:rsidR="00BB0A2B">
        <w:rPr>
          <w:rFonts w:ascii="BaltikaLT" w:hAnsi="BaltikaLT"/>
        </w:rPr>
        <w:t>2</w:t>
      </w:r>
      <w:r w:rsidR="00593502">
        <w:rPr>
          <w:rFonts w:ascii="BaltikaLT" w:hAnsi="BaltikaLT"/>
        </w:rPr>
        <w:t>-</w:t>
      </w:r>
      <w:r w:rsidR="00A94D31">
        <w:rPr>
          <w:rFonts w:ascii="BaltikaLT" w:hAnsi="BaltikaLT"/>
        </w:rPr>
        <w:t>174</w:t>
      </w:r>
    </w:p>
    <w:p w:rsidR="001E3E15" w:rsidRDefault="001E3E15" w:rsidP="001E3E15">
      <w:pPr>
        <w:jc w:val="center"/>
      </w:pPr>
      <w:r>
        <w:rPr>
          <w:rFonts w:ascii="BaltikaLT" w:hAnsi="BaltikaLT"/>
        </w:rPr>
        <w:t>Kretinga</w:t>
      </w:r>
    </w:p>
    <w:p w:rsidR="001E3E15" w:rsidRDefault="001E3E15" w:rsidP="001E3E15">
      <w:pPr>
        <w:jc w:val="center"/>
      </w:pPr>
    </w:p>
    <w:p w:rsidR="001E3E15" w:rsidRPr="00821277" w:rsidRDefault="001E3E15" w:rsidP="001E3E15">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naudojimo ir disponavimo juo įstatymo 1</w:t>
      </w:r>
      <w:r>
        <w:t>4</w:t>
      </w:r>
      <w:r w:rsidRPr="00821277">
        <w:t xml:space="preserve"> straipsni</w:t>
      </w:r>
      <w:r>
        <w:t>o 1 dalies 4 punktu,</w:t>
      </w:r>
      <w:r w:rsidRPr="00821277">
        <w:t xml:space="preserve"> </w:t>
      </w:r>
      <w:r>
        <w:t>Kretingos rajono savivaldybės turto perdavimo panaudos pagrindais laikinai neatlygintinai valdyti ir naudotis tvarkos aprašo, patvirtinto Kretingos rajono savivaldybės tarybos 2014 m</w:t>
      </w:r>
      <w:r w:rsidR="0035230E">
        <w:t xml:space="preserve">. </w:t>
      </w:r>
      <w:r>
        <w:t xml:space="preserve">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w:t>
      </w:r>
      <w:r w:rsidRPr="00821277">
        <w:t xml:space="preserve">ir atsižvelgdama į </w:t>
      </w:r>
      <w:proofErr w:type="spellStart"/>
      <w:r>
        <w:t>Kūlupėnų</w:t>
      </w:r>
      <w:proofErr w:type="spellEnd"/>
      <w:r>
        <w:t xml:space="preserve"> bendruomenės centro „</w:t>
      </w:r>
      <w:proofErr w:type="spellStart"/>
      <w:r>
        <w:t>Kūlupėnai</w:t>
      </w:r>
      <w:proofErr w:type="spellEnd"/>
      <w:r>
        <w:t xml:space="preserve">“ 2016 m. gegužės 2 d. prašymą „Dėl panaudos sutarties“, Kretingos rajono </w:t>
      </w:r>
      <w:r w:rsidRPr="00821277">
        <w:t>savivaldybės taryba</w:t>
      </w:r>
      <w:r>
        <w:t xml:space="preserve">  </w:t>
      </w:r>
      <w:r w:rsidRPr="00821277">
        <w:t>n u s p r e n</w:t>
      </w:r>
      <w:r>
        <w:t xml:space="preserve"> d </w:t>
      </w:r>
      <w:r w:rsidRPr="00821277">
        <w:t>ž i a</w:t>
      </w:r>
      <w:r>
        <w:t>:</w:t>
      </w:r>
    </w:p>
    <w:p w:rsidR="001E3E15" w:rsidRDefault="001E3E15" w:rsidP="001E3E15">
      <w:pPr>
        <w:pStyle w:val="Pagrindinistekstas"/>
        <w:rPr>
          <w:lang w:val="lt-LT"/>
        </w:rPr>
      </w:pPr>
      <w:r>
        <w:rPr>
          <w:lang w:val="lt-LT"/>
        </w:rPr>
        <w:tab/>
        <w:t xml:space="preserve">1. Perduoti </w:t>
      </w:r>
      <w:proofErr w:type="spellStart"/>
      <w:r>
        <w:rPr>
          <w:lang w:val="lt-LT"/>
        </w:rPr>
        <w:t>Kūlupėnų</w:t>
      </w:r>
      <w:proofErr w:type="spellEnd"/>
      <w:r>
        <w:rPr>
          <w:lang w:val="lt-LT"/>
        </w:rPr>
        <w:t xml:space="preserve"> bendruomenės centrui „</w:t>
      </w:r>
      <w:proofErr w:type="spellStart"/>
      <w:r>
        <w:rPr>
          <w:lang w:val="lt-LT"/>
        </w:rPr>
        <w:t>Kūlupėnai</w:t>
      </w:r>
      <w:proofErr w:type="spellEnd"/>
      <w:r>
        <w:rPr>
          <w:lang w:val="lt-LT"/>
        </w:rPr>
        <w:t>“ panaudos pagrindais neatlygintinai valdyti ir naudotis 1</w:t>
      </w:r>
      <w:r w:rsidRPr="007A7265">
        <w:rPr>
          <w:lang w:val="lt-LT"/>
        </w:rPr>
        <w:t>0 metų laikotarpiui nuostatuose</w:t>
      </w:r>
      <w:r>
        <w:rPr>
          <w:lang w:val="lt-LT"/>
        </w:rPr>
        <w:t xml:space="preserve"> nurodytai veiklai vykdyti Kretingos rajono savivaldybei nuosavybės teise priklausančias 4</w:t>
      </w:r>
      <w:r w:rsidR="004D6187">
        <w:rPr>
          <w:lang w:val="lt-LT"/>
        </w:rPr>
        <w:t>7,92</w:t>
      </w:r>
      <w:r>
        <w:rPr>
          <w:lang w:val="lt-LT"/>
        </w:rPr>
        <w:t xml:space="preserve"> m</w:t>
      </w:r>
      <w:r>
        <w:rPr>
          <w:vertAlign w:val="superscript"/>
          <w:lang w:val="lt-LT"/>
        </w:rPr>
        <w:t>2</w:t>
      </w:r>
      <w:r>
        <w:rPr>
          <w:lang w:val="lt-LT"/>
        </w:rPr>
        <w:t xml:space="preserve"> ploto negyvenamąsias patalpas Mokyklos g. 5, </w:t>
      </w:r>
      <w:proofErr w:type="spellStart"/>
      <w:r>
        <w:rPr>
          <w:lang w:val="lt-LT"/>
        </w:rPr>
        <w:t>Kūlupėnų</w:t>
      </w:r>
      <w:proofErr w:type="spellEnd"/>
      <w:r>
        <w:rPr>
          <w:lang w:val="lt-LT"/>
        </w:rPr>
        <w:t xml:space="preserve"> k., Kretingos r. sav. (nekilnojamojo turto kadastro ir registro byloje Nr. 56/</w:t>
      </w:r>
      <w:r w:rsidR="008060C9">
        <w:rPr>
          <w:lang w:val="lt-LT"/>
        </w:rPr>
        <w:t>19809</w:t>
      </w:r>
      <w:r>
        <w:rPr>
          <w:lang w:val="lt-LT"/>
        </w:rPr>
        <w:t>, pastatas plane pažymėtas 1</w:t>
      </w:r>
      <w:r w:rsidR="008060C9">
        <w:rPr>
          <w:lang w:val="lt-LT"/>
        </w:rPr>
        <w:t>B2</w:t>
      </w:r>
      <w:r>
        <w:rPr>
          <w:lang w:val="lt-LT"/>
        </w:rPr>
        <w:t xml:space="preserve">p, </w:t>
      </w:r>
      <w:r w:rsidR="008060C9">
        <w:rPr>
          <w:lang w:val="lt-LT"/>
        </w:rPr>
        <w:t>patalpa plane pažymėta simboliu 1-11, plotas 43,27 m</w:t>
      </w:r>
      <w:r w:rsidR="008060C9">
        <w:rPr>
          <w:vertAlign w:val="superscript"/>
          <w:lang w:val="lt-LT"/>
        </w:rPr>
        <w:t>2</w:t>
      </w:r>
      <w:r w:rsidR="008060C9">
        <w:rPr>
          <w:lang w:val="lt-LT"/>
        </w:rPr>
        <w:t xml:space="preserve">, </w:t>
      </w:r>
      <w:r>
        <w:rPr>
          <w:lang w:val="lt-LT"/>
        </w:rPr>
        <w:t>registro Nr.</w:t>
      </w:r>
      <w:r w:rsidR="008060C9">
        <w:rPr>
          <w:lang w:val="lt-LT"/>
        </w:rPr>
        <w:t xml:space="preserve"> 50/137838, unikalus Nr. 5697-3009-4025:0002</w:t>
      </w:r>
      <w:r>
        <w:rPr>
          <w:lang w:val="lt-LT"/>
        </w:rPr>
        <w:t xml:space="preserve">, bendro naudojimo patalpos plane pažymėtos indeksais </w:t>
      </w:r>
      <w:r w:rsidR="008060C9">
        <w:rPr>
          <w:lang w:val="lt-LT"/>
        </w:rPr>
        <w:t>1</w:t>
      </w:r>
      <w:r>
        <w:rPr>
          <w:lang w:val="lt-LT"/>
        </w:rPr>
        <w:t>-</w:t>
      </w:r>
      <w:r w:rsidR="008060C9">
        <w:rPr>
          <w:lang w:val="lt-LT"/>
        </w:rPr>
        <w:t>1</w:t>
      </w:r>
      <w:r>
        <w:rPr>
          <w:lang w:val="lt-LT"/>
        </w:rPr>
        <w:t xml:space="preserve">, </w:t>
      </w:r>
      <w:r w:rsidR="008060C9">
        <w:rPr>
          <w:lang w:val="lt-LT"/>
        </w:rPr>
        <w:t>1-2, 1-3, 1-4, 1-10,</w:t>
      </w:r>
      <w:r>
        <w:rPr>
          <w:lang w:val="lt-LT"/>
        </w:rPr>
        <w:t xml:space="preserve"> plotas </w:t>
      </w:r>
      <w:r w:rsidR="008060C9">
        <w:rPr>
          <w:lang w:val="lt-LT"/>
        </w:rPr>
        <w:t>–</w:t>
      </w:r>
      <w:r>
        <w:rPr>
          <w:lang w:val="lt-LT"/>
        </w:rPr>
        <w:t xml:space="preserve"> </w:t>
      </w:r>
      <w:r w:rsidR="00FA684D">
        <w:rPr>
          <w:lang w:val="lt-LT"/>
        </w:rPr>
        <w:t>4,65</w:t>
      </w:r>
      <w:r w:rsidR="008060C9">
        <w:rPr>
          <w:lang w:val="lt-LT"/>
        </w:rPr>
        <w:t xml:space="preserve"> </w:t>
      </w:r>
      <w:r>
        <w:rPr>
          <w:lang w:val="lt-LT"/>
        </w:rPr>
        <w:t>m</w:t>
      </w:r>
      <w:r>
        <w:rPr>
          <w:vertAlign w:val="superscript"/>
          <w:lang w:val="lt-LT"/>
        </w:rPr>
        <w:t>2</w:t>
      </w:r>
      <w:r w:rsidR="008060C9">
        <w:rPr>
          <w:lang w:val="lt-LT"/>
        </w:rPr>
        <w:t>, registro Nr.50/137685, unikalus Nr. 5697-3009-4025:0001</w:t>
      </w:r>
      <w:r>
        <w:rPr>
          <w:lang w:val="lt-LT"/>
        </w:rPr>
        <w:t>), kurių įsigijimo</w:t>
      </w:r>
      <w:r w:rsidRPr="00F506A1">
        <w:rPr>
          <w:lang w:val="lt-LT"/>
        </w:rPr>
        <w:t xml:space="preserve"> vertė – </w:t>
      </w:r>
      <w:r w:rsidR="004D6187">
        <w:rPr>
          <w:lang w:val="lt-LT"/>
        </w:rPr>
        <w:t>3985,03</w:t>
      </w:r>
      <w:r>
        <w:rPr>
          <w:lang w:val="lt-LT"/>
        </w:rPr>
        <w:t xml:space="preserve"> </w:t>
      </w:r>
      <w:proofErr w:type="spellStart"/>
      <w:r>
        <w:rPr>
          <w:lang w:val="lt-LT"/>
        </w:rPr>
        <w:t>Eur</w:t>
      </w:r>
      <w:proofErr w:type="spellEnd"/>
      <w:r>
        <w:rPr>
          <w:lang w:val="lt-LT"/>
        </w:rPr>
        <w:t>.</w:t>
      </w:r>
    </w:p>
    <w:p w:rsidR="001E3E15" w:rsidRDefault="001E3E15" w:rsidP="001E3E15">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6B0ACC">
        <w:rPr>
          <w:lang w:val="lt-LT"/>
        </w:rPr>
        <w:t>negyvenamųjų patalpų panaudos sutart</w:t>
      </w:r>
      <w:r>
        <w:rPr>
          <w:lang w:val="lt-LT"/>
        </w:rPr>
        <w:t>į.</w:t>
      </w:r>
    </w:p>
    <w:p w:rsidR="001E3E15" w:rsidRPr="00710647" w:rsidRDefault="001E3E15" w:rsidP="001E3E15">
      <w:pPr>
        <w:pStyle w:val="Pagrindinistekstas"/>
        <w:ind w:firstLine="1296"/>
        <w:rPr>
          <w:lang w:val="pt-BR"/>
        </w:rPr>
      </w:pPr>
      <w:r w:rsidRPr="00710647">
        <w:rPr>
          <w:lang w:val="pt-BR"/>
        </w:rPr>
        <w:t>3. Šis sprendimas gali būti skundžiamas Administracinių bylų teisenos įstatymo nustatyta tvarka.</w:t>
      </w:r>
    </w:p>
    <w:p w:rsidR="001E3E15" w:rsidRDefault="001E3E15" w:rsidP="001E3E15">
      <w:pPr>
        <w:pStyle w:val="Pagrindinistekstas"/>
        <w:rPr>
          <w:lang w:val="lt-LT"/>
        </w:rPr>
      </w:pPr>
    </w:p>
    <w:p w:rsidR="001E3E15" w:rsidRDefault="001E3E15" w:rsidP="001E3E15">
      <w:pPr>
        <w:pStyle w:val="Pagrindinistekstas"/>
        <w:rPr>
          <w:lang w:val="lt-LT"/>
        </w:rPr>
      </w:pPr>
    </w:p>
    <w:p w:rsidR="001E3E15" w:rsidRDefault="001E3E15" w:rsidP="001E3E15">
      <w:pPr>
        <w:pStyle w:val="Pagrindinistekstas"/>
        <w:rPr>
          <w:lang w:val="lt-LT"/>
        </w:rPr>
      </w:pPr>
      <w:r>
        <w:rPr>
          <w:lang w:val="lt-LT"/>
        </w:rPr>
        <w:t>Savivaldybės meras</w:t>
      </w:r>
      <w:r>
        <w:rPr>
          <w:lang w:val="lt-LT"/>
        </w:rPr>
        <w:tab/>
      </w:r>
      <w:r>
        <w:rPr>
          <w:lang w:val="lt-LT"/>
        </w:rPr>
        <w:tab/>
      </w:r>
      <w:r w:rsidR="00BB0A2B">
        <w:rPr>
          <w:lang w:val="lt-LT"/>
        </w:rPr>
        <w:tab/>
      </w:r>
      <w:r w:rsidR="00BB0A2B">
        <w:rPr>
          <w:lang w:val="lt-LT"/>
        </w:rPr>
        <w:tab/>
      </w:r>
      <w:r w:rsidR="00BB0A2B">
        <w:rPr>
          <w:lang w:val="lt-LT"/>
        </w:rPr>
        <w:tab/>
        <w:t xml:space="preserve">     Juozas Mažeika </w:t>
      </w:r>
    </w:p>
    <w:p w:rsidR="001E3E15" w:rsidRDefault="001E3E15" w:rsidP="001E3E15">
      <w:pPr>
        <w:pStyle w:val="Pagrindinistekstas"/>
        <w:rPr>
          <w:lang w:val="lt-LT"/>
        </w:rPr>
      </w:pPr>
    </w:p>
    <w:p w:rsidR="001E3E15" w:rsidRDefault="001E3E15" w:rsidP="001E3E15">
      <w:pPr>
        <w:pStyle w:val="Pagrindinistekstas"/>
        <w:rPr>
          <w:lang w:val="lt-LT"/>
        </w:rPr>
      </w:pPr>
    </w:p>
    <w:p w:rsidR="001E3E15" w:rsidRDefault="001E3E15" w:rsidP="001E3E15">
      <w:pPr>
        <w:pStyle w:val="Pagrindinistekstas"/>
        <w:rPr>
          <w:lang w:val="lt-LT"/>
        </w:rPr>
      </w:pPr>
    </w:p>
    <w:p w:rsidR="008060C9" w:rsidRDefault="008060C9" w:rsidP="001E3E15">
      <w:pPr>
        <w:jc w:val="both"/>
      </w:pPr>
    </w:p>
    <w:p w:rsidR="00BB0A2B" w:rsidRDefault="00BB0A2B" w:rsidP="001E3E15">
      <w:pPr>
        <w:jc w:val="both"/>
      </w:pPr>
    </w:p>
    <w:p w:rsidR="008060C9" w:rsidRDefault="008060C9" w:rsidP="001E3E15">
      <w:pPr>
        <w:jc w:val="both"/>
      </w:pPr>
    </w:p>
    <w:p w:rsidR="00593502" w:rsidRDefault="00593502" w:rsidP="001E3E15">
      <w:pPr>
        <w:jc w:val="both"/>
      </w:pPr>
    </w:p>
    <w:p w:rsidR="00593502" w:rsidRDefault="00593502" w:rsidP="001E3E15">
      <w:pPr>
        <w:jc w:val="both"/>
      </w:pPr>
    </w:p>
    <w:p w:rsidR="00BB0A2B" w:rsidRDefault="00BB0A2B" w:rsidP="001E3E15">
      <w:pPr>
        <w:jc w:val="both"/>
      </w:pPr>
      <w:bookmarkStart w:id="0" w:name="_GoBack"/>
      <w:bookmarkEnd w:id="0"/>
    </w:p>
    <w:p w:rsidR="00BB0A2B" w:rsidRDefault="00BB0A2B" w:rsidP="001E3E15">
      <w:pPr>
        <w:jc w:val="both"/>
      </w:pPr>
    </w:p>
    <w:p w:rsidR="001E3E15" w:rsidRDefault="001E3E15" w:rsidP="001E3E15">
      <w:pPr>
        <w:jc w:val="both"/>
      </w:pPr>
      <w:r w:rsidRPr="002E2DFE">
        <w:tab/>
        <w:t xml:space="preserve">                                                       </w:t>
      </w:r>
      <w:r w:rsidRPr="002E2DFE">
        <w:tab/>
      </w:r>
    </w:p>
    <w:p w:rsidR="00F3034F" w:rsidRDefault="001E3E15" w:rsidP="00BB0A2B">
      <w:pPr>
        <w:jc w:val="both"/>
      </w:pPr>
      <w:r w:rsidRPr="002E2DFE">
        <w:t xml:space="preserve">Nijolė </w:t>
      </w:r>
      <w:proofErr w:type="spellStart"/>
      <w:r w:rsidRPr="002E2DFE">
        <w:t>Vaičienė</w:t>
      </w:r>
      <w:proofErr w:type="spellEnd"/>
      <w:r w:rsidRPr="002E2DFE">
        <w:t xml:space="preserve"> </w:t>
      </w:r>
      <w:r w:rsidRPr="002E2DFE">
        <w:tab/>
      </w:r>
      <w:r w:rsidRPr="002E2DFE">
        <w:tab/>
      </w:r>
      <w:r w:rsidRPr="002E2DFE">
        <w:tab/>
      </w:r>
    </w:p>
    <w:sectPr w:rsidR="00F3034F" w:rsidSect="00BB0A2B">
      <w:pgSz w:w="11906" w:h="16838" w:code="9"/>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15"/>
    <w:rsid w:val="00111E0E"/>
    <w:rsid w:val="00180001"/>
    <w:rsid w:val="001E3E15"/>
    <w:rsid w:val="002B35F5"/>
    <w:rsid w:val="0035230E"/>
    <w:rsid w:val="00421FF7"/>
    <w:rsid w:val="004C154E"/>
    <w:rsid w:val="004D6187"/>
    <w:rsid w:val="004E7036"/>
    <w:rsid w:val="00593502"/>
    <w:rsid w:val="008060C9"/>
    <w:rsid w:val="00A23C13"/>
    <w:rsid w:val="00A94D31"/>
    <w:rsid w:val="00BB0A2B"/>
    <w:rsid w:val="00C46D6E"/>
    <w:rsid w:val="00CF12C0"/>
    <w:rsid w:val="00DB4589"/>
    <w:rsid w:val="00DD094E"/>
    <w:rsid w:val="00F3034F"/>
    <w:rsid w:val="00FA684D"/>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3E15"/>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E3E15"/>
    <w:pPr>
      <w:jc w:val="both"/>
    </w:pPr>
    <w:rPr>
      <w:szCs w:val="20"/>
      <w:lang w:val="en-US"/>
    </w:rPr>
  </w:style>
  <w:style w:type="character" w:customStyle="1" w:styleId="PagrindinistekstasDiagrama">
    <w:name w:val="Pagrindinis tekstas Diagrama"/>
    <w:link w:val="Pagrindinistekstas"/>
    <w:rsid w:val="001E3E15"/>
    <w:rPr>
      <w:rFonts w:eastAsia="Times New Roman"/>
      <w:sz w:val="24"/>
      <w:lang w:val="en-US" w:eastAsia="en-US"/>
    </w:rPr>
  </w:style>
  <w:style w:type="paragraph" w:styleId="Debesliotekstas">
    <w:name w:val="Balloon Text"/>
    <w:basedOn w:val="prastasis"/>
    <w:link w:val="DebesliotekstasDiagrama"/>
    <w:uiPriority w:val="99"/>
    <w:semiHidden/>
    <w:unhideWhenUsed/>
    <w:rsid w:val="005935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3502"/>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3E15"/>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E3E15"/>
    <w:pPr>
      <w:jc w:val="both"/>
    </w:pPr>
    <w:rPr>
      <w:szCs w:val="20"/>
      <w:lang w:val="en-US"/>
    </w:rPr>
  </w:style>
  <w:style w:type="character" w:customStyle="1" w:styleId="PagrindinistekstasDiagrama">
    <w:name w:val="Pagrindinis tekstas Diagrama"/>
    <w:link w:val="Pagrindinistekstas"/>
    <w:rsid w:val="001E3E15"/>
    <w:rPr>
      <w:rFonts w:eastAsia="Times New Roman"/>
      <w:sz w:val="24"/>
      <w:lang w:val="en-US" w:eastAsia="en-US"/>
    </w:rPr>
  </w:style>
  <w:style w:type="paragraph" w:styleId="Debesliotekstas">
    <w:name w:val="Balloon Text"/>
    <w:basedOn w:val="prastasis"/>
    <w:link w:val="DebesliotekstasDiagrama"/>
    <w:uiPriority w:val="99"/>
    <w:semiHidden/>
    <w:unhideWhenUsed/>
    <w:rsid w:val="005935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350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1485</Words>
  <Characters>847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2016-05-30T07:00:00Z</cp:lastPrinted>
  <dcterms:created xsi:type="dcterms:W3CDTF">2016-05-06T11:45:00Z</dcterms:created>
  <dcterms:modified xsi:type="dcterms:W3CDTF">2016-05-30T07:00:00Z</dcterms:modified>
</cp:coreProperties>
</file>