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PATVIRTINTA</w:t>
      </w:r>
    </w:p>
    <w:p w:rsidR="004652F7" w:rsidRPr="004652F7" w:rsidRDefault="004652F7" w:rsidP="004652F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sidR="00070F7E">
        <w:rPr>
          <w:rFonts w:ascii="Times New Roman" w:hAnsi="Times New Roman" w:cs="Times New Roman"/>
          <w:sz w:val="24"/>
          <w:szCs w:val="24"/>
        </w:rPr>
        <w:t>6</w:t>
      </w:r>
      <w:r w:rsidRPr="004652F7">
        <w:rPr>
          <w:rFonts w:ascii="Times New Roman" w:hAnsi="Times New Roman" w:cs="Times New Roman"/>
          <w:sz w:val="24"/>
          <w:szCs w:val="24"/>
        </w:rPr>
        <w:t xml:space="preserve"> m. </w:t>
      </w:r>
      <w:r w:rsidR="000B4D82">
        <w:rPr>
          <w:rFonts w:ascii="Times New Roman" w:hAnsi="Times New Roman" w:cs="Times New Roman"/>
          <w:sz w:val="24"/>
          <w:szCs w:val="24"/>
        </w:rPr>
        <w:t>balandžio</w:t>
      </w:r>
      <w:r w:rsidR="00E82238">
        <w:rPr>
          <w:rFonts w:ascii="Times New Roman" w:hAnsi="Times New Roman" w:cs="Times New Roman"/>
          <w:sz w:val="24"/>
          <w:szCs w:val="24"/>
        </w:rPr>
        <w:t xml:space="preserve"> </w:t>
      </w:r>
      <w:r w:rsidR="00F65A4B">
        <w:rPr>
          <w:rFonts w:ascii="Times New Roman" w:hAnsi="Times New Roman" w:cs="Times New Roman"/>
          <w:sz w:val="24"/>
          <w:szCs w:val="24"/>
        </w:rPr>
        <w:t>27</w:t>
      </w:r>
      <w:r w:rsidR="00E82238">
        <w:rPr>
          <w:rFonts w:ascii="Times New Roman" w:hAnsi="Times New Roman" w:cs="Times New Roman"/>
          <w:sz w:val="24"/>
          <w:szCs w:val="24"/>
        </w:rPr>
        <w:t xml:space="preserve"> </w:t>
      </w:r>
      <w:r w:rsidRPr="004652F7">
        <w:rPr>
          <w:rFonts w:ascii="Times New Roman" w:hAnsi="Times New Roman" w:cs="Times New Roman"/>
          <w:sz w:val="24"/>
          <w:szCs w:val="24"/>
        </w:rPr>
        <w:t xml:space="preserve">d. sprendimu Nr. </w:t>
      </w:r>
      <w:r w:rsidR="00E82238">
        <w:rPr>
          <w:rFonts w:ascii="Times New Roman" w:hAnsi="Times New Roman" w:cs="Times New Roman"/>
          <w:sz w:val="24"/>
          <w:szCs w:val="24"/>
        </w:rPr>
        <w:t>T2-</w:t>
      </w:r>
      <w:r w:rsidR="00B208FF">
        <w:rPr>
          <w:rFonts w:ascii="Times New Roman" w:hAnsi="Times New Roman" w:cs="Times New Roman"/>
          <w:sz w:val="24"/>
          <w:szCs w:val="24"/>
        </w:rPr>
        <w:t>139</w:t>
      </w:r>
    </w:p>
    <w:p w:rsidR="004652F7" w:rsidRDefault="004652F7" w:rsidP="004652F7">
      <w:pPr>
        <w:spacing w:after="0" w:line="240" w:lineRule="auto"/>
        <w:jc w:val="both"/>
        <w:rPr>
          <w:rFonts w:ascii="Times New Roman" w:hAnsi="Times New Roman" w:cs="Times New Roman"/>
          <w:sz w:val="24"/>
          <w:szCs w:val="24"/>
        </w:rPr>
      </w:pPr>
    </w:p>
    <w:p w:rsidR="009A4BF3" w:rsidRDefault="009A4BF3" w:rsidP="004652F7">
      <w:pPr>
        <w:spacing w:after="0" w:line="240" w:lineRule="auto"/>
        <w:jc w:val="both"/>
        <w:rPr>
          <w:rFonts w:ascii="Times New Roman" w:hAnsi="Times New Roman" w:cs="Times New Roman"/>
          <w:sz w:val="24"/>
          <w:szCs w:val="24"/>
        </w:rPr>
      </w:pPr>
    </w:p>
    <w:p w:rsidR="00385977" w:rsidRPr="00A63661" w:rsidRDefault="000B4D82" w:rsidP="00385977">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2015</w:t>
      </w:r>
      <w:r w:rsidR="00385977" w:rsidRPr="00A63661">
        <w:rPr>
          <w:rFonts w:ascii="Times New Roman" w:eastAsia="Times New Roman" w:hAnsi="Times New Roman" w:cs="Times New Roman"/>
          <w:b/>
          <w:sz w:val="24"/>
          <w:szCs w:val="24"/>
          <w:lang w:eastAsia="lt-LT"/>
        </w:rPr>
        <w:t xml:space="preserve"> METŲ KRETINGOS RAJONO SAVIVALDYBĖS VISUOMENĖS SVEIKATOS RĖMIMO</w:t>
      </w:r>
      <w:r w:rsidR="003F6A7C">
        <w:rPr>
          <w:rFonts w:ascii="Times New Roman" w:eastAsia="Times New Roman" w:hAnsi="Times New Roman" w:cs="Times New Roman"/>
          <w:b/>
          <w:sz w:val="24"/>
          <w:szCs w:val="24"/>
          <w:lang w:eastAsia="lt-LT"/>
        </w:rPr>
        <w:t xml:space="preserve"> SPECIALIOSIOS PROGRAMOS LĖŠŲ PANAUDOJIMO</w:t>
      </w:r>
      <w:r w:rsidR="00385977" w:rsidRPr="00A63661">
        <w:rPr>
          <w:rFonts w:ascii="Times New Roman" w:eastAsia="Times New Roman" w:hAnsi="Times New Roman" w:cs="Times New Roman"/>
          <w:b/>
          <w:sz w:val="24"/>
          <w:szCs w:val="24"/>
          <w:lang w:eastAsia="lt-LT"/>
        </w:rPr>
        <w:t xml:space="preserve"> ATASKAITA</w:t>
      </w:r>
    </w:p>
    <w:p w:rsidR="00822294" w:rsidRDefault="00822294" w:rsidP="006932F8">
      <w:pPr>
        <w:spacing w:after="0" w:line="240" w:lineRule="auto"/>
        <w:ind w:firstLine="851"/>
        <w:jc w:val="both"/>
        <w:rPr>
          <w:rFonts w:ascii="Times New Roman" w:hAnsi="Times New Roman" w:cs="Times New Roman"/>
          <w:sz w:val="24"/>
          <w:szCs w:val="24"/>
        </w:rPr>
      </w:pPr>
    </w:p>
    <w:p w:rsidR="00385977" w:rsidRPr="00C83F42" w:rsidRDefault="00385977" w:rsidP="00385977">
      <w:pPr>
        <w:tabs>
          <w:tab w:val="left" w:pos="0"/>
        </w:tabs>
        <w:spacing w:after="0" w:line="240" w:lineRule="auto"/>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1. SAVIVALDYBĖS VISUOMENĖS SVEIKATOS RĖMIMO SPECIALIOSIOS PROGRAMOS LĖŠOS</w:t>
      </w:r>
    </w:p>
    <w:p w:rsidR="00385977" w:rsidRPr="00C83F42"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602"/>
        <w:gridCol w:w="6937"/>
        <w:gridCol w:w="1656"/>
      </w:tblGrid>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Eil. Nr.</w:t>
            </w:r>
          </w:p>
        </w:tc>
        <w:tc>
          <w:tcPr>
            <w:tcW w:w="6937" w:type="dxa"/>
            <w:tcBorders>
              <w:top w:val="single" w:sz="4" w:space="0" w:color="000000"/>
              <w:left w:val="single" w:sz="4" w:space="0" w:color="000000"/>
              <w:bottom w:val="single" w:sz="4" w:space="0" w:color="000000"/>
              <w:right w:val="single" w:sz="4" w:space="0" w:color="000000"/>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visuomenės sveikatos rėmimo specialiosios programos lėšų šaltiniai</w:t>
            </w:r>
          </w:p>
        </w:tc>
        <w:tc>
          <w:tcPr>
            <w:tcW w:w="1656" w:type="dxa"/>
            <w:tcBorders>
              <w:top w:val="single" w:sz="4" w:space="0" w:color="000000"/>
              <w:left w:val="single" w:sz="4" w:space="0" w:color="000000"/>
              <w:bottom w:val="single" w:sz="4" w:space="0" w:color="000000"/>
              <w:right w:val="single" w:sz="4" w:space="0" w:color="000000"/>
            </w:tcBorders>
            <w:vAlign w:val="center"/>
          </w:tcPr>
          <w:p w:rsidR="00385977" w:rsidRPr="006C2551"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Surinkta lėšų, eurais</w:t>
            </w:r>
            <w:r w:rsidR="003F6A7C">
              <w:rPr>
                <w:rFonts w:ascii="Times New Roman" w:eastAsia="Times New Roman" w:hAnsi="Times New Roman" w:cs="Times New Roman"/>
                <w:lang w:eastAsia="lt-LT"/>
              </w:rPr>
              <w:t xml:space="preserve"> </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r>
      <w:tr w:rsidR="00E5569B"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E5569B" w:rsidRPr="006C2551" w:rsidRDefault="00E5569B" w:rsidP="004A62A3">
            <w:pPr>
              <w:tabs>
                <w:tab w:val="left" w:pos="540"/>
              </w:tabs>
              <w:spacing w:after="0" w:line="240" w:lineRule="auto"/>
              <w:ind w:firstLine="12"/>
              <w:jc w:val="center"/>
              <w:rPr>
                <w:rFonts w:ascii="Times New Roman" w:eastAsia="Times New Roman" w:hAnsi="Times New Roman" w:cs="Times New Roman"/>
                <w:lang w:eastAsia="lt-LT"/>
              </w:rPr>
            </w:pPr>
          </w:p>
        </w:tc>
        <w:tc>
          <w:tcPr>
            <w:tcW w:w="6937" w:type="dxa"/>
            <w:tcBorders>
              <w:top w:val="single" w:sz="4" w:space="0" w:color="000000"/>
              <w:left w:val="single" w:sz="4" w:space="0" w:color="000000"/>
              <w:bottom w:val="single" w:sz="4" w:space="0" w:color="000000"/>
              <w:right w:val="single" w:sz="4" w:space="0" w:color="000000"/>
            </w:tcBorders>
          </w:tcPr>
          <w:p w:rsidR="00E5569B" w:rsidRPr="006C2551" w:rsidRDefault="00E5569B"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Lėšų likutis ataskai</w:t>
            </w:r>
            <w:r w:rsidR="00601E94">
              <w:rPr>
                <w:rFonts w:ascii="Times New Roman" w:eastAsia="Times New Roman" w:hAnsi="Times New Roman" w:cs="Times New Roman"/>
                <w:lang w:eastAsia="lt-LT"/>
              </w:rPr>
              <w:t>tinių biudžetinių 2014</w:t>
            </w:r>
            <w:r>
              <w:rPr>
                <w:rFonts w:ascii="Times New Roman" w:eastAsia="Times New Roman" w:hAnsi="Times New Roman" w:cs="Times New Roman"/>
                <w:lang w:eastAsia="lt-LT"/>
              </w:rPr>
              <w:t xml:space="preserve"> metų pabaigoje</w:t>
            </w:r>
          </w:p>
        </w:tc>
        <w:tc>
          <w:tcPr>
            <w:tcW w:w="1656" w:type="dxa"/>
            <w:tcBorders>
              <w:top w:val="single" w:sz="4" w:space="0" w:color="000000"/>
              <w:left w:val="single" w:sz="4" w:space="0" w:color="000000"/>
              <w:bottom w:val="single" w:sz="4" w:space="0" w:color="000000"/>
              <w:right w:val="single" w:sz="4" w:space="0" w:color="000000"/>
            </w:tcBorders>
          </w:tcPr>
          <w:p w:rsidR="00E5569B" w:rsidRPr="006C2551" w:rsidRDefault="00601E9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5109,0</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F6A7C"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aplinkos apsaugos rėmimo specialiosios programos lėšos</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601E9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12030,</w:t>
            </w:r>
            <w:r w:rsidR="005F3514">
              <w:rPr>
                <w:rFonts w:ascii="Times New Roman" w:eastAsia="Times New Roman" w:hAnsi="Times New Roman" w:cs="Times New Roman"/>
                <w:lang w:eastAsia="lt-LT"/>
              </w:rPr>
              <w:t>0</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F6A7C" w:rsidP="004A62A3">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Savivaldybės </w:t>
            </w:r>
            <w:r w:rsidR="005730AE">
              <w:rPr>
                <w:rFonts w:ascii="Times New Roman" w:eastAsia="Times New Roman" w:hAnsi="Times New Roman" w:cs="Times New Roman"/>
                <w:lang w:eastAsia="lt-LT"/>
              </w:rPr>
              <w:t>biudžeto asignavimai</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5730AE"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F6A7C"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Savanoriškos fizinių ir juridinių asmenų įmokos</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5730AE"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F6A7C"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Kiti teisėti lėšų šaltiniai</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
        </w:tc>
      </w:tr>
      <w:tr w:rsidR="00385977" w:rsidRPr="00C83F42" w:rsidTr="004A62A3">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385977" w:rsidRPr="006C2551" w:rsidRDefault="00601E94" w:rsidP="00601E94">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Iš viso lėšų</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601E9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17139,0</w:t>
            </w:r>
          </w:p>
        </w:tc>
      </w:tr>
    </w:tbl>
    <w:p w:rsidR="001E7976" w:rsidRDefault="001E7976" w:rsidP="001E7976">
      <w:pPr>
        <w:spacing w:after="0" w:line="240" w:lineRule="auto"/>
        <w:jc w:val="both"/>
        <w:rPr>
          <w:rFonts w:ascii="Times New Roman" w:eastAsia="Times New Roman" w:hAnsi="Times New Roman" w:cs="Times New Roman"/>
          <w:lang w:eastAsia="lt-LT"/>
        </w:rPr>
      </w:pPr>
    </w:p>
    <w:p w:rsidR="001E7976" w:rsidRDefault="00385977" w:rsidP="000B4D82">
      <w:pPr>
        <w:spacing w:after="0" w:line="240" w:lineRule="auto"/>
        <w:ind w:firstLine="851"/>
        <w:jc w:val="both"/>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 xml:space="preserve">2. SAVIVALDYBĖS VISUOMENĖS SVEIKATOS RĖMIMO SPECIALIOSIOS </w:t>
      </w:r>
    </w:p>
    <w:p w:rsidR="00385977" w:rsidRPr="00C83F42" w:rsidRDefault="000B4D82" w:rsidP="000B4D82">
      <w:pPr>
        <w:spacing w:after="0" w:line="240" w:lineRule="auto"/>
        <w:ind w:left="1702" w:firstLine="851"/>
        <w:jc w:val="both"/>
        <w:rPr>
          <w:rFonts w:ascii="Times New Roman" w:eastAsia="Times New Roman" w:hAnsi="Times New Roman" w:cs="Times New Roman"/>
          <w:lang w:eastAsia="lt-LT"/>
        </w:rPr>
      </w:pPr>
      <w:r>
        <w:rPr>
          <w:rFonts w:ascii="Times New Roman" w:eastAsia="Times New Roman" w:hAnsi="Times New Roman" w:cs="Times New Roman"/>
          <w:lang w:eastAsia="lt-LT"/>
        </w:rPr>
        <w:t>PROGRAMOS</w:t>
      </w:r>
      <w:r w:rsidR="001E7976">
        <w:rPr>
          <w:rFonts w:ascii="Times New Roman" w:eastAsia="Times New Roman" w:hAnsi="Times New Roman" w:cs="Times New Roman"/>
          <w:lang w:eastAsia="lt-LT"/>
        </w:rPr>
        <w:t xml:space="preserve"> </w:t>
      </w:r>
      <w:r w:rsidR="00385977" w:rsidRPr="00C83F42">
        <w:rPr>
          <w:rFonts w:ascii="Times New Roman" w:eastAsia="Times New Roman" w:hAnsi="Times New Roman" w:cs="Times New Roman"/>
          <w:lang w:eastAsia="lt-LT"/>
        </w:rPr>
        <w:t>ĮGYVENDINTOS PRIEMONĖS</w:t>
      </w:r>
    </w:p>
    <w:p w:rsidR="00385977" w:rsidRPr="00C83F42"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8726" w:type="dxa"/>
        <w:jc w:val="center"/>
        <w:tblInd w:w="-1314" w:type="dxa"/>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
        <w:gridCol w:w="3078"/>
        <w:gridCol w:w="2199"/>
        <w:gridCol w:w="1292"/>
        <w:gridCol w:w="1195"/>
      </w:tblGrid>
      <w:tr w:rsidR="00A85B78" w:rsidRPr="00C83F42" w:rsidTr="00A85B78">
        <w:trPr>
          <w:trHeight w:val="1338"/>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Eil. Nr.</w:t>
            </w:r>
          </w:p>
        </w:tc>
        <w:tc>
          <w:tcPr>
            <w:tcW w:w="3078"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Savivaldybės visuomenės sveikatos programų sritys</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Vykdytų savivaldybės visuomenės sveikatos programų skaičius</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C83F42" w:rsidRDefault="00BD53DA"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Skirta lėšų, eurais</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Panaudota</w:t>
            </w:r>
          </w:p>
          <w:p w:rsidR="00A85B78" w:rsidRPr="00C83F42"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lėšų, eurais</w:t>
            </w:r>
          </w:p>
        </w:tc>
      </w:tr>
      <w:tr w:rsidR="00A85B78" w:rsidRPr="00C83F42"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1</w:t>
            </w:r>
          </w:p>
        </w:tc>
        <w:tc>
          <w:tcPr>
            <w:tcW w:w="3078"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2</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3</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6</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C83F42"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7</w:t>
            </w:r>
          </w:p>
        </w:tc>
      </w:tr>
      <w:tr w:rsidR="00A85B78" w:rsidRPr="006C2551"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Pr="006C2551">
              <w:rPr>
                <w:rFonts w:ascii="Times New Roman" w:eastAsia="Times New Roman" w:hAnsi="Times New Roman" w:cs="Times New Roman"/>
                <w:lang w:eastAsia="lt-LT"/>
              </w:rPr>
              <w:t>.</w:t>
            </w:r>
          </w:p>
        </w:tc>
        <w:tc>
          <w:tcPr>
            <w:tcW w:w="3078" w:type="dxa"/>
            <w:tcBorders>
              <w:top w:val="single" w:sz="4" w:space="0" w:color="auto"/>
              <w:left w:val="single" w:sz="4" w:space="0" w:color="auto"/>
              <w:bottom w:val="single" w:sz="4" w:space="0" w:color="auto"/>
              <w:right w:val="single" w:sz="4" w:space="0" w:color="auto"/>
            </w:tcBorders>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Užkrečiamųjų ligų profilaktikos ir kontrolės</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90290E">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2606,58</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1D3A48">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2606,58</w:t>
            </w:r>
          </w:p>
        </w:tc>
      </w:tr>
      <w:tr w:rsidR="00A85B78" w:rsidRPr="006C2551"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6C2551">
              <w:rPr>
                <w:rFonts w:ascii="Times New Roman" w:eastAsia="Times New Roman" w:hAnsi="Times New Roman" w:cs="Times New Roman"/>
                <w:lang w:eastAsia="lt-LT"/>
              </w:rPr>
              <w:t>.</w:t>
            </w:r>
          </w:p>
        </w:tc>
        <w:tc>
          <w:tcPr>
            <w:tcW w:w="3078" w:type="dxa"/>
            <w:tcBorders>
              <w:top w:val="single" w:sz="4" w:space="0" w:color="auto"/>
              <w:left w:val="single" w:sz="4" w:space="0" w:color="auto"/>
              <w:bottom w:val="single" w:sz="4" w:space="0" w:color="auto"/>
              <w:right w:val="single" w:sz="4" w:space="0" w:color="auto"/>
            </w:tcBorders>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Psichikos sveikatos stiprinimo, savižudybių ir smurto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3185,82</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3185,82</w:t>
            </w:r>
          </w:p>
        </w:tc>
      </w:tr>
      <w:tr w:rsidR="00A85B78" w:rsidRPr="006C2551"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r w:rsidRPr="006C2551">
              <w:rPr>
                <w:rFonts w:ascii="Times New Roman" w:eastAsia="Times New Roman" w:hAnsi="Times New Roman" w:cs="Times New Roman"/>
                <w:lang w:eastAsia="lt-LT"/>
              </w:rPr>
              <w:t>.</w:t>
            </w:r>
          </w:p>
        </w:tc>
        <w:tc>
          <w:tcPr>
            <w:tcW w:w="3078" w:type="dxa"/>
            <w:tcBorders>
              <w:top w:val="single" w:sz="4" w:space="0" w:color="auto"/>
              <w:left w:val="single" w:sz="4" w:space="0" w:color="auto"/>
              <w:bottom w:val="single" w:sz="4" w:space="0" w:color="auto"/>
              <w:right w:val="single" w:sz="4" w:space="0" w:color="auto"/>
            </w:tcBorders>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Vaikų ir jaunimo sveikatos išsaugojimo ir stiprinimo</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6C2551"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1252,0</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6C2551"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1252,0</w:t>
            </w:r>
          </w:p>
        </w:tc>
      </w:tr>
      <w:tr w:rsidR="00A85B78" w:rsidRPr="006C2551"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r w:rsidRPr="006C2551">
              <w:rPr>
                <w:rFonts w:ascii="Times New Roman" w:eastAsia="Times New Roman" w:hAnsi="Times New Roman" w:cs="Times New Roman"/>
                <w:lang w:eastAsia="lt-LT"/>
              </w:rPr>
              <w:t>.</w:t>
            </w:r>
          </w:p>
        </w:tc>
        <w:tc>
          <w:tcPr>
            <w:tcW w:w="3078" w:type="dxa"/>
            <w:tcBorders>
              <w:top w:val="single" w:sz="4" w:space="0" w:color="auto"/>
              <w:left w:val="single" w:sz="4" w:space="0" w:color="auto"/>
              <w:bottom w:val="single" w:sz="4" w:space="0" w:color="auto"/>
              <w:right w:val="single" w:sz="4" w:space="0" w:color="auto"/>
            </w:tcBorders>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Gyvenamosios aplinkos </w:t>
            </w:r>
            <w:proofErr w:type="spellStart"/>
            <w:r w:rsidRPr="006C2551">
              <w:rPr>
                <w:rFonts w:ascii="Times New Roman" w:eastAsia="Times New Roman" w:hAnsi="Times New Roman" w:cs="Times New Roman"/>
                <w:lang w:eastAsia="lt-LT"/>
              </w:rPr>
              <w:t>sveikatinimo</w:t>
            </w:r>
            <w:proofErr w:type="spellEnd"/>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358,15</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358,15</w:t>
            </w:r>
          </w:p>
        </w:tc>
      </w:tr>
      <w:tr w:rsidR="00A85B78" w:rsidRPr="006C2551" w:rsidTr="00A85B78">
        <w:trPr>
          <w:jc w:val="center"/>
        </w:trPr>
        <w:tc>
          <w:tcPr>
            <w:tcW w:w="96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r w:rsidRPr="006C2551">
              <w:rPr>
                <w:rFonts w:ascii="Times New Roman" w:eastAsia="Times New Roman" w:hAnsi="Times New Roman" w:cs="Times New Roman"/>
                <w:lang w:eastAsia="lt-LT"/>
              </w:rPr>
              <w:t>.</w:t>
            </w:r>
          </w:p>
        </w:tc>
        <w:tc>
          <w:tcPr>
            <w:tcW w:w="3078" w:type="dxa"/>
            <w:tcBorders>
              <w:top w:val="single" w:sz="4" w:space="0" w:color="auto"/>
              <w:left w:val="single" w:sz="4" w:space="0" w:color="auto"/>
              <w:bottom w:val="single" w:sz="4" w:space="0" w:color="auto"/>
              <w:right w:val="single" w:sz="4" w:space="0" w:color="auto"/>
            </w:tcBorders>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Triukšmo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292"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449,88</w:t>
            </w:r>
          </w:p>
        </w:tc>
        <w:tc>
          <w:tcPr>
            <w:tcW w:w="1195" w:type="dxa"/>
            <w:tcBorders>
              <w:top w:val="single" w:sz="4" w:space="0" w:color="auto"/>
              <w:left w:val="single" w:sz="4" w:space="0" w:color="auto"/>
              <w:bottom w:val="single" w:sz="4" w:space="0" w:color="auto"/>
              <w:right w:val="single" w:sz="4" w:space="0" w:color="auto"/>
            </w:tcBorders>
            <w:vAlign w:val="center"/>
          </w:tcPr>
          <w:p w:rsidR="00A85B78" w:rsidRPr="006C2551" w:rsidRDefault="00A85B78"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449,88</w:t>
            </w:r>
          </w:p>
        </w:tc>
      </w:tr>
      <w:tr w:rsidR="000B4D82" w:rsidRPr="006C2551" w:rsidTr="0007352C">
        <w:trPr>
          <w:jc w:val="center"/>
        </w:trPr>
        <w:tc>
          <w:tcPr>
            <w:tcW w:w="6239" w:type="dxa"/>
            <w:gridSpan w:val="3"/>
            <w:tcBorders>
              <w:top w:val="single" w:sz="4" w:space="0" w:color="auto"/>
              <w:left w:val="single" w:sz="4" w:space="0" w:color="auto"/>
              <w:bottom w:val="single" w:sz="4" w:space="0" w:color="auto"/>
              <w:right w:val="single" w:sz="4" w:space="0" w:color="auto"/>
            </w:tcBorders>
            <w:vAlign w:val="center"/>
          </w:tcPr>
          <w:p w:rsidR="000B4D82" w:rsidRPr="006C2551" w:rsidRDefault="000B4D8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viso</w:t>
            </w:r>
          </w:p>
        </w:tc>
        <w:tc>
          <w:tcPr>
            <w:tcW w:w="1292" w:type="dxa"/>
            <w:tcBorders>
              <w:top w:val="single" w:sz="4" w:space="0" w:color="auto"/>
              <w:left w:val="single" w:sz="4" w:space="0" w:color="auto"/>
              <w:bottom w:val="single" w:sz="4" w:space="0" w:color="auto"/>
              <w:right w:val="single" w:sz="4" w:space="0" w:color="auto"/>
            </w:tcBorders>
            <w:vAlign w:val="center"/>
          </w:tcPr>
          <w:p w:rsidR="000B4D82"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7902,43</w:t>
            </w:r>
          </w:p>
        </w:tc>
        <w:tc>
          <w:tcPr>
            <w:tcW w:w="1195" w:type="dxa"/>
            <w:tcBorders>
              <w:top w:val="single" w:sz="4" w:space="0" w:color="auto"/>
              <w:left w:val="single" w:sz="4" w:space="0" w:color="auto"/>
              <w:bottom w:val="single" w:sz="4" w:space="0" w:color="auto"/>
              <w:right w:val="single" w:sz="4" w:space="0" w:color="auto"/>
            </w:tcBorders>
            <w:vAlign w:val="center"/>
          </w:tcPr>
          <w:p w:rsidR="000B4D82" w:rsidRDefault="001F5EF2"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7902,43</w:t>
            </w:r>
          </w:p>
        </w:tc>
      </w:tr>
    </w:tbl>
    <w:p w:rsidR="00385977" w:rsidRPr="006C2551" w:rsidRDefault="00385977" w:rsidP="00385977">
      <w:pPr>
        <w:tabs>
          <w:tab w:val="left" w:pos="540"/>
        </w:tabs>
        <w:spacing w:after="0" w:line="240" w:lineRule="auto"/>
        <w:ind w:firstLine="12"/>
        <w:jc w:val="center"/>
        <w:rPr>
          <w:rFonts w:ascii="Times New Roman" w:eastAsia="Times New Roman" w:hAnsi="Times New Roman" w:cs="Times New Roman"/>
          <w:lang w:eastAsia="lt-LT"/>
        </w:rPr>
      </w:pPr>
    </w:p>
    <w:p w:rsidR="00385977" w:rsidRPr="006C2551" w:rsidRDefault="00385977" w:rsidP="00385977">
      <w:pPr>
        <w:tabs>
          <w:tab w:val="left" w:pos="0"/>
        </w:tabs>
        <w:spacing w:after="0" w:line="240" w:lineRule="auto"/>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 SAVIVALDYBĖS BENDRUOMENĖS SVEIKATOS RĖMIMAS VISUOMENĖS SVEIKATOS RĖMIMO SPECIALIOSIOS PROGRAMOS LĖŠOMIS</w:t>
      </w:r>
    </w:p>
    <w:p w:rsidR="00385977" w:rsidRPr="006C2551"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9256"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60"/>
        <w:gridCol w:w="2684"/>
        <w:gridCol w:w="3902"/>
      </w:tblGrid>
      <w:tr w:rsidR="00385977" w:rsidRPr="006C2551" w:rsidTr="004A62A3">
        <w:trPr>
          <w:trHeight w:val="433"/>
          <w:jc w:val="center"/>
        </w:trPr>
        <w:tc>
          <w:tcPr>
            <w:tcW w:w="610"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Eil.Nr.</w:t>
            </w:r>
          </w:p>
        </w:tc>
        <w:tc>
          <w:tcPr>
            <w:tcW w:w="2060"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visuomenės sveikatos programų sritys</w:t>
            </w:r>
          </w:p>
        </w:tc>
        <w:tc>
          <w:tcPr>
            <w:tcW w:w="2684"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bendruomenės tikslinių grupių apibūdinimas</w:t>
            </w:r>
          </w:p>
        </w:tc>
        <w:tc>
          <w:tcPr>
            <w:tcW w:w="3902"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bendruomenės tikslinių grupių gautos naudos apibūdinimas</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3902"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r>
      <w:tr w:rsidR="00385977" w:rsidRPr="006C2551" w:rsidTr="004A62A3">
        <w:trPr>
          <w:jc w:val="center"/>
        </w:trPr>
        <w:tc>
          <w:tcPr>
            <w:tcW w:w="610" w:type="dxa"/>
          </w:tcPr>
          <w:p w:rsidR="00385977" w:rsidRPr="006C2551" w:rsidRDefault="007F078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385977" w:rsidRPr="006C2551">
              <w:rPr>
                <w:rFonts w:ascii="Times New Roman" w:eastAsia="Times New Roman" w:hAnsi="Times New Roman" w:cs="Times New Roman"/>
                <w:lang w:eastAsia="lt-LT"/>
              </w:rPr>
              <w:t>.</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Užkrečiamųjų ligų profilaktikos kontrolės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Tuberkuliozės profilaktikos ir kontrolės programos tikslinės grupės: naujagimiai ir kūdikiai, 7 metų amžiaus ir rizikos grupės vaikai bei socialinės rizikos grupei priklausantys, nedrausti </w:t>
            </w:r>
            <w:r w:rsidRPr="006C2551">
              <w:rPr>
                <w:rFonts w:ascii="Times New Roman" w:eastAsia="Times New Roman" w:hAnsi="Times New Roman" w:cs="Times New Roman"/>
                <w:lang w:eastAsia="lt-LT"/>
              </w:rPr>
              <w:lastRenderedPageBreak/>
              <w:t>PSDF lėšomis, asmenys.</w:t>
            </w:r>
          </w:p>
        </w:tc>
        <w:tc>
          <w:tcPr>
            <w:tcW w:w="3902" w:type="dxa"/>
          </w:tcPr>
          <w:p w:rsidR="00385977" w:rsidRPr="006C2551" w:rsidRDefault="00385977" w:rsidP="00410B1D">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lastRenderedPageBreak/>
              <w:t xml:space="preserve">Už skirtas lėšas nupirktas tuberkulinas, neturintys socialinio draudimo asmenys </w:t>
            </w:r>
            <w:r w:rsidR="003D549A">
              <w:rPr>
                <w:rFonts w:ascii="Times New Roman" w:eastAsia="Times New Roman" w:hAnsi="Times New Roman" w:cs="Times New Roman"/>
                <w:lang w:eastAsia="lt-LT"/>
              </w:rPr>
              <w:t>tirt</w:t>
            </w:r>
            <w:r w:rsidR="00410B1D">
              <w:rPr>
                <w:rFonts w:ascii="Times New Roman" w:eastAsia="Times New Roman" w:hAnsi="Times New Roman" w:cs="Times New Roman"/>
                <w:lang w:eastAsia="lt-LT"/>
              </w:rPr>
              <w:t>i dėl tuberkuliozės. BCG vakcina paskiepyti 276 naujagimiai. Atlikti 380</w:t>
            </w:r>
            <w:r w:rsidR="003D549A">
              <w:rPr>
                <w:rFonts w:ascii="Times New Roman" w:eastAsia="Times New Roman" w:hAnsi="Times New Roman" w:cs="Times New Roman"/>
                <w:lang w:eastAsia="lt-LT"/>
              </w:rPr>
              <w:t xml:space="preserve"> tuberkulino mėginiai</w:t>
            </w:r>
            <w:r w:rsidRPr="006C2551">
              <w:rPr>
                <w:rFonts w:ascii="Times New Roman" w:eastAsia="Times New Roman" w:hAnsi="Times New Roman" w:cs="Times New Roman"/>
                <w:lang w:eastAsia="lt-LT"/>
              </w:rPr>
              <w:t xml:space="preserve"> 7 m. amž</w:t>
            </w:r>
            <w:r w:rsidR="00410B1D">
              <w:rPr>
                <w:rFonts w:ascii="Times New Roman" w:eastAsia="Times New Roman" w:hAnsi="Times New Roman" w:cs="Times New Roman"/>
                <w:lang w:eastAsia="lt-LT"/>
              </w:rPr>
              <w:t>iaus ir rizikos grupės vaikams.</w:t>
            </w:r>
            <w:r w:rsidR="003D549A">
              <w:rPr>
                <w:rFonts w:ascii="Times New Roman" w:eastAsia="Times New Roman" w:hAnsi="Times New Roman" w:cs="Times New Roman"/>
                <w:lang w:eastAsia="lt-LT"/>
              </w:rPr>
              <w:t xml:space="preserve"> 7 vaikai</w:t>
            </w:r>
            <w:r w:rsidR="007F0784">
              <w:rPr>
                <w:rFonts w:ascii="Times New Roman" w:eastAsia="Times New Roman" w:hAnsi="Times New Roman" w:cs="Times New Roman"/>
                <w:lang w:eastAsia="lt-LT"/>
              </w:rPr>
              <w:t xml:space="preserve"> i</w:t>
            </w:r>
            <w:r w:rsidR="003D549A">
              <w:rPr>
                <w:rFonts w:ascii="Times New Roman" w:eastAsia="Times New Roman" w:hAnsi="Times New Roman" w:cs="Times New Roman"/>
                <w:lang w:eastAsia="lt-LT"/>
              </w:rPr>
              <w:t>š7 metų amžiaus grupės ir</w:t>
            </w:r>
            <w:r w:rsidR="00F24334">
              <w:rPr>
                <w:rFonts w:ascii="Times New Roman" w:eastAsia="Times New Roman" w:hAnsi="Times New Roman" w:cs="Times New Roman"/>
                <w:lang w:eastAsia="lt-LT"/>
              </w:rPr>
              <w:t xml:space="preserve"> </w:t>
            </w:r>
            <w:r w:rsidR="00410B1D">
              <w:rPr>
                <w:rFonts w:ascii="Times New Roman" w:eastAsia="Times New Roman" w:hAnsi="Times New Roman" w:cs="Times New Roman"/>
                <w:lang w:eastAsia="lt-LT"/>
              </w:rPr>
              <w:t>26</w:t>
            </w:r>
            <w:r w:rsidR="003D549A">
              <w:rPr>
                <w:rFonts w:ascii="Times New Roman" w:eastAsia="Times New Roman" w:hAnsi="Times New Roman" w:cs="Times New Roman"/>
                <w:lang w:eastAsia="lt-LT"/>
              </w:rPr>
              <w:t xml:space="preserve"> vaikai iš rizikos grupės nukreipti ftiziatro konsultacijai. </w:t>
            </w:r>
            <w:r w:rsidR="003D549A">
              <w:rPr>
                <w:rFonts w:ascii="Times New Roman" w:eastAsia="Times New Roman" w:hAnsi="Times New Roman" w:cs="Times New Roman"/>
                <w:lang w:eastAsia="lt-LT"/>
              </w:rPr>
              <w:lastRenderedPageBreak/>
              <w:t xml:space="preserve">Ankstyva  pirmine TBC sergančių vaikų neišaiškinta. </w:t>
            </w:r>
            <w:r w:rsidRPr="006C2551">
              <w:rPr>
                <w:rFonts w:ascii="Times New Roman" w:eastAsia="Times New Roman" w:hAnsi="Times New Roman" w:cs="Times New Roman"/>
                <w:lang w:eastAsia="lt-LT"/>
              </w:rPr>
              <w:t>Dėl TB</w:t>
            </w:r>
            <w:r w:rsidR="00410B1D">
              <w:rPr>
                <w:rFonts w:ascii="Times New Roman" w:eastAsia="Times New Roman" w:hAnsi="Times New Roman" w:cs="Times New Roman"/>
                <w:lang w:eastAsia="lt-LT"/>
              </w:rPr>
              <w:t>C patikrinti 8856</w:t>
            </w:r>
            <w:r w:rsidR="003D549A">
              <w:rPr>
                <w:rFonts w:ascii="Times New Roman" w:eastAsia="Times New Roman" w:hAnsi="Times New Roman" w:cs="Times New Roman"/>
                <w:lang w:eastAsia="lt-LT"/>
              </w:rPr>
              <w:t xml:space="preserve"> </w:t>
            </w:r>
            <w:r w:rsidR="00410B1D">
              <w:rPr>
                <w:rFonts w:ascii="Times New Roman" w:eastAsia="Times New Roman" w:hAnsi="Times New Roman" w:cs="Times New Roman"/>
                <w:lang w:eastAsia="lt-LT"/>
              </w:rPr>
              <w:t>pacientai. 15-ai</w:t>
            </w:r>
            <w:r w:rsidR="005913E9">
              <w:rPr>
                <w:rFonts w:ascii="Times New Roman" w:eastAsia="Times New Roman" w:hAnsi="Times New Roman" w:cs="Times New Roman"/>
                <w:lang w:eastAsia="lt-LT"/>
              </w:rPr>
              <w:t xml:space="preserve"> </w:t>
            </w:r>
            <w:r w:rsidR="00410B1D">
              <w:rPr>
                <w:rFonts w:ascii="Times New Roman" w:eastAsia="Times New Roman" w:hAnsi="Times New Roman" w:cs="Times New Roman"/>
                <w:lang w:eastAsia="lt-LT"/>
              </w:rPr>
              <w:t>pacientų įtarta tuberkuliozė</w:t>
            </w:r>
            <w:r w:rsidRPr="006C2551">
              <w:rPr>
                <w:rFonts w:ascii="Times New Roman" w:eastAsia="Times New Roman" w:hAnsi="Times New Roman" w:cs="Times New Roman"/>
                <w:lang w:eastAsia="lt-LT"/>
              </w:rPr>
              <w:t>, kurie nukreipti ftiziatro konsultacijai.</w:t>
            </w:r>
          </w:p>
        </w:tc>
      </w:tr>
      <w:tr w:rsidR="00385977" w:rsidRPr="006C2551" w:rsidTr="004A62A3">
        <w:trPr>
          <w:jc w:val="center"/>
        </w:trPr>
        <w:tc>
          <w:tcPr>
            <w:tcW w:w="610" w:type="dxa"/>
          </w:tcPr>
          <w:p w:rsidR="00385977" w:rsidRPr="006C2551" w:rsidRDefault="007F078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385977" w:rsidRPr="006C2551">
              <w:rPr>
                <w:rFonts w:ascii="Times New Roman" w:eastAsia="Times New Roman" w:hAnsi="Times New Roman" w:cs="Times New Roman"/>
                <w:lang w:eastAsia="lt-LT"/>
              </w:rPr>
              <w:t>.</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Psichikos sveikatos stiprinimo, savižudybių ir smurto prevencijos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Programoje dalyvavo</w:t>
            </w:r>
            <w:r w:rsidR="00B50A85">
              <w:rPr>
                <w:rFonts w:ascii="Times New Roman" w:eastAsia="Times New Roman" w:hAnsi="Times New Roman" w:cs="Times New Roman"/>
                <w:lang w:eastAsia="lt-LT"/>
              </w:rPr>
              <w:t xml:space="preserve"> </w:t>
            </w:r>
            <w:r w:rsidRPr="006C2551">
              <w:rPr>
                <w:rFonts w:ascii="Times New Roman" w:eastAsia="Times New Roman" w:hAnsi="Times New Roman" w:cs="Times New Roman"/>
                <w:lang w:eastAsia="lt-LT"/>
              </w:rPr>
              <w:t xml:space="preserve"> socialiniai darbuotojai,</w:t>
            </w:r>
            <w:r w:rsidR="00B50A85">
              <w:rPr>
                <w:rFonts w:ascii="Times New Roman" w:eastAsia="Times New Roman" w:hAnsi="Times New Roman" w:cs="Times New Roman"/>
                <w:lang w:eastAsia="lt-LT"/>
              </w:rPr>
              <w:t xml:space="preserve"> </w:t>
            </w:r>
            <w:r w:rsidRPr="006C2551">
              <w:rPr>
                <w:rFonts w:ascii="Times New Roman" w:eastAsia="Times New Roman" w:hAnsi="Times New Roman" w:cs="Times New Roman"/>
                <w:lang w:eastAsia="lt-LT"/>
              </w:rPr>
              <w:t xml:space="preserve"> mokyklų visuomenės sveikatos specialistai, socialiniai pedagogai, psichologai, mokiniai, pedagogai, tėvai.</w:t>
            </w:r>
          </w:p>
        </w:tc>
        <w:tc>
          <w:tcPr>
            <w:tcW w:w="3902" w:type="dxa"/>
          </w:tcPr>
          <w:p w:rsidR="00385977" w:rsidRPr="00EF0A7E" w:rsidRDefault="00385977" w:rsidP="00EF0A7E">
            <w:pPr>
              <w:tabs>
                <w:tab w:val="left" w:pos="540"/>
              </w:tabs>
              <w:spacing w:after="0" w:line="240" w:lineRule="auto"/>
              <w:ind w:firstLine="12"/>
              <w:jc w:val="both"/>
              <w:rPr>
                <w:rFonts w:ascii="Times New Roman" w:eastAsia="Times New Roman" w:hAnsi="Times New Roman" w:cs="Times New Roman"/>
                <w:lang w:eastAsia="lt-LT"/>
              </w:rPr>
            </w:pPr>
            <w:r w:rsidRPr="00EF0A7E">
              <w:rPr>
                <w:rFonts w:ascii="Times New Roman" w:eastAsia="Times New Roman" w:hAnsi="Times New Roman" w:cs="Times New Roman"/>
                <w:lang w:eastAsia="lt-LT"/>
              </w:rPr>
              <w:t>Lėšos panaudotos sumokėti lekt</w:t>
            </w:r>
            <w:r w:rsidR="00EF0A7E" w:rsidRPr="00EF0A7E">
              <w:rPr>
                <w:rFonts w:ascii="Times New Roman" w:eastAsia="Times New Roman" w:hAnsi="Times New Roman" w:cs="Times New Roman"/>
                <w:lang w:eastAsia="lt-LT"/>
              </w:rPr>
              <w:t>oriams už  teorinių - praktinių</w:t>
            </w:r>
            <w:r w:rsidRPr="00EF0A7E">
              <w:rPr>
                <w:rFonts w:ascii="Times New Roman" w:eastAsia="Times New Roman" w:hAnsi="Times New Roman" w:cs="Times New Roman"/>
                <w:lang w:eastAsia="lt-LT"/>
              </w:rPr>
              <w:t xml:space="preserve"> seminarų</w:t>
            </w:r>
            <w:r w:rsidR="004F05CD" w:rsidRPr="00EF0A7E">
              <w:rPr>
                <w:rFonts w:ascii="Times New Roman" w:eastAsia="Times New Roman" w:hAnsi="Times New Roman" w:cs="Times New Roman"/>
                <w:lang w:eastAsia="lt-LT"/>
              </w:rPr>
              <w:t xml:space="preserve"> </w:t>
            </w:r>
            <w:r w:rsidR="00EA0E17" w:rsidRPr="00EF0A7E">
              <w:rPr>
                <w:rFonts w:ascii="Times New Roman" w:eastAsia="Times New Roman" w:hAnsi="Times New Roman" w:cs="Times New Roman"/>
                <w:lang w:eastAsia="lt-LT"/>
              </w:rPr>
              <w:t xml:space="preserve">                                </w:t>
            </w:r>
            <w:r w:rsidR="004D00D6" w:rsidRPr="00EF0A7E">
              <w:rPr>
                <w:rFonts w:ascii="Times New Roman" w:eastAsia="Times New Roman" w:hAnsi="Times New Roman" w:cs="Times New Roman"/>
                <w:lang w:eastAsia="lt-LT"/>
              </w:rPr>
              <w:t>ciklą surengt</w:t>
            </w:r>
            <w:r w:rsidRPr="00EF0A7E">
              <w:rPr>
                <w:rFonts w:ascii="Times New Roman" w:eastAsia="Times New Roman" w:hAnsi="Times New Roman" w:cs="Times New Roman"/>
                <w:lang w:eastAsia="lt-LT"/>
              </w:rPr>
              <w:t>ą pagal sutartis:</w:t>
            </w:r>
          </w:p>
          <w:p w:rsidR="00EF0A7E" w:rsidRPr="00EF0A7E" w:rsidRDefault="00385977" w:rsidP="00EF0A7E">
            <w:pPr>
              <w:spacing w:after="0" w:line="240" w:lineRule="auto"/>
              <w:jc w:val="both"/>
              <w:rPr>
                <w:rFonts w:ascii="Times New Roman" w:eastAsia="Times New Roman" w:hAnsi="Times New Roman" w:cs="Times New Roman"/>
                <w:kern w:val="16"/>
                <w:lang w:eastAsia="lt-LT"/>
              </w:rPr>
            </w:pPr>
            <w:r w:rsidRPr="00EF0A7E">
              <w:rPr>
                <w:rFonts w:ascii="Times New Roman" w:eastAsia="Times New Roman" w:hAnsi="Times New Roman" w:cs="Times New Roman"/>
                <w:lang w:eastAsia="lt-LT"/>
              </w:rPr>
              <w:t>Seminarų</w:t>
            </w:r>
            <w:r w:rsidR="00F24334" w:rsidRPr="00EF0A7E">
              <w:rPr>
                <w:rFonts w:ascii="Times New Roman" w:eastAsia="Times New Roman" w:hAnsi="Times New Roman" w:cs="Times New Roman"/>
                <w:lang w:eastAsia="lt-LT"/>
              </w:rPr>
              <w:t xml:space="preserve"> temos: </w:t>
            </w:r>
            <w:r w:rsidR="00EF0A7E" w:rsidRPr="00EF0A7E">
              <w:rPr>
                <w:rFonts w:ascii="Times New Roman" w:eastAsia="Times New Roman" w:hAnsi="Times New Roman" w:cs="Times New Roman"/>
                <w:kern w:val="16"/>
                <w:lang w:eastAsia="lt-LT"/>
              </w:rPr>
              <w:t>„Psichologinė ir emocinė parama krizinėse situacijose</w:t>
            </w:r>
            <w:r w:rsidR="00EF0A7E" w:rsidRPr="00EF0A7E">
              <w:rPr>
                <w:rFonts w:ascii="Times New Roman" w:eastAsia="Times New Roman" w:hAnsi="Times New Roman" w:cs="Times New Roman"/>
                <w:bCs/>
                <w:kern w:val="16"/>
                <w:lang w:eastAsia="lt-LT"/>
              </w:rPr>
              <w:t xml:space="preserve">”, </w:t>
            </w:r>
            <w:r w:rsidR="005913E9">
              <w:rPr>
                <w:rFonts w:ascii="Times New Roman" w:eastAsia="Times New Roman" w:hAnsi="Times New Roman" w:cs="Times New Roman"/>
                <w:kern w:val="16"/>
                <w:lang w:eastAsia="lt-LT"/>
              </w:rPr>
              <w:t>„</w:t>
            </w:r>
            <w:r w:rsidR="00EF0A7E" w:rsidRPr="00EF0A7E">
              <w:rPr>
                <w:rFonts w:ascii="Times New Roman" w:eastAsia="Times New Roman" w:hAnsi="Times New Roman" w:cs="Times New Roman"/>
                <w:kern w:val="16"/>
                <w:lang w:eastAsia="lt-LT"/>
              </w:rPr>
              <w:t>Kaip sutarti su kitais ir pačiu savimi?“</w:t>
            </w:r>
          </w:p>
          <w:p w:rsidR="00F24334" w:rsidRPr="00EF0A7E" w:rsidRDefault="00EF0A7E" w:rsidP="00EF0A7E">
            <w:pPr>
              <w:tabs>
                <w:tab w:val="left" w:pos="540"/>
              </w:tabs>
              <w:spacing w:after="0" w:line="240" w:lineRule="auto"/>
              <w:ind w:firstLine="12"/>
              <w:jc w:val="both"/>
              <w:rPr>
                <w:rFonts w:ascii="Times New Roman" w:eastAsia="Times New Roman" w:hAnsi="Times New Roman" w:cs="Times New Roman"/>
                <w:lang w:eastAsia="lt-LT"/>
              </w:rPr>
            </w:pPr>
            <w:r w:rsidRPr="00EF0A7E">
              <w:rPr>
                <w:rFonts w:ascii="Times New Roman" w:eastAsia="Times New Roman" w:hAnsi="Times New Roman" w:cs="Times New Roman"/>
                <w:lang w:eastAsia="lt-LT"/>
              </w:rPr>
              <w:t>Dalyvių skaičius-516</w:t>
            </w:r>
            <w:r w:rsidR="00F24334" w:rsidRPr="00EF0A7E">
              <w:rPr>
                <w:rFonts w:ascii="Times New Roman" w:eastAsia="Times New Roman" w:hAnsi="Times New Roman" w:cs="Times New Roman"/>
                <w:lang w:eastAsia="lt-LT"/>
              </w:rPr>
              <w:t>.</w:t>
            </w:r>
          </w:p>
          <w:p w:rsidR="00F24334" w:rsidRPr="00EF0A7E" w:rsidRDefault="00F24334" w:rsidP="00EF0A7E">
            <w:pPr>
              <w:tabs>
                <w:tab w:val="left" w:pos="540"/>
              </w:tabs>
              <w:spacing w:after="0" w:line="240" w:lineRule="auto"/>
              <w:ind w:firstLine="12"/>
              <w:jc w:val="both"/>
              <w:rPr>
                <w:rFonts w:ascii="Times New Roman" w:eastAsia="Times New Roman" w:hAnsi="Times New Roman" w:cs="Times New Roman"/>
                <w:lang w:eastAsia="lt-LT"/>
              </w:rPr>
            </w:pPr>
            <w:r w:rsidRPr="00EF0A7E">
              <w:rPr>
                <w:rFonts w:ascii="Times New Roman" w:eastAsia="Times New Roman" w:hAnsi="Times New Roman" w:cs="Times New Roman"/>
                <w:lang w:eastAsia="lt-LT"/>
              </w:rPr>
              <w:t>Seminarai vyko penkiose rajono mokyklose.</w:t>
            </w:r>
          </w:p>
          <w:p w:rsidR="00EF0A7E" w:rsidRPr="00EF0A7E" w:rsidRDefault="004935AB" w:rsidP="00EF0A7E">
            <w:pPr>
              <w:tabs>
                <w:tab w:val="left" w:pos="540"/>
              </w:tabs>
              <w:spacing w:after="0" w:line="240" w:lineRule="auto"/>
              <w:ind w:firstLine="12"/>
              <w:jc w:val="both"/>
              <w:rPr>
                <w:rFonts w:ascii="Times New Roman" w:eastAsia="Times New Roman" w:hAnsi="Times New Roman" w:cs="Times New Roman"/>
                <w:lang w:eastAsia="lt-LT"/>
              </w:rPr>
            </w:pPr>
            <w:r w:rsidRPr="00EF0A7E">
              <w:rPr>
                <w:rFonts w:ascii="Times New Roman" w:eastAsia="Times New Roman" w:hAnsi="Times New Roman" w:cs="Times New Roman"/>
                <w:lang w:eastAsia="lt-LT"/>
              </w:rPr>
              <w:t>Paruošta ir išleista informacinė medžiaga savižudybių prevencijai</w:t>
            </w:r>
            <w:r w:rsidR="005913E9">
              <w:rPr>
                <w:rFonts w:ascii="Times New Roman" w:eastAsia="Times New Roman" w:hAnsi="Times New Roman" w:cs="Times New Roman"/>
                <w:lang w:eastAsia="lt-LT"/>
              </w:rPr>
              <w:t xml:space="preserve"> </w:t>
            </w:r>
            <w:r w:rsidRPr="00EF0A7E">
              <w:rPr>
                <w:rFonts w:ascii="Times New Roman" w:eastAsia="Times New Roman" w:hAnsi="Times New Roman" w:cs="Times New Roman"/>
                <w:lang w:eastAsia="lt-LT"/>
              </w:rPr>
              <w:t>-</w:t>
            </w:r>
            <w:r w:rsidR="005913E9">
              <w:rPr>
                <w:rFonts w:ascii="Times New Roman" w:eastAsia="Times New Roman" w:hAnsi="Times New Roman" w:cs="Times New Roman"/>
                <w:lang w:eastAsia="lt-LT"/>
              </w:rPr>
              <w:t xml:space="preserve"> </w:t>
            </w:r>
            <w:r w:rsidR="00EF0A7E" w:rsidRPr="00EF0A7E">
              <w:rPr>
                <w:rFonts w:ascii="Times New Roman" w:eastAsia="Times New Roman" w:hAnsi="Times New Roman" w:cs="Times New Roman"/>
                <w:lang w:eastAsia="lt-LT"/>
              </w:rPr>
              <w:t xml:space="preserve">2015 m. lapkričio mėn. paruošta medžiaga ir išleistos informacinės priemonės, skirtos savižudybių prevencijai Kretingos rajone. Informaciniai leidiniai dalinami įvairių renginių metu, įvairiose sveikatos priežiūros, švietimo įstaigose ir socialines paslaugas teikiančiose įstaigose, nevyriausybinėms organizacijoms. Išleista 1800 vnt. brošiūrų </w:t>
            </w:r>
            <w:r w:rsidR="00EF0A7E" w:rsidRPr="009D63AA">
              <w:rPr>
                <w:rFonts w:ascii="Times New Roman" w:eastAsia="Times New Roman" w:hAnsi="Times New Roman" w:cs="Times New Roman"/>
                <w:lang w:eastAsia="lt-LT"/>
              </w:rPr>
              <w:t>„Jei vaikas neklauso“, 600 vnt. brošiūrų „Netektis“.</w:t>
            </w:r>
          </w:p>
          <w:p w:rsidR="00EF0A7E" w:rsidRPr="00EF0A7E" w:rsidRDefault="009D63AA" w:rsidP="00EF0A7E">
            <w:pPr>
              <w:tabs>
                <w:tab w:val="left" w:pos="540"/>
              </w:tabs>
              <w:spacing w:after="0" w:line="240" w:lineRule="auto"/>
              <w:ind w:firstLine="12"/>
              <w:jc w:val="both"/>
              <w:rPr>
                <w:rFonts w:ascii="Times New Roman" w:eastAsia="Times New Roman" w:hAnsi="Times New Roman" w:cs="Times New Roman"/>
                <w:lang w:eastAsia="lt-LT"/>
              </w:rPr>
            </w:pPr>
            <w:r>
              <w:rPr>
                <w:rFonts w:ascii="Times New Roman" w:eastAsia="Times New Roman" w:hAnsi="Times New Roman" w:cs="Times New Roman"/>
                <w:lang w:eastAsia="lt-LT"/>
              </w:rPr>
              <w:t>Iš viso</w:t>
            </w:r>
            <w:r w:rsidR="00EF0A7E" w:rsidRPr="00EF0A7E">
              <w:rPr>
                <w:rFonts w:ascii="Times New Roman" w:eastAsia="Times New Roman" w:hAnsi="Times New Roman" w:cs="Times New Roman"/>
                <w:lang w:eastAsia="lt-LT"/>
              </w:rPr>
              <w:t xml:space="preserve"> per 2015 metus, programoje dalyvavo 757 asmenys, iš jų – 686 moksleiviai.</w:t>
            </w:r>
            <w:r w:rsidR="004935AB" w:rsidRPr="00EF0A7E">
              <w:rPr>
                <w:rFonts w:ascii="Times New Roman" w:eastAsia="Times New Roman" w:hAnsi="Times New Roman" w:cs="Times New Roman"/>
                <w:lang w:eastAsia="lt-LT"/>
              </w:rPr>
              <w:t xml:space="preserve"> </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p>
        </w:tc>
      </w:tr>
      <w:tr w:rsidR="00385977" w:rsidRPr="006C2551" w:rsidTr="004A62A3">
        <w:trPr>
          <w:jc w:val="center"/>
        </w:trPr>
        <w:tc>
          <w:tcPr>
            <w:tcW w:w="610" w:type="dxa"/>
          </w:tcPr>
          <w:p w:rsidR="00385977" w:rsidRPr="006C2551" w:rsidRDefault="007F078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r w:rsidR="00385977" w:rsidRPr="006C2551">
              <w:rPr>
                <w:rFonts w:ascii="Times New Roman" w:eastAsia="Times New Roman" w:hAnsi="Times New Roman" w:cs="Times New Roman"/>
                <w:lang w:eastAsia="lt-LT"/>
              </w:rPr>
              <w:t>.</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Vaikų ir jaunimo sveikatos išsaugojimo ir stiprinimo</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Programoje dalyvavo vaikai ir paaugliai.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Lėšos panaudotos vaikų ir moksleivių fizinio aktyvumo didinimo tęstinėms programoms: </w:t>
            </w:r>
            <w:r w:rsidR="00EF0A7E">
              <w:rPr>
                <w:rFonts w:ascii="Times New Roman" w:eastAsia="Times New Roman" w:hAnsi="Times New Roman" w:cs="Times New Roman"/>
                <w:lang w:eastAsia="lt-LT"/>
              </w:rPr>
              <w:t>Mokinių tinklinio populiarinimui ir Plaukimo mokyklėlei</w:t>
            </w:r>
          </w:p>
          <w:p w:rsidR="00385977" w:rsidRPr="006C2551" w:rsidRDefault="004F05CD" w:rsidP="004A62A3">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Plaukimo mokyklėlėje p</w:t>
            </w:r>
            <w:r w:rsidR="00385977" w:rsidRPr="006C2551">
              <w:rPr>
                <w:rFonts w:ascii="Times New Roman" w:eastAsia="Times New Roman" w:hAnsi="Times New Roman" w:cs="Times New Roman"/>
                <w:lang w:eastAsia="lt-LT"/>
              </w:rPr>
              <w:t>laukti m</w:t>
            </w:r>
            <w:r>
              <w:rPr>
                <w:rFonts w:ascii="Times New Roman" w:eastAsia="Times New Roman" w:hAnsi="Times New Roman" w:cs="Times New Roman"/>
                <w:lang w:eastAsia="lt-LT"/>
              </w:rPr>
              <w:t>okėsi 70 vaikų</w:t>
            </w:r>
            <w:r w:rsidR="00385977" w:rsidRPr="006C2551">
              <w:rPr>
                <w:rFonts w:ascii="Times New Roman" w:eastAsia="Times New Roman" w:hAnsi="Times New Roman" w:cs="Times New Roman"/>
                <w:lang w:eastAsia="lt-LT"/>
              </w:rPr>
              <w:t xml:space="preserve">. </w:t>
            </w:r>
          </w:p>
          <w:p w:rsidR="00385977" w:rsidRPr="006C2551" w:rsidRDefault="00385977" w:rsidP="00F24334">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Ti</w:t>
            </w:r>
            <w:r w:rsidR="004F05CD">
              <w:rPr>
                <w:rFonts w:ascii="Times New Roman" w:eastAsia="Times New Roman" w:hAnsi="Times New Roman" w:cs="Times New Roman"/>
                <w:lang w:eastAsia="lt-LT"/>
              </w:rPr>
              <w:t>nklinio programoje dalyvavo per</w:t>
            </w:r>
            <w:r w:rsidRPr="006C2551">
              <w:rPr>
                <w:rFonts w:ascii="Times New Roman" w:eastAsia="Times New Roman" w:hAnsi="Times New Roman" w:cs="Times New Roman"/>
                <w:lang w:eastAsia="lt-LT"/>
              </w:rPr>
              <w:t xml:space="preserve"> 250 moksleivių.</w:t>
            </w:r>
          </w:p>
        </w:tc>
      </w:tr>
      <w:tr w:rsidR="00385977" w:rsidRPr="006C2551" w:rsidTr="004A62A3">
        <w:trPr>
          <w:jc w:val="center"/>
        </w:trPr>
        <w:tc>
          <w:tcPr>
            <w:tcW w:w="610" w:type="dxa"/>
          </w:tcPr>
          <w:p w:rsidR="00385977" w:rsidRPr="006C2551" w:rsidRDefault="007F078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r w:rsidR="00385977" w:rsidRPr="006C2551">
              <w:rPr>
                <w:rFonts w:ascii="Times New Roman" w:eastAsia="Times New Roman" w:hAnsi="Times New Roman" w:cs="Times New Roman"/>
                <w:lang w:eastAsia="lt-LT"/>
              </w:rPr>
              <w:t>.</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Gyvenamosios aplinkos </w:t>
            </w:r>
            <w:proofErr w:type="spellStart"/>
            <w:r w:rsidRPr="006C2551">
              <w:rPr>
                <w:rFonts w:ascii="Times New Roman" w:eastAsia="Times New Roman" w:hAnsi="Times New Roman" w:cs="Times New Roman"/>
                <w:lang w:eastAsia="lt-LT"/>
              </w:rPr>
              <w:t>sveikatinimo</w:t>
            </w:r>
            <w:proofErr w:type="spellEnd"/>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miesto ir rajono gyventojai.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Vasaros sezono metu atlikti maudyklų vandens kokybės tyrimai, kad  būtų užtikrintas saugus gyventojų poilsis prie vande</w:t>
            </w:r>
            <w:r w:rsidR="00410B1D">
              <w:rPr>
                <w:rFonts w:ascii="Times New Roman" w:eastAsia="Times New Roman" w:hAnsi="Times New Roman" w:cs="Times New Roman"/>
                <w:lang w:eastAsia="lt-LT"/>
              </w:rPr>
              <w:t>ns. Ištirta 20 vandens mėginių penkiuose vandens telkiniuose. Tyrimų rezultatai paskelbti spaudoje ir Savivaldybės interneto svetainėje.</w:t>
            </w:r>
          </w:p>
          <w:p w:rsidR="00385977" w:rsidRPr="006C2551" w:rsidRDefault="00385977" w:rsidP="003D549A">
            <w:pPr>
              <w:tabs>
                <w:tab w:val="left" w:pos="540"/>
              </w:tabs>
              <w:spacing w:after="0" w:line="240" w:lineRule="auto"/>
              <w:ind w:firstLine="12"/>
              <w:rPr>
                <w:rFonts w:ascii="Times New Roman" w:eastAsia="Times New Roman" w:hAnsi="Times New Roman" w:cs="Times New Roman"/>
                <w:lang w:eastAsia="lt-LT"/>
              </w:rPr>
            </w:pPr>
          </w:p>
        </w:tc>
      </w:tr>
      <w:tr w:rsidR="00385977" w:rsidRPr="006C2551" w:rsidTr="004A62A3">
        <w:trPr>
          <w:jc w:val="center"/>
        </w:trPr>
        <w:tc>
          <w:tcPr>
            <w:tcW w:w="610" w:type="dxa"/>
          </w:tcPr>
          <w:p w:rsidR="00385977" w:rsidRPr="006C2551" w:rsidRDefault="007F0784"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385977" w:rsidRPr="006C2551">
              <w:rPr>
                <w:rFonts w:ascii="Times New Roman" w:eastAsia="Times New Roman" w:hAnsi="Times New Roman" w:cs="Times New Roman"/>
                <w:lang w:eastAsia="lt-LT"/>
              </w:rPr>
              <w:t>.</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Triukšmo prevencijos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miesto ir rajono gyventojai</w:t>
            </w:r>
          </w:p>
        </w:tc>
        <w:tc>
          <w:tcPr>
            <w:tcW w:w="3902" w:type="dxa"/>
          </w:tcPr>
          <w:p w:rsidR="00385977" w:rsidRPr="006C2551" w:rsidRDefault="006364AA" w:rsidP="004A62A3">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Atlikti 24</w:t>
            </w:r>
            <w:r w:rsidR="00385977" w:rsidRPr="006C2551">
              <w:rPr>
                <w:rFonts w:ascii="Times New Roman" w:eastAsia="Times New Roman" w:hAnsi="Times New Roman" w:cs="Times New Roman"/>
                <w:lang w:eastAsia="lt-LT"/>
              </w:rPr>
              <w:t xml:space="preserve"> triukšmo lygio matavimai Kretingos rajone jautriose akustiniam triukšmui vietose. Apie tyrimų rezultatus informac</w:t>
            </w:r>
            <w:r w:rsidR="004D00D6">
              <w:rPr>
                <w:rFonts w:ascii="Times New Roman" w:eastAsia="Times New Roman" w:hAnsi="Times New Roman" w:cs="Times New Roman"/>
                <w:lang w:eastAsia="lt-LT"/>
              </w:rPr>
              <w:t>ija paskelbta rajono spaudoje, S</w:t>
            </w:r>
            <w:r w:rsidR="00385977" w:rsidRPr="006C2551">
              <w:rPr>
                <w:rFonts w:ascii="Times New Roman" w:eastAsia="Times New Roman" w:hAnsi="Times New Roman" w:cs="Times New Roman"/>
                <w:lang w:eastAsia="lt-LT"/>
              </w:rPr>
              <w:t>avivaldybės interneto svetainėje.</w:t>
            </w:r>
          </w:p>
        </w:tc>
      </w:tr>
    </w:tbl>
    <w:p w:rsidR="00385977" w:rsidRDefault="00385977" w:rsidP="00385977">
      <w:pPr>
        <w:spacing w:after="0" w:line="240" w:lineRule="auto"/>
        <w:ind w:firstLine="720"/>
        <w:jc w:val="both"/>
        <w:rPr>
          <w:rFonts w:ascii="Times New Roman" w:eastAsia="Times New Roman" w:hAnsi="Times New Roman" w:cs="Times New Roman"/>
          <w:lang w:eastAsia="lt-LT"/>
        </w:rPr>
      </w:pPr>
    </w:p>
    <w:p w:rsidR="005649CB" w:rsidRDefault="005649CB" w:rsidP="00385977">
      <w:pPr>
        <w:spacing w:after="0" w:line="240" w:lineRule="auto"/>
        <w:ind w:firstLine="720"/>
        <w:jc w:val="both"/>
        <w:rPr>
          <w:rFonts w:ascii="Times New Roman" w:eastAsia="Times New Roman" w:hAnsi="Times New Roman" w:cs="Times New Roman"/>
          <w:lang w:eastAsia="lt-LT"/>
        </w:rPr>
      </w:pPr>
    </w:p>
    <w:p w:rsidR="005649CB" w:rsidRPr="00C83F42" w:rsidRDefault="005649CB" w:rsidP="005649CB">
      <w:pPr>
        <w:spacing w:after="0" w:line="240" w:lineRule="auto"/>
        <w:ind w:firstLine="720"/>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w:t>
      </w:r>
      <w:bookmarkStart w:id="0" w:name="_GoBack"/>
      <w:bookmarkEnd w:id="0"/>
      <w:r>
        <w:rPr>
          <w:rFonts w:ascii="Times New Roman" w:eastAsia="Times New Roman" w:hAnsi="Times New Roman" w:cs="Times New Roman"/>
          <w:lang w:eastAsia="lt-LT"/>
        </w:rPr>
        <w:t>_______________</w:t>
      </w:r>
    </w:p>
    <w:sectPr w:rsidR="005649CB" w:rsidRPr="00C83F42" w:rsidSect="006F571C">
      <w:headerReference w:type="default" r:id="rId8"/>
      <w:pgSz w:w="11906" w:h="16838" w:code="9"/>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BE" w:rsidRDefault="001920BE" w:rsidP="00D766E1">
      <w:pPr>
        <w:spacing w:after="0" w:line="240" w:lineRule="auto"/>
      </w:pPr>
      <w:r>
        <w:separator/>
      </w:r>
    </w:p>
  </w:endnote>
  <w:endnote w:type="continuationSeparator" w:id="0">
    <w:p w:rsidR="001920BE" w:rsidRDefault="001920B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BE" w:rsidRDefault="001920BE" w:rsidP="00D766E1">
      <w:pPr>
        <w:spacing w:after="0" w:line="240" w:lineRule="auto"/>
      </w:pPr>
      <w:r>
        <w:separator/>
      </w:r>
    </w:p>
  </w:footnote>
  <w:footnote w:type="continuationSeparator" w:id="0">
    <w:p w:rsidR="001920BE" w:rsidRDefault="001920B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5649CB">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16344"/>
    <w:rsid w:val="00054C25"/>
    <w:rsid w:val="00070F7E"/>
    <w:rsid w:val="000B4D82"/>
    <w:rsid w:val="000F1E26"/>
    <w:rsid w:val="00140EF4"/>
    <w:rsid w:val="00142456"/>
    <w:rsid w:val="00161A40"/>
    <w:rsid w:val="001920BE"/>
    <w:rsid w:val="001B7A90"/>
    <w:rsid w:val="001D3A48"/>
    <w:rsid w:val="001E7976"/>
    <w:rsid w:val="001F4216"/>
    <w:rsid w:val="001F5EF2"/>
    <w:rsid w:val="00217CAF"/>
    <w:rsid w:val="002873AC"/>
    <w:rsid w:val="002F727D"/>
    <w:rsid w:val="00326F1F"/>
    <w:rsid w:val="003302C2"/>
    <w:rsid w:val="00333F1B"/>
    <w:rsid w:val="00341E82"/>
    <w:rsid w:val="00385977"/>
    <w:rsid w:val="00393834"/>
    <w:rsid w:val="003D549A"/>
    <w:rsid w:val="003F6A7C"/>
    <w:rsid w:val="00410B1D"/>
    <w:rsid w:val="00415FB0"/>
    <w:rsid w:val="004477E3"/>
    <w:rsid w:val="00453998"/>
    <w:rsid w:val="00462AE3"/>
    <w:rsid w:val="004652F7"/>
    <w:rsid w:val="004866F3"/>
    <w:rsid w:val="004935AB"/>
    <w:rsid w:val="004D00D6"/>
    <w:rsid w:val="004D23E3"/>
    <w:rsid w:val="004E319C"/>
    <w:rsid w:val="004F05CD"/>
    <w:rsid w:val="00510018"/>
    <w:rsid w:val="005103E1"/>
    <w:rsid w:val="00524141"/>
    <w:rsid w:val="005649CB"/>
    <w:rsid w:val="005730AE"/>
    <w:rsid w:val="005812F5"/>
    <w:rsid w:val="00583BC8"/>
    <w:rsid w:val="005913E9"/>
    <w:rsid w:val="005956EA"/>
    <w:rsid w:val="005A439C"/>
    <w:rsid w:val="005A63F4"/>
    <w:rsid w:val="005B450E"/>
    <w:rsid w:val="005C64D1"/>
    <w:rsid w:val="005E7D32"/>
    <w:rsid w:val="005F22CE"/>
    <w:rsid w:val="005F3514"/>
    <w:rsid w:val="00601E94"/>
    <w:rsid w:val="006225D6"/>
    <w:rsid w:val="006364AA"/>
    <w:rsid w:val="0066285B"/>
    <w:rsid w:val="0066674D"/>
    <w:rsid w:val="00690365"/>
    <w:rsid w:val="006932F8"/>
    <w:rsid w:val="006A0861"/>
    <w:rsid w:val="006F571C"/>
    <w:rsid w:val="007213F5"/>
    <w:rsid w:val="00740BFF"/>
    <w:rsid w:val="007760DB"/>
    <w:rsid w:val="007D681F"/>
    <w:rsid w:val="007F0784"/>
    <w:rsid w:val="00822294"/>
    <w:rsid w:val="00822F4C"/>
    <w:rsid w:val="008D4DDD"/>
    <w:rsid w:val="0090290E"/>
    <w:rsid w:val="00910381"/>
    <w:rsid w:val="009A4094"/>
    <w:rsid w:val="009A4BF3"/>
    <w:rsid w:val="009B4F4F"/>
    <w:rsid w:val="009D63AA"/>
    <w:rsid w:val="00A26F83"/>
    <w:rsid w:val="00A4217A"/>
    <w:rsid w:val="00A85B78"/>
    <w:rsid w:val="00A93B72"/>
    <w:rsid w:val="00AC6363"/>
    <w:rsid w:val="00AD7408"/>
    <w:rsid w:val="00AE7980"/>
    <w:rsid w:val="00B208FF"/>
    <w:rsid w:val="00B311FF"/>
    <w:rsid w:val="00B50A85"/>
    <w:rsid w:val="00B5213A"/>
    <w:rsid w:val="00B71558"/>
    <w:rsid w:val="00BC1B21"/>
    <w:rsid w:val="00BD53DA"/>
    <w:rsid w:val="00BD5EE5"/>
    <w:rsid w:val="00C03181"/>
    <w:rsid w:val="00C16856"/>
    <w:rsid w:val="00C45A03"/>
    <w:rsid w:val="00D02C04"/>
    <w:rsid w:val="00D129B8"/>
    <w:rsid w:val="00D37FE5"/>
    <w:rsid w:val="00D5022D"/>
    <w:rsid w:val="00D766E1"/>
    <w:rsid w:val="00D86AA1"/>
    <w:rsid w:val="00E278CE"/>
    <w:rsid w:val="00E40C11"/>
    <w:rsid w:val="00E5569B"/>
    <w:rsid w:val="00E82238"/>
    <w:rsid w:val="00E92C5B"/>
    <w:rsid w:val="00E95620"/>
    <w:rsid w:val="00EA0E17"/>
    <w:rsid w:val="00EC18AD"/>
    <w:rsid w:val="00EF0A7E"/>
    <w:rsid w:val="00EF3613"/>
    <w:rsid w:val="00F06B5B"/>
    <w:rsid w:val="00F24334"/>
    <w:rsid w:val="00F47930"/>
    <w:rsid w:val="00F65A4B"/>
    <w:rsid w:val="00F816AD"/>
    <w:rsid w:val="00FA6F59"/>
    <w:rsid w:val="00FB1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4217A"/>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A4217A"/>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A4217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A4217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A4217A"/>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A4217A"/>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F24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4217A"/>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A4217A"/>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A4217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A4217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A4217A"/>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A4217A"/>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F24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9738">
      <w:bodyDiv w:val="1"/>
      <w:marLeft w:val="0"/>
      <w:marRight w:val="0"/>
      <w:marTop w:val="0"/>
      <w:marBottom w:val="0"/>
      <w:divBdr>
        <w:top w:val="none" w:sz="0" w:space="0" w:color="auto"/>
        <w:left w:val="none" w:sz="0" w:space="0" w:color="auto"/>
        <w:bottom w:val="none" w:sz="0" w:space="0" w:color="auto"/>
        <w:right w:val="none" w:sz="0" w:space="0" w:color="auto"/>
      </w:divBdr>
    </w:div>
    <w:div w:id="69736390">
      <w:bodyDiv w:val="1"/>
      <w:marLeft w:val="0"/>
      <w:marRight w:val="0"/>
      <w:marTop w:val="0"/>
      <w:marBottom w:val="0"/>
      <w:divBdr>
        <w:top w:val="none" w:sz="0" w:space="0" w:color="auto"/>
        <w:left w:val="none" w:sz="0" w:space="0" w:color="auto"/>
        <w:bottom w:val="none" w:sz="0" w:space="0" w:color="auto"/>
        <w:right w:val="none" w:sz="0" w:space="0" w:color="auto"/>
      </w:divBdr>
    </w:div>
    <w:div w:id="310908542">
      <w:bodyDiv w:val="1"/>
      <w:marLeft w:val="0"/>
      <w:marRight w:val="0"/>
      <w:marTop w:val="0"/>
      <w:marBottom w:val="0"/>
      <w:divBdr>
        <w:top w:val="none" w:sz="0" w:space="0" w:color="auto"/>
        <w:left w:val="none" w:sz="0" w:space="0" w:color="auto"/>
        <w:bottom w:val="none" w:sz="0" w:space="0" w:color="auto"/>
        <w:right w:val="none" w:sz="0" w:space="0" w:color="auto"/>
      </w:divBdr>
    </w:div>
    <w:div w:id="68972338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37A6-5D07-44E8-98D4-11943F7F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2854</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11</cp:revision>
  <cp:lastPrinted>2016-04-15T10:14:00Z</cp:lastPrinted>
  <dcterms:created xsi:type="dcterms:W3CDTF">2016-04-18T07:29:00Z</dcterms:created>
  <dcterms:modified xsi:type="dcterms:W3CDTF">2016-04-29T08:08:00Z</dcterms:modified>
</cp:coreProperties>
</file>