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F7" w:rsidRDefault="00AE3EF2" w:rsidP="00846259">
      <w:pPr>
        <w:rPr>
          <w:lang w:val="lt-LT"/>
        </w:rPr>
      </w:pPr>
      <w:r>
        <w:rPr>
          <w:lang w:val="lt-LT"/>
        </w:rPr>
        <w:tab/>
      </w:r>
      <w:r w:rsidR="00504EE4">
        <w:rPr>
          <w:lang w:val="lt-LT"/>
        </w:rPr>
        <w:tab/>
      </w:r>
      <w:r w:rsidR="00504EE4">
        <w:rPr>
          <w:lang w:val="lt-LT"/>
        </w:rPr>
        <w:tab/>
        <w:t xml:space="preserve">                 </w:t>
      </w:r>
      <w:bookmarkStart w:id="0" w:name="_GoBack"/>
      <w:bookmarkEnd w:id="0"/>
      <w:r w:rsidR="008B65F7">
        <w:rPr>
          <w:lang w:val="lt-LT"/>
        </w:rPr>
        <w:t>PRITARTA</w:t>
      </w:r>
    </w:p>
    <w:p w:rsidR="008B65F7" w:rsidRDefault="00AE3EF2" w:rsidP="00846259">
      <w:pPr>
        <w:rPr>
          <w:lang w:val="lt-LT"/>
        </w:rPr>
      </w:pPr>
      <w:r>
        <w:rPr>
          <w:lang w:val="lt-LT"/>
        </w:rPr>
        <w:tab/>
      </w:r>
      <w:r w:rsidR="00504EE4">
        <w:rPr>
          <w:lang w:val="lt-LT"/>
        </w:rPr>
        <w:tab/>
      </w:r>
      <w:r w:rsidR="00504EE4">
        <w:rPr>
          <w:lang w:val="lt-LT"/>
        </w:rPr>
        <w:tab/>
        <w:t xml:space="preserve">                 </w:t>
      </w:r>
      <w:r w:rsidR="008B65F7">
        <w:rPr>
          <w:lang w:val="lt-LT"/>
        </w:rPr>
        <w:t>Kretingos rajono savivaldybės tarybos</w:t>
      </w:r>
    </w:p>
    <w:p w:rsidR="008B65F7" w:rsidRPr="008B65F7" w:rsidRDefault="00AE3EF2" w:rsidP="00846259">
      <w:pPr>
        <w:rPr>
          <w:lang w:val="lt-LT"/>
        </w:rPr>
      </w:pPr>
      <w:r>
        <w:rPr>
          <w:lang w:val="lt-LT"/>
        </w:rPr>
        <w:tab/>
      </w:r>
      <w:r w:rsidR="00CC3DF9">
        <w:rPr>
          <w:lang w:val="lt-LT"/>
        </w:rPr>
        <w:tab/>
      </w:r>
      <w:r w:rsidR="00CC3DF9">
        <w:rPr>
          <w:lang w:val="lt-LT"/>
        </w:rPr>
        <w:tab/>
      </w:r>
      <w:r w:rsidR="00504EE4">
        <w:rPr>
          <w:lang w:val="lt-LT"/>
        </w:rPr>
        <w:t xml:space="preserve">                 </w:t>
      </w:r>
      <w:r w:rsidR="00536204">
        <w:rPr>
          <w:lang w:val="lt-LT"/>
        </w:rPr>
        <w:t>2016</w:t>
      </w:r>
      <w:r w:rsidR="008B65F7">
        <w:rPr>
          <w:lang w:val="lt-LT"/>
        </w:rPr>
        <w:t xml:space="preserve"> m. b</w:t>
      </w:r>
      <w:r>
        <w:rPr>
          <w:lang w:val="lt-LT"/>
        </w:rPr>
        <w:t>alandžio 2</w:t>
      </w:r>
      <w:r w:rsidR="008E3F26">
        <w:rPr>
          <w:lang w:val="lt-LT"/>
        </w:rPr>
        <w:t>7</w:t>
      </w:r>
      <w:r>
        <w:rPr>
          <w:lang w:val="lt-LT"/>
        </w:rPr>
        <w:t xml:space="preserve"> d. sprendimu Nr. </w:t>
      </w:r>
      <w:r w:rsidR="003328C3">
        <w:rPr>
          <w:lang w:val="lt-LT"/>
        </w:rPr>
        <w:t>T2-</w:t>
      </w:r>
      <w:r w:rsidR="00504EE4">
        <w:rPr>
          <w:lang w:val="lt-LT"/>
        </w:rPr>
        <w:t>127</w:t>
      </w:r>
    </w:p>
    <w:p w:rsidR="00447CEE" w:rsidRDefault="00293CC8" w:rsidP="00846259">
      <w:pPr>
        <w:pStyle w:val="Antrat1"/>
        <w:rPr>
          <w:lang w:val="lt-LT"/>
        </w:rPr>
      </w:pPr>
      <w:r>
        <w:rPr>
          <w:lang w:val="lt-LT"/>
        </w:rPr>
        <w:t>UAB „KRETINGOS TURGUS“ 2015</w:t>
      </w:r>
      <w:r w:rsidR="002765E5">
        <w:rPr>
          <w:lang w:val="lt-LT"/>
        </w:rPr>
        <w:t xml:space="preserve"> </w:t>
      </w:r>
      <w:r w:rsidR="00983CFE">
        <w:rPr>
          <w:lang w:val="lt-LT"/>
        </w:rPr>
        <w:t>METŲ VADOVO ATASKAITa</w:t>
      </w:r>
    </w:p>
    <w:p w:rsidR="00113811" w:rsidRDefault="00FA5B6E" w:rsidP="00846259">
      <w:pPr>
        <w:pStyle w:val="Antrat2"/>
        <w:rPr>
          <w:lang w:val="lt-LT"/>
        </w:rPr>
      </w:pPr>
      <w:r w:rsidRPr="00FA5B6E">
        <w:rPr>
          <w:lang w:val="lt-LT"/>
        </w:rPr>
        <w:t>Apž</w:t>
      </w:r>
      <w:r w:rsidR="00846259">
        <w:rPr>
          <w:lang w:val="lt-LT"/>
        </w:rPr>
        <w:t>V</w:t>
      </w:r>
      <w:r w:rsidRPr="00FA5B6E">
        <w:rPr>
          <w:lang w:val="lt-LT"/>
        </w:rPr>
        <w:t>alga</w:t>
      </w:r>
    </w:p>
    <w:p w:rsidR="00B9223F" w:rsidRPr="00836BBA" w:rsidRDefault="00B9223F" w:rsidP="00846259">
      <w:pPr>
        <w:rPr>
          <w:lang w:val="lt-LT"/>
        </w:rPr>
      </w:pPr>
    </w:p>
    <w:p w:rsidR="00255DE0" w:rsidRDefault="00447CEE" w:rsidP="00846259">
      <w:pPr>
        <w:rPr>
          <w:lang w:val="lt-LT"/>
        </w:rPr>
      </w:pPr>
      <w:r w:rsidRPr="00A41E1F">
        <w:rPr>
          <w:lang w:val="lt-LT"/>
        </w:rPr>
        <w:t xml:space="preserve">UAB „Kretingos turgus“ yra ribotos civilinės atsakomybės privatusis juridinis asmuo, įregistruota Valstybės įmonės registrų centre ir pradėjusi </w:t>
      </w:r>
      <w:r w:rsidR="008B65F7">
        <w:rPr>
          <w:lang w:val="lt-LT"/>
        </w:rPr>
        <w:t>savo veiklą 2006 m. vasario</w:t>
      </w:r>
      <w:r w:rsidRPr="00A41E1F">
        <w:rPr>
          <w:lang w:val="lt-LT"/>
        </w:rPr>
        <w:t xml:space="preserve"> 1 d.</w:t>
      </w:r>
      <w:r w:rsidR="00A41E1F">
        <w:rPr>
          <w:lang w:val="lt-LT"/>
        </w:rPr>
        <w:t xml:space="preserve"> </w:t>
      </w:r>
      <w:r w:rsidRPr="00A41E1F">
        <w:rPr>
          <w:lang w:val="lt-LT"/>
        </w:rPr>
        <w:t>Bendrovės veiklos laikotarpis yra neribotas.</w:t>
      </w:r>
      <w:r w:rsidR="00A41E1F">
        <w:rPr>
          <w:lang w:val="lt-LT"/>
        </w:rPr>
        <w:t xml:space="preserve"> </w:t>
      </w:r>
      <w:r w:rsidRPr="00A41E1F">
        <w:rPr>
          <w:lang w:val="lt-LT"/>
        </w:rPr>
        <w:t xml:space="preserve">Pagrindinis akcininkas </w:t>
      </w:r>
      <w:r w:rsidR="008B65F7">
        <w:rPr>
          <w:lang w:val="lt-LT"/>
        </w:rPr>
        <w:t>–</w:t>
      </w:r>
      <w:r w:rsidRPr="00A41E1F">
        <w:rPr>
          <w:lang w:val="lt-LT"/>
        </w:rPr>
        <w:t xml:space="preserve"> Kretingos rajono savivaldybė</w:t>
      </w:r>
      <w:r w:rsidR="00F60B4C">
        <w:rPr>
          <w:lang w:val="lt-LT"/>
        </w:rPr>
        <w:t xml:space="preserve"> </w:t>
      </w:r>
      <w:r w:rsidR="002B49DE">
        <w:rPr>
          <w:lang w:val="lt-LT"/>
        </w:rPr>
        <w:t>–</w:t>
      </w:r>
      <w:r w:rsidR="00F60B4C">
        <w:rPr>
          <w:lang w:val="lt-LT"/>
        </w:rPr>
        <w:t xml:space="preserve"> </w:t>
      </w:r>
      <w:r w:rsidRPr="00A41E1F">
        <w:rPr>
          <w:lang w:val="lt-LT"/>
        </w:rPr>
        <w:t>100% emitento įstatinio kapitalo.</w:t>
      </w:r>
      <w:r w:rsidR="00A41E1F">
        <w:rPr>
          <w:lang w:val="lt-LT"/>
        </w:rPr>
        <w:t xml:space="preserve"> </w:t>
      </w:r>
    </w:p>
    <w:p w:rsidR="00255DE0" w:rsidRDefault="00447CEE" w:rsidP="00846259">
      <w:pPr>
        <w:rPr>
          <w:lang w:val="lt-LT"/>
        </w:rPr>
      </w:pPr>
      <w:r w:rsidRPr="00A41E1F">
        <w:rPr>
          <w:lang w:val="lt-LT"/>
        </w:rPr>
        <w:t>Bendrovės valdymo organai yra: visuotinis akcininkų susirinkimas, bendrovės valdyba, bendrovės direktorius.</w:t>
      </w:r>
      <w:r w:rsidR="00A41E1F">
        <w:rPr>
          <w:lang w:val="lt-LT"/>
        </w:rPr>
        <w:t xml:space="preserve"> </w:t>
      </w:r>
      <w:r w:rsidR="0015721A">
        <w:rPr>
          <w:lang w:val="lt-LT"/>
        </w:rPr>
        <w:t>2014 m. lapkričio 20 d. Kretingos rajono savivaldybės administracijos direktoriaus įsakymu Nr. A1-933 4 metų laikotarpiui paskirti valdybos nariai</w:t>
      </w:r>
      <w:r w:rsidR="00E477DC">
        <w:rPr>
          <w:lang w:val="lt-LT"/>
        </w:rPr>
        <w:t xml:space="preserve">: Jolita Jasinskienė (Savivaldybės administracijos </w:t>
      </w:r>
      <w:r w:rsidR="00666F9D">
        <w:rPr>
          <w:lang w:val="lt-LT"/>
        </w:rPr>
        <w:t>Vietinio ūkio ir turto valdymo</w:t>
      </w:r>
      <w:r w:rsidR="00E477DC">
        <w:rPr>
          <w:lang w:val="lt-LT"/>
        </w:rPr>
        <w:t xml:space="preserve"> skyr</w:t>
      </w:r>
      <w:r w:rsidR="00862A6D">
        <w:rPr>
          <w:lang w:val="lt-LT"/>
        </w:rPr>
        <w:t xml:space="preserve">iaus </w:t>
      </w:r>
      <w:r w:rsidR="00666F9D">
        <w:rPr>
          <w:lang w:val="lt-LT"/>
        </w:rPr>
        <w:t>vyr. specialistė</w:t>
      </w:r>
      <w:r w:rsidR="00862A6D">
        <w:rPr>
          <w:lang w:val="lt-LT"/>
        </w:rPr>
        <w:t xml:space="preserve">), Nijolė </w:t>
      </w:r>
      <w:proofErr w:type="spellStart"/>
      <w:r w:rsidR="00862A6D">
        <w:rPr>
          <w:lang w:val="lt-LT"/>
        </w:rPr>
        <w:t>Vaičienė</w:t>
      </w:r>
      <w:proofErr w:type="spellEnd"/>
      <w:r w:rsidR="00862A6D">
        <w:rPr>
          <w:lang w:val="lt-LT"/>
        </w:rPr>
        <w:t xml:space="preserve"> (</w:t>
      </w:r>
      <w:r w:rsidR="00E477DC">
        <w:rPr>
          <w:lang w:val="lt-LT"/>
        </w:rPr>
        <w:t xml:space="preserve">Savivaldybės administracijos </w:t>
      </w:r>
      <w:r w:rsidR="00666F9D">
        <w:rPr>
          <w:lang w:val="lt-LT"/>
        </w:rPr>
        <w:t>Vietinio ūkio ir turto valdymo</w:t>
      </w:r>
      <w:r w:rsidR="00E477DC">
        <w:rPr>
          <w:lang w:val="lt-LT"/>
        </w:rPr>
        <w:t xml:space="preserve"> skyriaus vyr. specialistė), Irena Urbonaitė (Savivaldybės administracijos Ekonomikos ir biudžeto skyriaus vyr. specialistė), Alma </w:t>
      </w:r>
      <w:proofErr w:type="spellStart"/>
      <w:r w:rsidR="00E477DC">
        <w:rPr>
          <w:lang w:val="lt-LT"/>
        </w:rPr>
        <w:t>Patamsienė</w:t>
      </w:r>
      <w:proofErr w:type="spellEnd"/>
      <w:r w:rsidR="00E477DC">
        <w:rPr>
          <w:lang w:val="lt-LT"/>
        </w:rPr>
        <w:t xml:space="preserve"> (Savivaldybės administracijos Kretingos miesto seniūnijos seniūno pavaduotoja), Nerijus </w:t>
      </w:r>
      <w:proofErr w:type="spellStart"/>
      <w:r w:rsidR="00E477DC">
        <w:rPr>
          <w:lang w:val="lt-LT"/>
        </w:rPr>
        <w:t>Tertelis</w:t>
      </w:r>
      <w:proofErr w:type="spellEnd"/>
      <w:r w:rsidR="00E477DC">
        <w:rPr>
          <w:lang w:val="lt-LT"/>
        </w:rPr>
        <w:t xml:space="preserve"> (UAB „Kretingos turgus“ direktorius). </w:t>
      </w:r>
      <w:r w:rsidR="00F21D4A">
        <w:rPr>
          <w:lang w:val="lt-LT"/>
        </w:rPr>
        <w:t xml:space="preserve">2015 m. lapkričio 19 d. Kretingos rajono savivaldybės administracijos direktoriaus įsakymu Nr. A1-939 vietoje Jolitos Jasinskienės paskirta Sigutė </w:t>
      </w:r>
      <w:proofErr w:type="spellStart"/>
      <w:r w:rsidR="00F21D4A">
        <w:rPr>
          <w:lang w:val="lt-LT"/>
        </w:rPr>
        <w:t>Jazbutienė</w:t>
      </w:r>
      <w:proofErr w:type="spellEnd"/>
      <w:r w:rsidR="00F21D4A">
        <w:rPr>
          <w:lang w:val="lt-LT"/>
        </w:rPr>
        <w:t xml:space="preserve"> (Savivaldybės administracijos Vietinio ūkio ir turto valdymo skyriaus vedėja).</w:t>
      </w:r>
      <w:r w:rsidR="002B2C02">
        <w:rPr>
          <w:lang w:val="lt-LT"/>
        </w:rPr>
        <w:t xml:space="preserve"> Per 2015 metus surengti 4 valdybos posėdžiai, nagrinėta 12 klausimų.</w:t>
      </w:r>
    </w:p>
    <w:p w:rsidR="00255DE0" w:rsidRDefault="00F86C20" w:rsidP="00846259">
      <w:pPr>
        <w:rPr>
          <w:lang w:val="lt-LT"/>
        </w:rPr>
      </w:pPr>
      <w:r>
        <w:rPr>
          <w:lang w:val="lt-LT"/>
        </w:rPr>
        <w:t>Bendrovės direktorius dalyvavo seminare „Mokymai apie korupcijos prevenciją ir kontrolę“.</w:t>
      </w:r>
    </w:p>
    <w:p w:rsidR="00F86C20" w:rsidRPr="00A41E1F" w:rsidRDefault="009E746E" w:rsidP="00846259">
      <w:pPr>
        <w:rPr>
          <w:lang w:val="lt-LT"/>
        </w:rPr>
      </w:pPr>
      <w:r>
        <w:rPr>
          <w:lang w:val="lt-LT"/>
        </w:rPr>
        <w:t>Per 201</w:t>
      </w:r>
      <w:r w:rsidR="00B22F0F">
        <w:rPr>
          <w:lang w:val="lt-LT"/>
        </w:rPr>
        <w:t>5 m. valstybės institucijų bendrovėje atlikti</w:t>
      </w:r>
      <w:r>
        <w:rPr>
          <w:lang w:val="lt-LT"/>
        </w:rPr>
        <w:t xml:space="preserve"> patikrinim</w:t>
      </w:r>
      <w:r w:rsidR="00B22F0F">
        <w:rPr>
          <w:lang w:val="lt-LT"/>
        </w:rPr>
        <w:t>ai</w:t>
      </w:r>
      <w:r>
        <w:rPr>
          <w:lang w:val="lt-LT"/>
        </w:rPr>
        <w:t xml:space="preserve">: Valstybinė maisto ir veterinarijos tarnyba – 3, Valstybinė augalininkystės tarnyba prie Žemės ūkio ministerijos – 3, Lietuvos metrologijos inspekcija – 1, Kretingos priešgaisrinė gelbėjimo tarnyba – 1. </w:t>
      </w:r>
      <w:r w:rsidR="00B22F0F">
        <w:rPr>
          <w:lang w:val="lt-LT"/>
        </w:rPr>
        <w:t>Esminių</w:t>
      </w:r>
      <w:r>
        <w:rPr>
          <w:lang w:val="lt-LT"/>
        </w:rPr>
        <w:t xml:space="preserve"> pažeidimų nustatyta nebuvo.</w:t>
      </w:r>
    </w:p>
    <w:p w:rsidR="00FA5B6E" w:rsidRDefault="00F95EEA" w:rsidP="00846259">
      <w:pPr>
        <w:rPr>
          <w:lang w:val="lt-LT"/>
        </w:rPr>
      </w:pPr>
      <w:r>
        <w:rPr>
          <w:lang w:val="lt-LT"/>
        </w:rPr>
        <w:t>UAB „Kretingos turgus“</w:t>
      </w:r>
      <w:r w:rsidR="00447CEE" w:rsidRPr="00A51D65">
        <w:rPr>
          <w:lang w:val="lt-LT"/>
        </w:rPr>
        <w:t xml:space="preserve"> veikla yra turgavietės eksploatavimas - nekilnojamojo turto, priklausančio nuosavybės ar kita teise, išnuomojimas.</w:t>
      </w:r>
    </w:p>
    <w:p w:rsidR="00F86C20" w:rsidRPr="00F86C20" w:rsidRDefault="004958F1" w:rsidP="00846259">
      <w:pPr>
        <w:pStyle w:val="Antrat2"/>
      </w:pPr>
      <w:r>
        <w:t>Veiklos rodikliai</w:t>
      </w:r>
    </w:p>
    <w:p w:rsidR="004B643B" w:rsidRPr="00DD78A8" w:rsidRDefault="00A553D4" w:rsidP="00CC1E76">
      <w:pPr>
        <w:ind w:firstLine="0"/>
      </w:pPr>
      <w:r>
        <w:rPr>
          <w:noProof/>
          <w:lang w:val="lt-LT" w:eastAsia="lt-LT"/>
        </w:rPr>
        <w:drawing>
          <wp:inline distT="0" distB="0" distL="0" distR="0">
            <wp:extent cx="6029325" cy="2543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80" w:rsidRPr="00796E1F" w:rsidRDefault="00F60B4C" w:rsidP="00CC3DF9">
      <w:pPr>
        <w:jc w:val="center"/>
        <w:rPr>
          <w:lang w:val="lt-LT"/>
        </w:rPr>
      </w:pPr>
      <w:r w:rsidRPr="00796E1F">
        <w:rPr>
          <w:lang w:val="lt-LT"/>
        </w:rPr>
        <w:t>1</w:t>
      </w:r>
      <w:r w:rsidR="00691B95" w:rsidRPr="00796E1F">
        <w:rPr>
          <w:lang w:val="lt-LT"/>
        </w:rPr>
        <w:t xml:space="preserve"> </w:t>
      </w:r>
      <w:r w:rsidR="00F93018" w:rsidRPr="00796E1F">
        <w:rPr>
          <w:lang w:val="lt-LT"/>
        </w:rPr>
        <w:t>pav</w:t>
      </w:r>
      <w:r w:rsidR="00B00D44" w:rsidRPr="00796E1F">
        <w:rPr>
          <w:lang w:val="lt-LT"/>
        </w:rPr>
        <w:t>. Pardavimo pajamos</w:t>
      </w:r>
      <w:r w:rsidR="00802B6D" w:rsidRPr="00796E1F">
        <w:rPr>
          <w:lang w:val="lt-LT"/>
        </w:rPr>
        <w:t xml:space="preserve"> €</w:t>
      </w:r>
      <w:r w:rsidR="00B00D44" w:rsidRPr="00796E1F">
        <w:rPr>
          <w:lang w:val="lt-LT"/>
        </w:rPr>
        <w:t>.</w:t>
      </w:r>
    </w:p>
    <w:p w:rsidR="00935A9D" w:rsidRPr="00796E1F" w:rsidRDefault="00935A9D" w:rsidP="00CC3DF9">
      <w:pPr>
        <w:jc w:val="center"/>
        <w:rPr>
          <w:lang w:val="lt-LT"/>
        </w:rPr>
      </w:pPr>
      <w:r w:rsidRPr="00796E1F">
        <w:rPr>
          <w:lang w:val="lt-LT"/>
        </w:rPr>
        <w:t>2015 m. pardavimo pajamos sumažėjo 3 proc.</w:t>
      </w:r>
      <w:r w:rsidR="00796E1F">
        <w:rPr>
          <w:lang w:val="lt-LT"/>
        </w:rPr>
        <w:t>,</w:t>
      </w:r>
      <w:r w:rsidRPr="00796E1F">
        <w:rPr>
          <w:lang w:val="lt-LT"/>
        </w:rPr>
        <w:t xml:space="preserve"> lyginant su 2013 m.</w:t>
      </w:r>
    </w:p>
    <w:p w:rsidR="001650A2" w:rsidRPr="00796E1F" w:rsidRDefault="00B952F0" w:rsidP="00CC3DF9">
      <w:pPr>
        <w:jc w:val="center"/>
        <w:rPr>
          <w:lang w:val="lt-LT"/>
        </w:rPr>
      </w:pPr>
      <w:r w:rsidRPr="00796E1F">
        <w:rPr>
          <w:lang w:val="lt-LT"/>
        </w:rPr>
        <w:t>2015</w:t>
      </w:r>
      <w:r w:rsidR="00691B95" w:rsidRPr="00796E1F">
        <w:rPr>
          <w:lang w:val="lt-LT"/>
        </w:rPr>
        <w:t xml:space="preserve"> m. pardavimo pajamos </w:t>
      </w:r>
      <w:r w:rsidRPr="00796E1F">
        <w:rPr>
          <w:lang w:val="lt-LT"/>
        </w:rPr>
        <w:t>sumažėjo 7,6</w:t>
      </w:r>
      <w:r w:rsidR="00691B95" w:rsidRPr="00796E1F">
        <w:rPr>
          <w:lang w:val="lt-LT"/>
        </w:rPr>
        <w:t xml:space="preserve"> proc.</w:t>
      </w:r>
      <w:r w:rsidR="008B65F7" w:rsidRPr="00796E1F">
        <w:rPr>
          <w:lang w:val="lt-LT"/>
        </w:rPr>
        <w:t>,</w:t>
      </w:r>
      <w:r w:rsidR="00691B95" w:rsidRPr="00796E1F">
        <w:rPr>
          <w:lang w:val="lt-LT"/>
        </w:rPr>
        <w:t xml:space="preserve"> </w:t>
      </w:r>
      <w:r w:rsidR="008D3D66" w:rsidRPr="00796E1F">
        <w:rPr>
          <w:lang w:val="lt-LT"/>
        </w:rPr>
        <w:t>l</w:t>
      </w:r>
      <w:r w:rsidRPr="00796E1F">
        <w:rPr>
          <w:lang w:val="lt-LT"/>
        </w:rPr>
        <w:t>yginant su 2014</w:t>
      </w:r>
      <w:r w:rsidR="00691B95" w:rsidRPr="00796E1F">
        <w:rPr>
          <w:lang w:val="lt-LT"/>
        </w:rPr>
        <w:t xml:space="preserve"> m.</w:t>
      </w:r>
    </w:p>
    <w:p w:rsidR="004B643B" w:rsidRPr="00DD78A8" w:rsidRDefault="00A553D4" w:rsidP="00CC1E76">
      <w:pPr>
        <w:ind w:firstLine="0"/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6029325" cy="254317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18" w:rsidRPr="008D1A62" w:rsidRDefault="00F60B4C" w:rsidP="00846259">
      <w:pPr>
        <w:jc w:val="center"/>
        <w:rPr>
          <w:lang w:val="lt-LT"/>
        </w:rPr>
      </w:pPr>
      <w:r w:rsidRPr="008D1A62">
        <w:rPr>
          <w:lang w:val="lt-LT"/>
        </w:rPr>
        <w:t>2</w:t>
      </w:r>
      <w:r w:rsidR="00691B95" w:rsidRPr="008D1A62">
        <w:rPr>
          <w:lang w:val="lt-LT"/>
        </w:rPr>
        <w:t xml:space="preserve"> </w:t>
      </w:r>
      <w:r w:rsidR="00F93018" w:rsidRPr="008D1A62">
        <w:rPr>
          <w:lang w:val="lt-LT"/>
        </w:rPr>
        <w:t>pav</w:t>
      </w:r>
      <w:r w:rsidR="00691B95" w:rsidRPr="008D1A62">
        <w:rPr>
          <w:lang w:val="lt-LT"/>
        </w:rPr>
        <w:t xml:space="preserve">. </w:t>
      </w:r>
      <w:r w:rsidR="00B00D44" w:rsidRPr="008D1A62">
        <w:rPr>
          <w:lang w:val="lt-LT"/>
        </w:rPr>
        <w:t>Pardavimo savikaina</w:t>
      </w:r>
      <w:r w:rsidR="00802B6D" w:rsidRPr="008D1A62">
        <w:rPr>
          <w:lang w:val="lt-LT"/>
        </w:rPr>
        <w:t xml:space="preserve"> €</w:t>
      </w:r>
      <w:r w:rsidR="00B00D44" w:rsidRPr="008D1A62">
        <w:rPr>
          <w:lang w:val="lt-LT"/>
        </w:rPr>
        <w:t>.</w:t>
      </w:r>
    </w:p>
    <w:p w:rsidR="00691B95" w:rsidRPr="008D1A62" w:rsidRDefault="00D45B0A" w:rsidP="00846259">
      <w:pPr>
        <w:pStyle w:val="Style2"/>
        <w:jc w:val="center"/>
        <w:rPr>
          <w:lang w:val="lt-LT"/>
        </w:rPr>
      </w:pPr>
      <w:r w:rsidRPr="008D1A62">
        <w:rPr>
          <w:lang w:val="lt-LT"/>
        </w:rPr>
        <w:t>2015</w:t>
      </w:r>
      <w:r w:rsidR="008D3D66" w:rsidRPr="008D1A62">
        <w:rPr>
          <w:lang w:val="lt-LT"/>
        </w:rPr>
        <w:t xml:space="preserve"> </w:t>
      </w:r>
      <w:r w:rsidR="00E86E42" w:rsidRPr="008D1A62">
        <w:rPr>
          <w:lang w:val="lt-LT"/>
        </w:rPr>
        <w:t>m.</w:t>
      </w:r>
      <w:r w:rsidRPr="008D1A62">
        <w:rPr>
          <w:lang w:val="lt-LT"/>
        </w:rPr>
        <w:t xml:space="preserve"> pardavimo</w:t>
      </w:r>
      <w:r w:rsidR="009C0FCD" w:rsidRPr="008D1A62">
        <w:rPr>
          <w:lang w:val="lt-LT"/>
        </w:rPr>
        <w:t xml:space="preserve"> savikaina sumažėjo 5,7 </w:t>
      </w:r>
      <w:r w:rsidR="00B00D44" w:rsidRPr="008D1A62">
        <w:rPr>
          <w:lang w:val="lt-LT"/>
        </w:rPr>
        <w:t>proc.</w:t>
      </w:r>
      <w:r w:rsidR="008B65F7" w:rsidRPr="008D1A62">
        <w:rPr>
          <w:lang w:val="lt-LT"/>
        </w:rPr>
        <w:t>,</w:t>
      </w:r>
      <w:r w:rsidR="00E86E42" w:rsidRPr="008D1A62">
        <w:rPr>
          <w:lang w:val="lt-LT"/>
        </w:rPr>
        <w:t xml:space="preserve"> lyginant su 201</w:t>
      </w:r>
      <w:r w:rsidRPr="008D1A62">
        <w:rPr>
          <w:lang w:val="lt-LT"/>
        </w:rPr>
        <w:t>4</w:t>
      </w:r>
      <w:r w:rsidR="008D3D66" w:rsidRPr="008D1A62">
        <w:rPr>
          <w:lang w:val="lt-LT"/>
        </w:rPr>
        <w:t xml:space="preserve"> m.</w:t>
      </w:r>
    </w:p>
    <w:p w:rsidR="008D3D66" w:rsidRDefault="008D3D66" w:rsidP="00B02C3E">
      <w:pPr>
        <w:ind w:firstLine="0"/>
      </w:pPr>
    </w:p>
    <w:p w:rsidR="00B02C3E" w:rsidRDefault="00B02C3E" w:rsidP="00B02C3E">
      <w:pPr>
        <w:ind w:firstLine="0"/>
      </w:pPr>
    </w:p>
    <w:p w:rsidR="004B643B" w:rsidRPr="00DD78A8" w:rsidRDefault="00A553D4" w:rsidP="00CC1E76">
      <w:pPr>
        <w:ind w:firstLine="0"/>
      </w:pPr>
      <w:r>
        <w:rPr>
          <w:noProof/>
          <w:lang w:val="lt-LT" w:eastAsia="lt-LT"/>
        </w:rPr>
        <w:drawing>
          <wp:inline distT="0" distB="0" distL="0" distR="0">
            <wp:extent cx="6029325" cy="254317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18" w:rsidRPr="008D1A62" w:rsidRDefault="00F60B4C" w:rsidP="00846259">
      <w:pPr>
        <w:jc w:val="center"/>
        <w:rPr>
          <w:lang w:val="lt-LT"/>
        </w:rPr>
      </w:pPr>
      <w:r w:rsidRPr="008D1A62">
        <w:rPr>
          <w:lang w:val="lt-LT"/>
        </w:rPr>
        <w:t>3</w:t>
      </w:r>
      <w:r w:rsidR="00B00D44" w:rsidRPr="008D1A62">
        <w:rPr>
          <w:lang w:val="lt-LT"/>
        </w:rPr>
        <w:t xml:space="preserve"> </w:t>
      </w:r>
      <w:r w:rsidR="00F93018" w:rsidRPr="008D1A62">
        <w:rPr>
          <w:lang w:val="lt-LT"/>
        </w:rPr>
        <w:t>pav</w:t>
      </w:r>
      <w:r w:rsidR="00B00D44" w:rsidRPr="008D1A62">
        <w:rPr>
          <w:lang w:val="lt-LT"/>
        </w:rPr>
        <w:t>. Veiklos sąnaudos</w:t>
      </w:r>
      <w:r w:rsidR="00802B6D" w:rsidRPr="008D1A62">
        <w:rPr>
          <w:lang w:val="lt-LT"/>
        </w:rPr>
        <w:t xml:space="preserve"> €</w:t>
      </w:r>
      <w:r w:rsidR="00B00D44" w:rsidRPr="008D1A62">
        <w:rPr>
          <w:lang w:val="lt-LT"/>
        </w:rPr>
        <w:t>.</w:t>
      </w:r>
    </w:p>
    <w:p w:rsidR="008D3D66" w:rsidRPr="008D1A62" w:rsidRDefault="00D45B0A" w:rsidP="00846259">
      <w:pPr>
        <w:pStyle w:val="Style2"/>
        <w:jc w:val="center"/>
        <w:rPr>
          <w:lang w:val="lt-LT"/>
        </w:rPr>
      </w:pPr>
      <w:r w:rsidRPr="008D1A62">
        <w:rPr>
          <w:lang w:val="lt-LT"/>
        </w:rPr>
        <w:t>2015</w:t>
      </w:r>
      <w:r w:rsidR="008D3D66" w:rsidRPr="008D1A62">
        <w:rPr>
          <w:lang w:val="lt-LT"/>
        </w:rPr>
        <w:t xml:space="preserve"> m. veiklos</w:t>
      </w:r>
      <w:r w:rsidR="00E86E42" w:rsidRPr="008D1A62">
        <w:rPr>
          <w:lang w:val="lt-LT"/>
        </w:rPr>
        <w:t xml:space="preserve"> sąnaudos</w:t>
      </w:r>
      <w:r w:rsidR="007F62F7" w:rsidRPr="008D1A62">
        <w:rPr>
          <w:lang w:val="lt-LT"/>
        </w:rPr>
        <w:t xml:space="preserve"> </w:t>
      </w:r>
      <w:r w:rsidR="00B00D44" w:rsidRPr="008D1A62">
        <w:rPr>
          <w:lang w:val="lt-LT"/>
        </w:rPr>
        <w:t xml:space="preserve"> </w:t>
      </w:r>
      <w:r w:rsidR="009C0FCD" w:rsidRPr="008D1A62">
        <w:rPr>
          <w:lang w:val="lt-LT"/>
        </w:rPr>
        <w:t>sumažėjo 3</w:t>
      </w:r>
      <w:r w:rsidR="00180E5B" w:rsidRPr="008D1A62">
        <w:rPr>
          <w:lang w:val="lt-LT"/>
        </w:rPr>
        <w:t>,9</w:t>
      </w:r>
      <w:r w:rsidR="00E86E42" w:rsidRPr="008D1A62">
        <w:rPr>
          <w:lang w:val="lt-LT"/>
        </w:rPr>
        <w:t xml:space="preserve"> </w:t>
      </w:r>
      <w:r w:rsidR="00B00D44" w:rsidRPr="008D1A62">
        <w:rPr>
          <w:lang w:val="lt-LT"/>
        </w:rPr>
        <w:t>proc.</w:t>
      </w:r>
      <w:r w:rsidR="008B65F7" w:rsidRPr="008D1A62">
        <w:rPr>
          <w:lang w:val="lt-LT"/>
        </w:rPr>
        <w:t>,</w:t>
      </w:r>
      <w:r w:rsidRPr="008D1A62">
        <w:rPr>
          <w:lang w:val="lt-LT"/>
        </w:rPr>
        <w:t xml:space="preserve"> lyginant su 2014</w:t>
      </w:r>
      <w:r w:rsidR="008D3D66" w:rsidRPr="008D1A62">
        <w:rPr>
          <w:lang w:val="lt-LT"/>
        </w:rPr>
        <w:t xml:space="preserve"> m.</w:t>
      </w:r>
    </w:p>
    <w:p w:rsidR="008D3D66" w:rsidRPr="008D1A62" w:rsidRDefault="008D3D66" w:rsidP="00846259">
      <w:pPr>
        <w:rPr>
          <w:lang w:val="lt-LT"/>
        </w:rPr>
      </w:pPr>
    </w:p>
    <w:p w:rsidR="00836BBA" w:rsidRDefault="00836BBA" w:rsidP="00846259"/>
    <w:p w:rsidR="00836BBA" w:rsidRPr="00DD78A8" w:rsidRDefault="00A553D4" w:rsidP="00CC1E76">
      <w:pPr>
        <w:ind w:firstLine="0"/>
      </w:pPr>
      <w:r>
        <w:rPr>
          <w:noProof/>
          <w:lang w:val="lt-LT" w:eastAsia="lt-LT"/>
        </w:rPr>
        <w:drawing>
          <wp:inline distT="0" distB="0" distL="0" distR="0">
            <wp:extent cx="6029325" cy="2543175"/>
            <wp:effectExtent l="0" t="0" r="0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18" w:rsidRPr="00302A84" w:rsidRDefault="008D3D66" w:rsidP="00846259">
      <w:pPr>
        <w:jc w:val="center"/>
        <w:rPr>
          <w:lang w:val="lt-LT"/>
        </w:rPr>
      </w:pPr>
      <w:r w:rsidRPr="00302A84">
        <w:rPr>
          <w:lang w:val="lt-LT"/>
        </w:rPr>
        <w:t xml:space="preserve">4 </w:t>
      </w:r>
      <w:r w:rsidR="00F93018" w:rsidRPr="00302A84">
        <w:rPr>
          <w:lang w:val="lt-LT"/>
        </w:rPr>
        <w:t>pav</w:t>
      </w:r>
      <w:r w:rsidRPr="00302A84">
        <w:rPr>
          <w:lang w:val="lt-LT"/>
        </w:rPr>
        <w:t>.</w:t>
      </w:r>
      <w:r w:rsidR="00D06802" w:rsidRPr="00302A84">
        <w:rPr>
          <w:lang w:val="lt-LT"/>
        </w:rPr>
        <w:t xml:space="preserve"> G</w:t>
      </w:r>
      <w:r w:rsidR="00CE0C33" w:rsidRPr="00302A84">
        <w:rPr>
          <w:lang w:val="lt-LT"/>
        </w:rPr>
        <w:t>rynasis pelnas (nuostolis).</w:t>
      </w:r>
    </w:p>
    <w:p w:rsidR="008D3D66" w:rsidRPr="00B02C3E" w:rsidRDefault="00B952F0" w:rsidP="00B02C3E">
      <w:pPr>
        <w:pStyle w:val="Style2"/>
        <w:jc w:val="center"/>
        <w:rPr>
          <w:lang w:val="lt-LT"/>
        </w:rPr>
      </w:pPr>
      <w:r w:rsidRPr="00302A84">
        <w:rPr>
          <w:lang w:val="lt-LT"/>
        </w:rPr>
        <w:t>2015</w:t>
      </w:r>
      <w:r w:rsidR="00D06802" w:rsidRPr="00302A84">
        <w:rPr>
          <w:lang w:val="lt-LT"/>
        </w:rPr>
        <w:t xml:space="preserve"> m. grynasis pelnas </w:t>
      </w:r>
      <w:r w:rsidR="00547ABF" w:rsidRPr="00302A84">
        <w:rPr>
          <w:lang w:val="lt-LT"/>
        </w:rPr>
        <w:t>sumažėjo 1322</w:t>
      </w:r>
      <w:r w:rsidRPr="00302A84">
        <w:rPr>
          <w:lang w:val="lt-LT"/>
        </w:rPr>
        <w:t xml:space="preserve"> €</w:t>
      </w:r>
      <w:r w:rsidR="008B65F7" w:rsidRPr="00302A84">
        <w:rPr>
          <w:lang w:val="lt-LT"/>
        </w:rPr>
        <w:t>,</w:t>
      </w:r>
      <w:r w:rsidR="00D06802" w:rsidRPr="00302A84">
        <w:rPr>
          <w:lang w:val="lt-LT"/>
        </w:rPr>
        <w:t xml:space="preserve"> lyginant su 201</w:t>
      </w:r>
      <w:r w:rsidRPr="00302A84">
        <w:rPr>
          <w:lang w:val="lt-LT"/>
        </w:rPr>
        <w:t>4</w:t>
      </w:r>
      <w:r w:rsidR="00D06802" w:rsidRPr="00302A84">
        <w:rPr>
          <w:lang w:val="lt-LT"/>
        </w:rPr>
        <w:t xml:space="preserve"> m.</w:t>
      </w:r>
    </w:p>
    <w:p w:rsidR="00836BBA" w:rsidRPr="00DD78A8" w:rsidRDefault="00A553D4" w:rsidP="00CC1E76">
      <w:pPr>
        <w:ind w:firstLine="0"/>
      </w:pPr>
      <w:r>
        <w:rPr>
          <w:noProof/>
          <w:lang w:val="lt-LT" w:eastAsia="lt-LT"/>
        </w:rPr>
        <w:lastRenderedPageBreak/>
        <w:drawing>
          <wp:inline distT="0" distB="0" distL="0" distR="0">
            <wp:extent cx="6029325" cy="2543175"/>
            <wp:effectExtent l="0" t="0" r="0" b="952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18" w:rsidRPr="00054D72" w:rsidRDefault="008D3D66" w:rsidP="00846259">
      <w:pPr>
        <w:jc w:val="center"/>
        <w:rPr>
          <w:lang w:val="lt-LT"/>
        </w:rPr>
      </w:pPr>
      <w:r w:rsidRPr="00054D72">
        <w:rPr>
          <w:lang w:val="lt-LT"/>
        </w:rPr>
        <w:t xml:space="preserve">5 </w:t>
      </w:r>
      <w:r w:rsidR="00F93018" w:rsidRPr="00054D72">
        <w:rPr>
          <w:lang w:val="lt-LT"/>
        </w:rPr>
        <w:t>pav</w:t>
      </w:r>
      <w:r w:rsidRPr="00054D72">
        <w:rPr>
          <w:lang w:val="lt-LT"/>
        </w:rPr>
        <w:t xml:space="preserve">. </w:t>
      </w:r>
      <w:r w:rsidR="001A6231" w:rsidRPr="00054D72">
        <w:rPr>
          <w:lang w:val="lt-LT"/>
        </w:rPr>
        <w:t xml:space="preserve">Darbuotojų skaičius ir vidutinis atlyginimas </w:t>
      </w:r>
      <w:r w:rsidR="00574D8A" w:rsidRPr="00054D72">
        <w:rPr>
          <w:lang w:val="lt-LT"/>
        </w:rPr>
        <w:t>bruto</w:t>
      </w:r>
      <w:r w:rsidR="00802B6D" w:rsidRPr="00054D72">
        <w:rPr>
          <w:lang w:val="lt-LT"/>
        </w:rPr>
        <w:t xml:space="preserve"> €</w:t>
      </w:r>
      <w:r w:rsidR="00574D8A" w:rsidRPr="00054D72">
        <w:rPr>
          <w:lang w:val="lt-LT"/>
        </w:rPr>
        <w:t>.</w:t>
      </w:r>
    </w:p>
    <w:p w:rsidR="008D3D66" w:rsidRPr="00054D72" w:rsidRDefault="00127399" w:rsidP="00846259">
      <w:pPr>
        <w:pStyle w:val="Style2"/>
        <w:jc w:val="center"/>
        <w:rPr>
          <w:lang w:val="lt-LT"/>
        </w:rPr>
      </w:pPr>
      <w:r w:rsidRPr="00054D72">
        <w:rPr>
          <w:lang w:val="lt-LT"/>
        </w:rPr>
        <w:t>Darbuotojų skaičius 2015 m. nekito</w:t>
      </w:r>
      <w:r w:rsidR="00054D72">
        <w:rPr>
          <w:lang w:val="lt-LT"/>
        </w:rPr>
        <w:t>,</w:t>
      </w:r>
      <w:r w:rsidRPr="00054D72">
        <w:rPr>
          <w:lang w:val="lt-LT"/>
        </w:rPr>
        <w:t xml:space="preserve"> lyginant su 2014 m.</w:t>
      </w:r>
      <w:r w:rsidR="001A6231" w:rsidRPr="00054D72">
        <w:rPr>
          <w:lang w:val="lt-LT"/>
        </w:rPr>
        <w:t xml:space="preserve"> </w:t>
      </w:r>
      <w:r w:rsidR="00574D8A" w:rsidRPr="00054D72">
        <w:rPr>
          <w:lang w:val="lt-LT"/>
        </w:rPr>
        <w:t>201</w:t>
      </w:r>
      <w:r w:rsidRPr="00054D72">
        <w:rPr>
          <w:lang w:val="lt-LT"/>
        </w:rPr>
        <w:t>5</w:t>
      </w:r>
      <w:r w:rsidR="009A3583" w:rsidRPr="00054D72">
        <w:rPr>
          <w:lang w:val="lt-LT"/>
        </w:rPr>
        <w:t xml:space="preserve"> m. vidutinis atlyginimas bruto </w:t>
      </w:r>
      <w:r w:rsidR="00D507C5" w:rsidRPr="00054D72">
        <w:rPr>
          <w:lang w:val="lt-LT"/>
        </w:rPr>
        <w:t>sumažėjo 0,9</w:t>
      </w:r>
      <w:r w:rsidR="00574D8A" w:rsidRPr="00054D72">
        <w:rPr>
          <w:lang w:val="lt-LT"/>
        </w:rPr>
        <w:t xml:space="preserve"> proc.</w:t>
      </w:r>
      <w:r w:rsidR="008B65F7" w:rsidRPr="00054D72">
        <w:rPr>
          <w:lang w:val="lt-LT"/>
        </w:rPr>
        <w:t>,</w:t>
      </w:r>
      <w:r w:rsidRPr="00054D72">
        <w:rPr>
          <w:lang w:val="lt-LT"/>
        </w:rPr>
        <w:t xml:space="preserve"> lyginant su 2014</w:t>
      </w:r>
      <w:r w:rsidR="009A3583" w:rsidRPr="00054D72">
        <w:rPr>
          <w:lang w:val="lt-LT"/>
        </w:rPr>
        <w:t xml:space="preserve"> m.</w:t>
      </w:r>
    </w:p>
    <w:p w:rsidR="009A3583" w:rsidRPr="00054D72" w:rsidRDefault="009A3583" w:rsidP="00846259">
      <w:pPr>
        <w:jc w:val="center"/>
        <w:rPr>
          <w:lang w:val="lt-LT"/>
        </w:rPr>
      </w:pPr>
    </w:p>
    <w:p w:rsidR="004B643B" w:rsidRPr="00B30091" w:rsidRDefault="004B643B" w:rsidP="00846259"/>
    <w:p w:rsidR="00B30091" w:rsidRPr="00B02C3E" w:rsidRDefault="00A553D4" w:rsidP="00DD78A8">
      <w:pPr>
        <w:ind w:firstLine="0"/>
      </w:pPr>
      <w:r>
        <w:rPr>
          <w:noProof/>
          <w:lang w:val="lt-LT" w:eastAsia="lt-LT"/>
        </w:rPr>
        <w:drawing>
          <wp:inline distT="0" distB="0" distL="0" distR="0">
            <wp:extent cx="6057900" cy="348615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68" w:rsidRPr="00A5463F" w:rsidRDefault="002657B4" w:rsidP="00846259">
      <w:pPr>
        <w:jc w:val="center"/>
        <w:rPr>
          <w:lang w:val="lt-LT"/>
        </w:rPr>
      </w:pPr>
      <w:r w:rsidRPr="00A5463F">
        <w:rPr>
          <w:lang w:val="lt-LT"/>
        </w:rPr>
        <w:t>6</w:t>
      </w:r>
      <w:r w:rsidR="004B643B" w:rsidRPr="00A5463F">
        <w:rPr>
          <w:lang w:val="lt-LT"/>
        </w:rPr>
        <w:t xml:space="preserve"> pav. Pagrindinių statistinių</w:t>
      </w:r>
      <w:r w:rsidR="00A5463F" w:rsidRPr="00A5463F">
        <w:rPr>
          <w:lang w:val="lt-LT"/>
        </w:rPr>
        <w:t xml:space="preserve"> duomenų tarpusavio koreliacija </w:t>
      </w:r>
      <w:r w:rsidR="004B643B" w:rsidRPr="00A5463F">
        <w:rPr>
          <w:lang w:val="lt-LT"/>
        </w:rPr>
        <w:t>diagramoje.</w:t>
      </w:r>
    </w:p>
    <w:p w:rsidR="00AE3EF2" w:rsidRDefault="00AE3EF2" w:rsidP="00846259">
      <w:pPr>
        <w:jc w:val="center"/>
        <w:rPr>
          <w:lang w:val="lt-LT"/>
        </w:rPr>
      </w:pPr>
    </w:p>
    <w:p w:rsidR="0097087E" w:rsidRDefault="0097087E" w:rsidP="00B02C3E">
      <w:pPr>
        <w:ind w:firstLine="0"/>
        <w:rPr>
          <w:lang w:val="lt-LT"/>
        </w:rPr>
      </w:pPr>
    </w:p>
    <w:p w:rsidR="00AE3EF2" w:rsidRPr="00A5463F" w:rsidRDefault="00F93018" w:rsidP="00B02C3E">
      <w:pPr>
        <w:jc w:val="center"/>
        <w:rPr>
          <w:lang w:val="lt-LT"/>
        </w:rPr>
      </w:pPr>
      <w:r w:rsidRPr="00A5463F">
        <w:rPr>
          <w:lang w:val="lt-LT"/>
        </w:rPr>
        <w:t>Suteiktų nuolaidų struktūra</w:t>
      </w:r>
      <w:r w:rsidR="00C61580" w:rsidRPr="00A5463F">
        <w:rPr>
          <w:lang w:val="lt-LT"/>
        </w:rPr>
        <w:t>,</w:t>
      </w:r>
      <w:r w:rsidR="00802B6D" w:rsidRPr="00A5463F">
        <w:rPr>
          <w:lang w:val="lt-LT"/>
        </w:rPr>
        <w:t xml:space="preserve"> €</w:t>
      </w:r>
    </w:p>
    <w:p w:rsidR="00F93018" w:rsidRPr="00A5463F" w:rsidRDefault="00846259" w:rsidP="00846259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F93018" w:rsidRPr="00A5463F">
        <w:rPr>
          <w:lang w:val="lt-LT"/>
        </w:rPr>
        <w:t>1 lentelė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  <w:gridCol w:w="2340"/>
        <w:gridCol w:w="2340"/>
      </w:tblGrid>
      <w:tr w:rsidR="00E73296" w:rsidRPr="00A5463F" w:rsidTr="00B02C3E">
        <w:tc>
          <w:tcPr>
            <w:tcW w:w="1800" w:type="dxa"/>
            <w:shd w:val="clear" w:color="auto" w:fill="auto"/>
          </w:tcPr>
          <w:p w:rsidR="00E73296" w:rsidRPr="00A5463F" w:rsidRDefault="00E73296" w:rsidP="00846259">
            <w:pPr>
              <w:pStyle w:val="Style1"/>
              <w:rPr>
                <w:lang w:val="lt-LT"/>
              </w:rPr>
            </w:pPr>
            <w:r w:rsidRPr="00A5463F">
              <w:rPr>
                <w:lang w:val="lt-LT"/>
              </w:rPr>
              <w:t>Nuolaida proc.</w:t>
            </w:r>
          </w:p>
        </w:tc>
        <w:tc>
          <w:tcPr>
            <w:tcW w:w="2700" w:type="dxa"/>
            <w:shd w:val="clear" w:color="auto" w:fill="auto"/>
          </w:tcPr>
          <w:p w:rsidR="00E73296" w:rsidRPr="00A5463F" w:rsidRDefault="00E73296" w:rsidP="00846259">
            <w:pPr>
              <w:pStyle w:val="Style1"/>
              <w:rPr>
                <w:lang w:val="lt-LT"/>
              </w:rPr>
            </w:pPr>
            <w:r w:rsidRPr="00A5463F">
              <w:rPr>
                <w:lang w:val="lt-LT"/>
              </w:rPr>
              <w:t xml:space="preserve">Suteikta nuolaidų </w:t>
            </w:r>
          </w:p>
          <w:p w:rsidR="00E73296" w:rsidRPr="00A5463F" w:rsidRDefault="00E73296" w:rsidP="00846259">
            <w:pPr>
              <w:pStyle w:val="Style1"/>
              <w:rPr>
                <w:lang w:val="lt-LT"/>
              </w:rPr>
            </w:pPr>
            <w:r w:rsidRPr="00A5463F">
              <w:rPr>
                <w:lang w:val="lt-LT"/>
              </w:rPr>
              <w:t>2015 m.</w:t>
            </w:r>
          </w:p>
        </w:tc>
        <w:tc>
          <w:tcPr>
            <w:tcW w:w="2340" w:type="dxa"/>
            <w:shd w:val="clear" w:color="auto" w:fill="auto"/>
          </w:tcPr>
          <w:p w:rsidR="00E73296" w:rsidRPr="00A5463F" w:rsidRDefault="00E73296" w:rsidP="00846259">
            <w:pPr>
              <w:pStyle w:val="Style1"/>
              <w:rPr>
                <w:lang w:val="lt-LT"/>
              </w:rPr>
            </w:pPr>
            <w:r w:rsidRPr="00A5463F">
              <w:rPr>
                <w:lang w:val="lt-LT"/>
              </w:rPr>
              <w:t>Suteikta nuolaidų 2014 m.</w:t>
            </w:r>
          </w:p>
        </w:tc>
        <w:tc>
          <w:tcPr>
            <w:tcW w:w="2340" w:type="dxa"/>
            <w:shd w:val="clear" w:color="auto" w:fill="auto"/>
          </w:tcPr>
          <w:p w:rsidR="00E73296" w:rsidRPr="00A5463F" w:rsidRDefault="00E73296" w:rsidP="00846259">
            <w:pPr>
              <w:pStyle w:val="Style1"/>
              <w:rPr>
                <w:lang w:val="lt-LT"/>
              </w:rPr>
            </w:pPr>
            <w:r w:rsidRPr="00A5463F">
              <w:rPr>
                <w:lang w:val="lt-LT"/>
              </w:rPr>
              <w:t>Suteikta nuolaidų 2013 m.</w:t>
            </w:r>
          </w:p>
        </w:tc>
      </w:tr>
      <w:tr w:rsidR="00E73296" w:rsidTr="00B02C3E">
        <w:tc>
          <w:tcPr>
            <w:tcW w:w="18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50</w:t>
            </w:r>
          </w:p>
        </w:tc>
        <w:tc>
          <w:tcPr>
            <w:tcW w:w="27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5384,12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4211,65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5265,29</w:t>
            </w:r>
          </w:p>
        </w:tc>
      </w:tr>
      <w:tr w:rsidR="00E73296" w:rsidTr="00B02C3E">
        <w:tc>
          <w:tcPr>
            <w:tcW w:w="18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</w:t>
            </w:r>
          </w:p>
        </w:tc>
        <w:tc>
          <w:tcPr>
            <w:tcW w:w="27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509,47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375,64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596,04</w:t>
            </w:r>
          </w:p>
        </w:tc>
      </w:tr>
      <w:tr w:rsidR="00E73296" w:rsidTr="00B02C3E">
        <w:tc>
          <w:tcPr>
            <w:tcW w:w="18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10</w:t>
            </w:r>
          </w:p>
        </w:tc>
        <w:tc>
          <w:tcPr>
            <w:tcW w:w="27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275,78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121,35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185,36</w:t>
            </w:r>
          </w:p>
        </w:tc>
      </w:tr>
      <w:tr w:rsidR="00E73296" w:rsidTr="00B02C3E">
        <w:tc>
          <w:tcPr>
            <w:tcW w:w="18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20</w:t>
            </w:r>
          </w:p>
        </w:tc>
        <w:tc>
          <w:tcPr>
            <w:tcW w:w="27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807,97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269,93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604,44</w:t>
            </w:r>
          </w:p>
        </w:tc>
      </w:tr>
      <w:tr w:rsidR="00E73296" w:rsidTr="00B02C3E">
        <w:tc>
          <w:tcPr>
            <w:tcW w:w="1800" w:type="dxa"/>
            <w:shd w:val="clear" w:color="auto" w:fill="auto"/>
          </w:tcPr>
          <w:p w:rsidR="00E73296" w:rsidRPr="00C75B86" w:rsidRDefault="00E73296" w:rsidP="00846259">
            <w:pPr>
              <w:pStyle w:val="Style1"/>
            </w:pPr>
            <w:proofErr w:type="spellStart"/>
            <w:r>
              <w:t>V</w:t>
            </w:r>
            <w:r w:rsidRPr="00C75B86">
              <w:t>iso</w:t>
            </w:r>
            <w:proofErr w:type="spellEnd"/>
            <w:r>
              <w:t>:</w:t>
            </w:r>
          </w:p>
        </w:tc>
        <w:tc>
          <w:tcPr>
            <w:tcW w:w="270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6977,34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4978,57</w:t>
            </w:r>
          </w:p>
        </w:tc>
        <w:tc>
          <w:tcPr>
            <w:tcW w:w="2340" w:type="dxa"/>
            <w:shd w:val="clear" w:color="auto" w:fill="auto"/>
          </w:tcPr>
          <w:p w:rsidR="00E73296" w:rsidRDefault="00E73296" w:rsidP="00846259">
            <w:pPr>
              <w:pStyle w:val="Style1"/>
            </w:pPr>
            <w:r>
              <w:t>6651,13</w:t>
            </w:r>
          </w:p>
        </w:tc>
      </w:tr>
    </w:tbl>
    <w:p w:rsidR="00AF3E47" w:rsidRDefault="00AF3E47" w:rsidP="00846259"/>
    <w:p w:rsidR="00183ED0" w:rsidRDefault="00934399" w:rsidP="00846259">
      <w:pPr>
        <w:pStyle w:val="Antrat2"/>
      </w:pPr>
      <w:r>
        <w:lastRenderedPageBreak/>
        <w:t>2015</w:t>
      </w:r>
      <w:r w:rsidR="00F93018">
        <w:t xml:space="preserve"> m. planas</w:t>
      </w:r>
      <w:r w:rsidR="0042291C" w:rsidRPr="0042291C">
        <w:t xml:space="preserve"> ir j</w:t>
      </w:r>
      <w:r w:rsidR="00C96E97">
        <w:t xml:space="preserve">o </w:t>
      </w:r>
      <w:r w:rsidR="0042291C" w:rsidRPr="0042291C">
        <w:t>įgyvendini</w:t>
      </w:r>
      <w:r w:rsidR="004958F1">
        <w:t>mas</w:t>
      </w:r>
    </w:p>
    <w:p w:rsidR="00113811" w:rsidRPr="00C61580" w:rsidRDefault="00934399" w:rsidP="00846259">
      <w:pPr>
        <w:pStyle w:val="Antrat3"/>
        <w:rPr>
          <w:lang w:val="lt-LT"/>
        </w:rPr>
      </w:pPr>
      <w:r w:rsidRPr="00C61580">
        <w:rPr>
          <w:lang w:val="lt-LT"/>
        </w:rPr>
        <w:t>2015</w:t>
      </w:r>
      <w:r w:rsidR="00F93018" w:rsidRPr="00C61580">
        <w:rPr>
          <w:lang w:val="lt-LT"/>
        </w:rPr>
        <w:t xml:space="preserve"> m. planas</w:t>
      </w:r>
      <w:r w:rsidR="00AA4A15" w:rsidRPr="00C61580">
        <w:rPr>
          <w:lang w:val="lt-LT"/>
        </w:rPr>
        <w:t xml:space="preserve"> pagal vertinimo kriterijus, į kuriuos </w:t>
      </w:r>
      <w:r w:rsidR="004C3016" w:rsidRPr="00C61580">
        <w:rPr>
          <w:lang w:val="lt-LT"/>
        </w:rPr>
        <w:t>bus atsižvelgiama nustatant 2016</w:t>
      </w:r>
      <w:r w:rsidR="00AA4A15" w:rsidRPr="00C61580">
        <w:rPr>
          <w:lang w:val="lt-LT"/>
        </w:rPr>
        <w:t xml:space="preserve"> metų bendrovės vadovo ir vyr. buhalterio mėnesinės algos kintamąją dalį</w:t>
      </w:r>
    </w:p>
    <w:p w:rsidR="00EF6C35" w:rsidRPr="00C61580" w:rsidRDefault="00846259" w:rsidP="00846259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F93018" w:rsidRPr="00C61580">
        <w:rPr>
          <w:lang w:val="lt-LT"/>
        </w:rPr>
        <w:t>2 lentelė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0"/>
        <w:gridCol w:w="2160"/>
        <w:gridCol w:w="1979"/>
      </w:tblGrid>
      <w:tr w:rsidR="00A1026C" w:rsidRPr="00C61580" w:rsidTr="00B02C3E">
        <w:tc>
          <w:tcPr>
            <w:tcW w:w="54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Nr.</w:t>
            </w:r>
          </w:p>
        </w:tc>
        <w:tc>
          <w:tcPr>
            <w:tcW w:w="432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Vertinimo kriterijus</w:t>
            </w:r>
          </w:p>
        </w:tc>
        <w:tc>
          <w:tcPr>
            <w:tcW w:w="216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Nustatytas rodiklis</w:t>
            </w:r>
          </w:p>
        </w:tc>
        <w:tc>
          <w:tcPr>
            <w:tcW w:w="1979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Pasiektas rodiklis</w:t>
            </w:r>
          </w:p>
        </w:tc>
      </w:tr>
      <w:tr w:rsidR="00A1026C" w:rsidRPr="00C61580" w:rsidTr="00B02C3E">
        <w:tc>
          <w:tcPr>
            <w:tcW w:w="54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4958F1" w:rsidRPr="00C61580" w:rsidRDefault="004958F1" w:rsidP="00846259">
            <w:pPr>
              <w:pStyle w:val="Style2"/>
              <w:rPr>
                <w:lang w:val="lt-LT"/>
              </w:rPr>
            </w:pPr>
            <w:r w:rsidRPr="00C61580">
              <w:rPr>
                <w:lang w:val="lt-LT"/>
              </w:rPr>
              <w:t>Ūkinės – finansinės veiklos grynasis pelnas</w:t>
            </w:r>
            <w:r w:rsidR="00033DDA" w:rsidRPr="00C61580">
              <w:rPr>
                <w:lang w:val="lt-LT"/>
              </w:rPr>
              <w:t xml:space="preserve">, </w:t>
            </w:r>
            <w:r w:rsidR="001B733F" w:rsidRPr="00C61580">
              <w:rPr>
                <w:lang w:val="lt-LT"/>
              </w:rPr>
              <w:t>€</w:t>
            </w:r>
          </w:p>
        </w:tc>
        <w:tc>
          <w:tcPr>
            <w:tcW w:w="2160" w:type="dxa"/>
            <w:shd w:val="clear" w:color="auto" w:fill="auto"/>
          </w:tcPr>
          <w:p w:rsidR="004958F1" w:rsidRPr="00C61580" w:rsidRDefault="001B733F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1 000</w:t>
            </w:r>
          </w:p>
        </w:tc>
        <w:tc>
          <w:tcPr>
            <w:tcW w:w="1979" w:type="dxa"/>
            <w:shd w:val="clear" w:color="auto" w:fill="auto"/>
          </w:tcPr>
          <w:p w:rsidR="004958F1" w:rsidRPr="00C61580" w:rsidRDefault="004C785D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-3</w:t>
            </w:r>
            <w:r w:rsidR="00B30091" w:rsidRPr="00C61580">
              <w:rPr>
                <w:lang w:val="lt-LT"/>
              </w:rPr>
              <w:t>12</w:t>
            </w:r>
          </w:p>
        </w:tc>
      </w:tr>
      <w:tr w:rsidR="00A1026C" w:rsidRPr="00C61580" w:rsidTr="00B02C3E">
        <w:tc>
          <w:tcPr>
            <w:tcW w:w="54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4958F1" w:rsidRPr="00C61580" w:rsidRDefault="004958F1" w:rsidP="00846259">
            <w:pPr>
              <w:pStyle w:val="Style2"/>
              <w:rPr>
                <w:lang w:val="lt-LT"/>
              </w:rPr>
            </w:pPr>
            <w:r w:rsidRPr="00C61580">
              <w:rPr>
                <w:lang w:val="lt-LT"/>
              </w:rPr>
              <w:t>Investicijų, mažinančių gamybos sąnaudas, gerinančių paslaugų kokybę, darbuotojų darbo sąlygas, panaudojimas</w:t>
            </w:r>
            <w:r w:rsidR="00033DDA" w:rsidRPr="00C61580">
              <w:rPr>
                <w:lang w:val="lt-LT"/>
              </w:rPr>
              <w:t xml:space="preserve">, </w:t>
            </w:r>
            <w:r w:rsidR="001B733F" w:rsidRPr="00C61580">
              <w:rPr>
                <w:lang w:val="lt-LT"/>
              </w:rPr>
              <w:t>€</w:t>
            </w:r>
          </w:p>
        </w:tc>
        <w:tc>
          <w:tcPr>
            <w:tcW w:w="2160" w:type="dxa"/>
            <w:shd w:val="clear" w:color="auto" w:fill="auto"/>
          </w:tcPr>
          <w:p w:rsidR="004958F1" w:rsidRPr="00C61580" w:rsidRDefault="001B733F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3 000</w:t>
            </w:r>
          </w:p>
        </w:tc>
        <w:tc>
          <w:tcPr>
            <w:tcW w:w="1979" w:type="dxa"/>
            <w:shd w:val="clear" w:color="auto" w:fill="auto"/>
          </w:tcPr>
          <w:p w:rsidR="004958F1" w:rsidRPr="00C61580" w:rsidRDefault="004C785D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1 992</w:t>
            </w:r>
          </w:p>
        </w:tc>
      </w:tr>
      <w:tr w:rsidR="00A1026C" w:rsidRPr="00C61580" w:rsidTr="00B02C3E">
        <w:tc>
          <w:tcPr>
            <w:tcW w:w="54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4958F1" w:rsidRPr="00C61580" w:rsidRDefault="004C785D" w:rsidP="00846259">
            <w:pPr>
              <w:pStyle w:val="Style2"/>
              <w:rPr>
                <w:lang w:val="lt-LT"/>
              </w:rPr>
            </w:pPr>
            <w:r w:rsidRPr="00C61580">
              <w:rPr>
                <w:lang w:val="lt-LT"/>
              </w:rPr>
              <w:t>Parengti įmonės vizijos projektą 10 metų laikotarpiui</w:t>
            </w:r>
          </w:p>
        </w:tc>
        <w:tc>
          <w:tcPr>
            <w:tcW w:w="2160" w:type="dxa"/>
            <w:shd w:val="clear" w:color="auto" w:fill="auto"/>
          </w:tcPr>
          <w:p w:rsidR="004958F1" w:rsidRPr="00C61580" w:rsidRDefault="004C785D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4958F1" w:rsidRPr="00C61580" w:rsidRDefault="004C785D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0</w:t>
            </w:r>
          </w:p>
        </w:tc>
      </w:tr>
      <w:tr w:rsidR="00A1026C" w:rsidRPr="00C61580" w:rsidTr="00B02C3E">
        <w:tc>
          <w:tcPr>
            <w:tcW w:w="540" w:type="dxa"/>
            <w:shd w:val="clear" w:color="auto" w:fill="auto"/>
          </w:tcPr>
          <w:p w:rsidR="004958F1" w:rsidRPr="00C61580" w:rsidRDefault="004958F1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:rsidR="004958F1" w:rsidRPr="00C61580" w:rsidRDefault="00D01DFF" w:rsidP="00846259">
            <w:pPr>
              <w:pStyle w:val="Style2"/>
              <w:rPr>
                <w:lang w:val="lt-LT"/>
              </w:rPr>
            </w:pPr>
            <w:r w:rsidRPr="00C61580">
              <w:rPr>
                <w:lang w:val="lt-LT"/>
              </w:rPr>
              <w:t>Nekomercinių renginių, tenkinančių miesto bei rajono gyventojų socialinius poreikius</w:t>
            </w:r>
            <w:r w:rsidR="008B65F7" w:rsidRPr="00C61580">
              <w:rPr>
                <w:lang w:val="lt-LT"/>
              </w:rPr>
              <w:t>,</w:t>
            </w:r>
            <w:r w:rsidRPr="00C61580">
              <w:rPr>
                <w:lang w:val="lt-LT"/>
              </w:rPr>
              <w:t xml:space="preserve"> organizavimas</w:t>
            </w:r>
            <w:r w:rsidR="00033DDA" w:rsidRPr="00C61580">
              <w:rPr>
                <w:lang w:val="lt-LT"/>
              </w:rPr>
              <w:t>, vnt</w:t>
            </w:r>
            <w:r w:rsidR="002B49DE">
              <w:rPr>
                <w:lang w:val="lt-LT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4958F1" w:rsidRPr="00C61580" w:rsidRDefault="00F724A6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7</w:t>
            </w:r>
          </w:p>
        </w:tc>
        <w:tc>
          <w:tcPr>
            <w:tcW w:w="1979" w:type="dxa"/>
            <w:shd w:val="clear" w:color="auto" w:fill="auto"/>
          </w:tcPr>
          <w:p w:rsidR="004958F1" w:rsidRPr="00C61580" w:rsidRDefault="004C785D" w:rsidP="00846259">
            <w:pPr>
              <w:pStyle w:val="Style1"/>
              <w:rPr>
                <w:lang w:val="lt-LT"/>
              </w:rPr>
            </w:pPr>
            <w:r w:rsidRPr="00C61580">
              <w:rPr>
                <w:lang w:val="lt-LT"/>
              </w:rPr>
              <w:t>10</w:t>
            </w:r>
          </w:p>
        </w:tc>
      </w:tr>
    </w:tbl>
    <w:p w:rsidR="00113811" w:rsidRPr="00C61580" w:rsidRDefault="00113811" w:rsidP="00846259">
      <w:pPr>
        <w:rPr>
          <w:lang w:val="lt-LT"/>
        </w:rPr>
      </w:pPr>
    </w:p>
    <w:p w:rsidR="004E741F" w:rsidRPr="00C61580" w:rsidRDefault="004E741F" w:rsidP="00846259">
      <w:pPr>
        <w:rPr>
          <w:lang w:val="lt-LT"/>
        </w:rPr>
      </w:pPr>
    </w:p>
    <w:p w:rsidR="004D3988" w:rsidRPr="00C61580" w:rsidRDefault="002B49DE" w:rsidP="00846259">
      <w:pPr>
        <w:rPr>
          <w:lang w:val="lt-LT"/>
        </w:rPr>
      </w:pPr>
      <w:r>
        <w:rPr>
          <w:lang w:val="lt-LT"/>
        </w:rPr>
        <w:t xml:space="preserve">1. </w:t>
      </w:r>
      <w:r w:rsidR="00EF6C35" w:rsidRPr="00C61580">
        <w:rPr>
          <w:lang w:val="lt-LT"/>
        </w:rPr>
        <w:t>Ūkinės – finansinė</w:t>
      </w:r>
      <w:r w:rsidR="00E86D14" w:rsidRPr="00C61580">
        <w:rPr>
          <w:lang w:val="lt-LT"/>
        </w:rPr>
        <w:t>s veiklos grynasis pelnas</w:t>
      </w:r>
      <w:r w:rsidR="00B30091" w:rsidRPr="00C61580">
        <w:rPr>
          <w:lang w:val="lt-LT"/>
        </w:rPr>
        <w:t xml:space="preserve"> 1312</w:t>
      </w:r>
      <w:r w:rsidR="00E16ECA" w:rsidRPr="00C61580">
        <w:rPr>
          <w:lang w:val="lt-LT"/>
        </w:rPr>
        <w:t xml:space="preserve"> €</w:t>
      </w:r>
      <w:r w:rsidR="00E86D14" w:rsidRPr="00C61580">
        <w:rPr>
          <w:lang w:val="lt-LT"/>
        </w:rPr>
        <w:t xml:space="preserve"> mažesnis</w:t>
      </w:r>
      <w:r w:rsidR="00EF6C35" w:rsidRPr="00C61580">
        <w:rPr>
          <w:lang w:val="lt-LT"/>
        </w:rPr>
        <w:t xml:space="preserve">, nei </w:t>
      </w:r>
      <w:r w:rsidR="00656EE5" w:rsidRPr="00C61580">
        <w:rPr>
          <w:lang w:val="lt-LT"/>
        </w:rPr>
        <w:t>planavome.</w:t>
      </w:r>
      <w:r w:rsidR="00EF6C35" w:rsidRPr="00C61580">
        <w:rPr>
          <w:lang w:val="lt-LT"/>
        </w:rPr>
        <w:t xml:space="preserve"> </w:t>
      </w:r>
      <w:r w:rsidR="00950080">
        <w:rPr>
          <w:lang w:val="lt-LT"/>
        </w:rPr>
        <w:t>To pasekmė</w:t>
      </w:r>
      <w:r w:rsidR="00F2215B" w:rsidRPr="00C61580">
        <w:rPr>
          <w:lang w:val="lt-LT"/>
        </w:rPr>
        <w:t xml:space="preserve"> mažesnės pajamos 2015 m.</w:t>
      </w:r>
      <w:r w:rsidR="004D3988" w:rsidRPr="00C61580">
        <w:rPr>
          <w:lang w:val="lt-LT"/>
        </w:rPr>
        <w:t>:</w:t>
      </w:r>
    </w:p>
    <w:p w:rsidR="00EF6C35" w:rsidRPr="00C61580" w:rsidRDefault="00E73296" w:rsidP="00846259">
      <w:pPr>
        <w:pStyle w:val="Sraassuenkleliais"/>
        <w:numPr>
          <w:ilvl w:val="0"/>
          <w:numId w:val="44"/>
        </w:numPr>
        <w:rPr>
          <w:lang w:val="lt-LT"/>
        </w:rPr>
      </w:pPr>
      <w:r>
        <w:rPr>
          <w:lang w:val="lt-LT"/>
        </w:rPr>
        <w:t>Š</w:t>
      </w:r>
      <w:r w:rsidR="004D3988" w:rsidRPr="00C61580">
        <w:rPr>
          <w:lang w:val="lt-LT"/>
        </w:rPr>
        <w:t>altas pavasaris</w:t>
      </w:r>
      <w:r w:rsidR="00950080">
        <w:rPr>
          <w:lang w:val="lt-LT"/>
        </w:rPr>
        <w:t>,</w:t>
      </w:r>
      <w:r w:rsidR="004D3988" w:rsidRPr="00C61580">
        <w:rPr>
          <w:lang w:val="lt-LT"/>
        </w:rPr>
        <w:t xml:space="preserve"> </w:t>
      </w:r>
      <w:r w:rsidR="00950080">
        <w:rPr>
          <w:lang w:val="lt-LT"/>
        </w:rPr>
        <w:t>vangi prekybinio sezono pradžia neleido užpildyti visų prekybos vietų.</w:t>
      </w:r>
      <w:r w:rsidR="00AD3019" w:rsidRPr="00C61580">
        <w:rPr>
          <w:lang w:val="lt-LT"/>
        </w:rPr>
        <w:t xml:space="preserve"> </w:t>
      </w:r>
      <w:r w:rsidR="001D1FF2">
        <w:rPr>
          <w:lang w:val="lt-LT"/>
        </w:rPr>
        <w:t>Dėl to k</w:t>
      </w:r>
      <w:r w:rsidR="00AD3019" w:rsidRPr="00C61580">
        <w:rPr>
          <w:lang w:val="lt-LT"/>
        </w:rPr>
        <w:t>ovo – balandžio</w:t>
      </w:r>
      <w:r w:rsidR="004D3988" w:rsidRPr="00C61580">
        <w:rPr>
          <w:lang w:val="lt-LT"/>
        </w:rPr>
        <w:t xml:space="preserve"> mėnesiais surinkome 2875 € pajamų mažiau, lyginant su 2014 m.</w:t>
      </w:r>
    </w:p>
    <w:p w:rsidR="004D3988" w:rsidRPr="00C61580" w:rsidRDefault="00950080" w:rsidP="00846259">
      <w:pPr>
        <w:pStyle w:val="Sraassuenkleliais"/>
        <w:numPr>
          <w:ilvl w:val="0"/>
          <w:numId w:val="44"/>
        </w:numPr>
        <w:rPr>
          <w:lang w:val="lt-LT"/>
        </w:rPr>
      </w:pPr>
      <w:r>
        <w:rPr>
          <w:lang w:val="lt-LT"/>
        </w:rPr>
        <w:t xml:space="preserve">Dėl šalto oro lieps mėnesį sumažėjo </w:t>
      </w:r>
      <w:r w:rsidR="004D3988" w:rsidRPr="00C61580">
        <w:rPr>
          <w:lang w:val="lt-LT"/>
        </w:rPr>
        <w:t>poils</w:t>
      </w:r>
      <w:r>
        <w:rPr>
          <w:lang w:val="lt-LT"/>
        </w:rPr>
        <w:t>iautojų srautai</w:t>
      </w:r>
      <w:r w:rsidR="001B4E3B" w:rsidRPr="00C61580">
        <w:rPr>
          <w:lang w:val="lt-LT"/>
        </w:rPr>
        <w:t xml:space="preserve"> iš Palangos</w:t>
      </w:r>
      <w:r>
        <w:rPr>
          <w:lang w:val="lt-LT"/>
        </w:rPr>
        <w:t>, dėl to mažesnes šio mėnesio pajamo</w:t>
      </w:r>
      <w:r w:rsidR="004D3988" w:rsidRPr="00C61580">
        <w:rPr>
          <w:lang w:val="lt-LT"/>
        </w:rPr>
        <w:t>s (1354 € mažiau, lyginant su 2014 m.).</w:t>
      </w:r>
    </w:p>
    <w:p w:rsidR="004D3988" w:rsidRPr="00C61580" w:rsidRDefault="004D3988" w:rsidP="00846259">
      <w:pPr>
        <w:pStyle w:val="Sraassuenkleliais"/>
        <w:numPr>
          <w:ilvl w:val="0"/>
          <w:numId w:val="44"/>
        </w:numPr>
        <w:rPr>
          <w:lang w:val="lt-LT"/>
        </w:rPr>
      </w:pPr>
      <w:r w:rsidRPr="00C61580">
        <w:rPr>
          <w:lang w:val="lt-LT"/>
        </w:rPr>
        <w:t xml:space="preserve">Lietinga lapkričio pabaiga ir visas gruodis </w:t>
      </w:r>
      <w:r w:rsidR="00950080">
        <w:rPr>
          <w:lang w:val="lt-LT"/>
        </w:rPr>
        <w:t xml:space="preserve">sumažino pirkėjų srautus , todėl </w:t>
      </w:r>
      <w:r w:rsidR="001B4E3B" w:rsidRPr="00C61580">
        <w:rPr>
          <w:lang w:val="lt-LT"/>
        </w:rPr>
        <w:t xml:space="preserve">pajamas šiais mėnesiais </w:t>
      </w:r>
      <w:r w:rsidR="00950080">
        <w:rPr>
          <w:lang w:val="lt-LT"/>
        </w:rPr>
        <w:t xml:space="preserve">taip pat mažesnės </w:t>
      </w:r>
      <w:r w:rsidR="001B4E3B" w:rsidRPr="00C61580">
        <w:rPr>
          <w:lang w:val="lt-LT"/>
        </w:rPr>
        <w:t>(1722 €, lyginant su 2014 m.).</w:t>
      </w:r>
    </w:p>
    <w:p w:rsidR="004E741F" w:rsidRDefault="001B4E3B" w:rsidP="00846259">
      <w:pPr>
        <w:pStyle w:val="Sraassuenkleliais"/>
        <w:numPr>
          <w:ilvl w:val="0"/>
          <w:numId w:val="44"/>
        </w:numPr>
        <w:rPr>
          <w:lang w:val="lt-LT"/>
        </w:rPr>
      </w:pPr>
      <w:r w:rsidRPr="00AE3EF2">
        <w:rPr>
          <w:lang w:val="lt-LT"/>
        </w:rPr>
        <w:t xml:space="preserve">Euro įvedimas. Nors sausį ir vasarį gavome daugiau pajamų nei 2014 m., bet pirkėjams prisitaikius prie euro, visus likusius mėnesius tai </w:t>
      </w:r>
      <w:r w:rsidR="00950080" w:rsidRPr="00AE3EF2">
        <w:rPr>
          <w:lang w:val="lt-LT"/>
        </w:rPr>
        <w:t>mažino gyventojų perkamąją galią</w:t>
      </w:r>
      <w:r w:rsidRPr="00AE3EF2">
        <w:rPr>
          <w:lang w:val="lt-LT"/>
        </w:rPr>
        <w:t>, t</w:t>
      </w:r>
      <w:r w:rsidR="00950080" w:rsidRPr="00AE3EF2">
        <w:rPr>
          <w:lang w:val="lt-LT"/>
        </w:rPr>
        <w:t xml:space="preserve">aip įtakojant </w:t>
      </w:r>
      <w:r w:rsidRPr="00AE3EF2">
        <w:rPr>
          <w:lang w:val="lt-LT"/>
        </w:rPr>
        <w:t xml:space="preserve">prekybininkų skaičių ir bendrovės pajamas. Tai rodo ir tai, kad </w:t>
      </w:r>
      <w:r w:rsidR="00950080" w:rsidRPr="00AE3EF2">
        <w:rPr>
          <w:lang w:val="lt-LT"/>
        </w:rPr>
        <w:t>išaugo</w:t>
      </w:r>
      <w:r w:rsidRPr="00AE3EF2">
        <w:rPr>
          <w:lang w:val="lt-LT"/>
        </w:rPr>
        <w:t xml:space="preserve"> suteiktų nuolaidų suma. Jei anksčiau ne visi prekybininkai j</w:t>
      </w:r>
      <w:r w:rsidR="008D6ACD" w:rsidRPr="00AE3EF2">
        <w:rPr>
          <w:lang w:val="lt-LT"/>
        </w:rPr>
        <w:t>omis naudodavosi, tai dabar</w:t>
      </w:r>
      <w:r w:rsidRPr="00AE3EF2">
        <w:rPr>
          <w:lang w:val="lt-LT"/>
        </w:rPr>
        <w:t xml:space="preserve"> jų</w:t>
      </w:r>
      <w:r w:rsidR="008D6ACD" w:rsidRPr="00AE3EF2">
        <w:rPr>
          <w:lang w:val="lt-LT"/>
        </w:rPr>
        <w:t xml:space="preserve"> poreikis padidėjęs</w:t>
      </w:r>
      <w:r w:rsidRPr="00AE3EF2">
        <w:rPr>
          <w:lang w:val="lt-LT"/>
        </w:rPr>
        <w:t xml:space="preserve">. Kadangi tokia paklausa iškreipia nuolaidų esmę, manome, kad 2016 m. būtina peržiūrėti kai kurių nuolaidų taikymo </w:t>
      </w:r>
      <w:r w:rsidR="00950080" w:rsidRPr="00AE3EF2">
        <w:rPr>
          <w:lang w:val="lt-LT"/>
        </w:rPr>
        <w:t xml:space="preserve">ekonominį </w:t>
      </w:r>
      <w:r w:rsidRPr="00AE3EF2">
        <w:rPr>
          <w:lang w:val="lt-LT"/>
        </w:rPr>
        <w:t xml:space="preserve">naudingumą bendrovei. Taip </w:t>
      </w:r>
      <w:r w:rsidR="00934399" w:rsidRPr="00AE3EF2">
        <w:rPr>
          <w:lang w:val="lt-LT"/>
        </w:rPr>
        <w:t xml:space="preserve">pat 2016 m. būtina </w:t>
      </w:r>
      <w:r w:rsidR="00950080" w:rsidRPr="00AE3EF2">
        <w:rPr>
          <w:lang w:val="lt-LT"/>
        </w:rPr>
        <w:t xml:space="preserve">peržiūrėti prekybinių vietų </w:t>
      </w:r>
      <w:r w:rsidR="00934399" w:rsidRPr="00AE3EF2">
        <w:rPr>
          <w:lang w:val="lt-LT"/>
        </w:rPr>
        <w:t>kainas, koreguoti jas atsižvelgiant į aplinkinių rajonų turgaviečių kainas (ypač Palangos</w:t>
      </w:r>
      <w:r w:rsidR="008D6ACD" w:rsidRPr="00AE3EF2">
        <w:rPr>
          <w:lang w:val="lt-LT"/>
        </w:rPr>
        <w:t xml:space="preserve"> turgavietės, kaip tiesioginio ir svarbiausio konkurento</w:t>
      </w:r>
      <w:r w:rsidR="00934399" w:rsidRPr="00AE3EF2">
        <w:rPr>
          <w:lang w:val="lt-LT"/>
        </w:rPr>
        <w:t xml:space="preserve">). 2015 m. pirmą pusmetį </w:t>
      </w:r>
      <w:r w:rsidR="004139A6" w:rsidRPr="00AE3EF2">
        <w:rPr>
          <w:lang w:val="lt-LT"/>
        </w:rPr>
        <w:t>vadovavomės „Geros verslo praktikos, įvedant eurą, memorandumu“ bei</w:t>
      </w:r>
      <w:r w:rsidR="00934399" w:rsidRPr="00AE3EF2">
        <w:rPr>
          <w:lang w:val="lt-LT"/>
        </w:rPr>
        <w:t xml:space="preserve"> laukėme kol situacija stabilizuosis, nenorėdami padaryti s</w:t>
      </w:r>
      <w:r w:rsidR="00AE3EF2">
        <w:rPr>
          <w:lang w:val="lt-LT"/>
        </w:rPr>
        <w:t>kubotų ir nepagrįstų sprendimų.</w:t>
      </w:r>
    </w:p>
    <w:p w:rsidR="00AE3EF2" w:rsidRPr="00AE3EF2" w:rsidRDefault="00AE3EF2" w:rsidP="00846259">
      <w:pPr>
        <w:pStyle w:val="Sraassuenkleliais"/>
        <w:numPr>
          <w:ilvl w:val="0"/>
          <w:numId w:val="0"/>
        </w:numPr>
        <w:ind w:left="360"/>
        <w:rPr>
          <w:lang w:val="lt-LT"/>
        </w:rPr>
      </w:pPr>
    </w:p>
    <w:p w:rsidR="003F132A" w:rsidRPr="00C61580" w:rsidRDefault="00AE3EF2" w:rsidP="00846259">
      <w:pPr>
        <w:rPr>
          <w:lang w:val="lt-LT"/>
        </w:rPr>
      </w:pPr>
      <w:r>
        <w:rPr>
          <w:lang w:val="lt-LT"/>
        </w:rPr>
        <w:t xml:space="preserve">2. </w:t>
      </w:r>
      <w:r w:rsidR="007813BF">
        <w:rPr>
          <w:lang w:val="lt-LT"/>
        </w:rPr>
        <w:t>Dėl sumažėjusių pajamų investicijų atlikta 1008 € mažiau nei buvome suplanavę. Iš viso jų atlikta už 1992,01 €:</w:t>
      </w:r>
    </w:p>
    <w:p w:rsidR="00E16ECA" w:rsidRPr="00F11A79" w:rsidRDefault="00E16ECA" w:rsidP="00846259">
      <w:pPr>
        <w:pStyle w:val="Sraassuenkleliais"/>
        <w:numPr>
          <w:ilvl w:val="0"/>
          <w:numId w:val="45"/>
        </w:numPr>
        <w:rPr>
          <w:strike/>
          <w:lang w:val="lt-LT"/>
        </w:rPr>
      </w:pPr>
      <w:r w:rsidRPr="00C61580">
        <w:rPr>
          <w:lang w:val="lt-LT"/>
        </w:rPr>
        <w:t>Nupirktas komp</w:t>
      </w:r>
      <w:r w:rsidR="00802B6D" w:rsidRPr="00C61580">
        <w:rPr>
          <w:lang w:val="lt-LT"/>
        </w:rPr>
        <w:t>i</w:t>
      </w:r>
      <w:r w:rsidRPr="00C61580">
        <w:rPr>
          <w:lang w:val="lt-LT"/>
        </w:rPr>
        <w:t>uteris ir spausdinimo-kopijavimo aparata</w:t>
      </w:r>
      <w:r w:rsidR="00802B6D" w:rsidRPr="00C61580">
        <w:rPr>
          <w:lang w:val="lt-LT"/>
        </w:rPr>
        <w:t>s už 780,16 €</w:t>
      </w:r>
      <w:r w:rsidR="00AE3EF2">
        <w:rPr>
          <w:lang w:val="lt-LT"/>
        </w:rPr>
        <w:t>;</w:t>
      </w:r>
    </w:p>
    <w:p w:rsidR="00E16ECA" w:rsidRPr="00C61580" w:rsidRDefault="00802B6D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>Nupirkta žvyro už 188,25 €</w:t>
      </w:r>
      <w:r w:rsidR="00E16ECA" w:rsidRPr="00C61580">
        <w:rPr>
          <w:lang w:val="lt-LT"/>
        </w:rPr>
        <w:t>, kuris buvo panaudotas aikštės duobių lyginimui;</w:t>
      </w:r>
    </w:p>
    <w:p w:rsidR="00F65A0C" w:rsidRPr="00C61580" w:rsidRDefault="00E16ECA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>Modernizuota administracinio pastato lietaus nut</w:t>
      </w:r>
      <w:r w:rsidR="00934399" w:rsidRPr="00C61580">
        <w:rPr>
          <w:lang w:val="lt-LT"/>
        </w:rPr>
        <w:t xml:space="preserve">ekėjimo sistema už 53,10 </w:t>
      </w:r>
      <w:r w:rsidR="00802B6D" w:rsidRPr="00C61580">
        <w:rPr>
          <w:lang w:val="lt-LT"/>
        </w:rPr>
        <w:t>€</w:t>
      </w:r>
      <w:r w:rsidR="00AE3EF2">
        <w:rPr>
          <w:lang w:val="lt-LT"/>
        </w:rPr>
        <w:t>;</w:t>
      </w:r>
    </w:p>
    <w:p w:rsidR="00E16ECA" w:rsidRPr="00F11A79" w:rsidRDefault="00E16ECA" w:rsidP="00846259">
      <w:pPr>
        <w:pStyle w:val="Sraassuenkleliais"/>
        <w:numPr>
          <w:ilvl w:val="0"/>
          <w:numId w:val="45"/>
        </w:numPr>
        <w:rPr>
          <w:strike/>
          <w:lang w:val="lt-LT"/>
        </w:rPr>
      </w:pPr>
      <w:r w:rsidRPr="00C61580">
        <w:rPr>
          <w:lang w:val="lt-LT"/>
        </w:rPr>
        <w:t>Nupirkti darbo įrankiai pa</w:t>
      </w:r>
      <w:r w:rsidR="00802B6D" w:rsidRPr="00C61580">
        <w:rPr>
          <w:lang w:val="lt-LT"/>
        </w:rPr>
        <w:t xml:space="preserve">galbiniam </w:t>
      </w:r>
      <w:r w:rsidRPr="00C61580">
        <w:rPr>
          <w:lang w:val="lt-LT"/>
        </w:rPr>
        <w:t>darbininkui (smūginis gręžtuvas, k</w:t>
      </w:r>
      <w:r w:rsidR="00802B6D" w:rsidRPr="00C61580">
        <w:rPr>
          <w:lang w:val="lt-LT"/>
        </w:rPr>
        <w:t xml:space="preserve">ampinis </w:t>
      </w:r>
      <w:proofErr w:type="spellStart"/>
      <w:r w:rsidR="00802B6D" w:rsidRPr="00C61580">
        <w:rPr>
          <w:lang w:val="lt-LT"/>
        </w:rPr>
        <w:t>šlifuoklis</w:t>
      </w:r>
      <w:proofErr w:type="spellEnd"/>
      <w:r w:rsidR="00802B6D" w:rsidRPr="00C61580">
        <w:rPr>
          <w:lang w:val="lt-LT"/>
        </w:rPr>
        <w:t>) už 159,88 €</w:t>
      </w:r>
      <w:r w:rsidR="00AE3EF2">
        <w:rPr>
          <w:lang w:val="lt-LT"/>
        </w:rPr>
        <w:t>;</w:t>
      </w:r>
    </w:p>
    <w:p w:rsidR="00E16ECA" w:rsidRPr="00C61580" w:rsidRDefault="00802B6D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 xml:space="preserve">Dalyje lauko paviljonų </w:t>
      </w:r>
      <w:r w:rsidR="00E16ECA" w:rsidRPr="00C61580">
        <w:rPr>
          <w:lang w:val="lt-LT"/>
        </w:rPr>
        <w:t xml:space="preserve">sumontuotos </w:t>
      </w:r>
      <w:proofErr w:type="spellStart"/>
      <w:r w:rsidR="00E16ECA" w:rsidRPr="00C61580">
        <w:rPr>
          <w:lang w:val="lt-LT"/>
        </w:rPr>
        <w:t>vėjalentės</w:t>
      </w:r>
      <w:proofErr w:type="spellEnd"/>
      <w:r w:rsidR="00E16ECA" w:rsidRPr="00C61580">
        <w:rPr>
          <w:lang w:val="lt-LT"/>
        </w:rPr>
        <w:t xml:space="preserve"> </w:t>
      </w:r>
      <w:r w:rsidRPr="00C61580">
        <w:rPr>
          <w:lang w:val="lt-LT"/>
        </w:rPr>
        <w:t>iš cinkuotos skardos už 94,20 €</w:t>
      </w:r>
      <w:r w:rsidR="00E16ECA" w:rsidRPr="00C61580">
        <w:rPr>
          <w:lang w:val="lt-LT"/>
        </w:rPr>
        <w:t xml:space="preserve">, nes anksčiau jų nebuvo ir prekiautojai skundėsi, kad </w:t>
      </w:r>
      <w:r w:rsidR="00AE3EF2">
        <w:rPr>
          <w:lang w:val="lt-LT"/>
        </w:rPr>
        <w:t xml:space="preserve">lyjant </w:t>
      </w:r>
      <w:r w:rsidR="00E16ECA" w:rsidRPr="00C61580">
        <w:rPr>
          <w:lang w:val="lt-LT"/>
        </w:rPr>
        <w:t xml:space="preserve">laša vanduo (buvo pakeista </w:t>
      </w:r>
      <w:r w:rsidR="00F11A79" w:rsidRPr="009D6FD6">
        <w:rPr>
          <w:lang w:val="lt-LT"/>
        </w:rPr>
        <w:t>susidėvėjusi</w:t>
      </w:r>
      <w:r w:rsidR="00F11A79" w:rsidRPr="00F11A79">
        <w:rPr>
          <w:lang w:val="lt-LT"/>
        </w:rPr>
        <w:t xml:space="preserve"> </w:t>
      </w:r>
      <w:r w:rsidR="00E16ECA" w:rsidRPr="00C61580">
        <w:rPr>
          <w:lang w:val="lt-LT"/>
        </w:rPr>
        <w:t>šiferio danga)</w:t>
      </w:r>
      <w:r w:rsidR="00AE3EF2">
        <w:rPr>
          <w:lang w:val="lt-LT"/>
        </w:rPr>
        <w:t>;</w:t>
      </w:r>
    </w:p>
    <w:p w:rsidR="00E16ECA" w:rsidRPr="00C61580" w:rsidRDefault="00E16ECA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>Atliktas mėsos paviljono iškapojimo</w:t>
      </w:r>
      <w:r w:rsidR="00AE3EF2">
        <w:rPr>
          <w:lang w:val="lt-LT"/>
        </w:rPr>
        <w:t xml:space="preserve"> salės sienų, durų konstrukcijų</w:t>
      </w:r>
      <w:r w:rsidRPr="00C61580">
        <w:rPr>
          <w:lang w:val="lt-LT"/>
        </w:rPr>
        <w:t xml:space="preserve"> bei mėsos, pieno paviljonų kriauklių skardinimas nerūdijančio plieno skarda už 1</w:t>
      </w:r>
      <w:r w:rsidR="00802B6D" w:rsidRPr="00C61580">
        <w:rPr>
          <w:lang w:val="lt-LT"/>
        </w:rPr>
        <w:t>38,84 €</w:t>
      </w:r>
      <w:r w:rsidR="00AE3EF2">
        <w:rPr>
          <w:lang w:val="lt-LT"/>
        </w:rPr>
        <w:t>;</w:t>
      </w:r>
    </w:p>
    <w:p w:rsidR="007338A0" w:rsidRPr="00C61580" w:rsidRDefault="00E16ECA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lastRenderedPageBreak/>
        <w:t>Turgavietės teritorijoje pastatytas</w:t>
      </w:r>
      <w:r w:rsidR="00802B6D" w:rsidRPr="00C61580">
        <w:rPr>
          <w:lang w:val="lt-LT"/>
        </w:rPr>
        <w:t xml:space="preserve"> antras d</w:t>
      </w:r>
      <w:r w:rsidR="005307FD">
        <w:rPr>
          <w:lang w:val="lt-LT"/>
        </w:rPr>
        <w:t>viračių stovas</w:t>
      </w:r>
      <w:r w:rsidR="009370D9">
        <w:rPr>
          <w:lang w:val="lt-LT"/>
        </w:rPr>
        <w:t xml:space="preserve"> už 54 €</w:t>
      </w:r>
      <w:r w:rsidR="00AE3EF2">
        <w:rPr>
          <w:lang w:val="lt-LT"/>
        </w:rPr>
        <w:t>;</w:t>
      </w:r>
    </w:p>
    <w:p w:rsidR="00E16ECA" w:rsidRPr="00C61580" w:rsidRDefault="000C2C1A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>P</w:t>
      </w:r>
      <w:r w:rsidR="00E16ECA" w:rsidRPr="00C61580">
        <w:rPr>
          <w:lang w:val="lt-LT"/>
        </w:rPr>
        <w:t>akabinti</w:t>
      </w:r>
      <w:r w:rsidR="009370D9">
        <w:rPr>
          <w:lang w:val="lt-LT"/>
        </w:rPr>
        <w:t xml:space="preserve"> įspėjamieji ženklai už 6</w:t>
      </w:r>
      <w:r w:rsidR="00802B6D" w:rsidRPr="00C61580">
        <w:rPr>
          <w:lang w:val="lt-LT"/>
        </w:rPr>
        <w:t xml:space="preserve"> €</w:t>
      </w:r>
      <w:r w:rsidR="00AE3EF2">
        <w:rPr>
          <w:lang w:val="lt-LT"/>
        </w:rPr>
        <w:t>;</w:t>
      </w:r>
    </w:p>
    <w:p w:rsidR="00E16ECA" w:rsidRPr="00C61580" w:rsidRDefault="00E16ECA" w:rsidP="00846259">
      <w:pPr>
        <w:pStyle w:val="Sraassuenkleliais"/>
        <w:numPr>
          <w:ilvl w:val="0"/>
          <w:numId w:val="45"/>
        </w:numPr>
        <w:rPr>
          <w:lang w:val="lt-LT"/>
        </w:rPr>
      </w:pPr>
      <w:r w:rsidRPr="00C61580">
        <w:rPr>
          <w:lang w:val="lt-LT"/>
        </w:rPr>
        <w:t>Pastatyti sustot</w:t>
      </w:r>
      <w:r w:rsidR="00802B6D" w:rsidRPr="00C61580">
        <w:rPr>
          <w:lang w:val="lt-LT"/>
        </w:rPr>
        <w:t>i draudžiantys ženklai už 340 €</w:t>
      </w:r>
      <w:r w:rsidR="00AE3EF2">
        <w:rPr>
          <w:lang w:val="lt-LT"/>
        </w:rPr>
        <w:t>;</w:t>
      </w:r>
    </w:p>
    <w:p w:rsidR="00802B6D" w:rsidRPr="00C61580" w:rsidRDefault="00B22F0F" w:rsidP="00846259">
      <w:pPr>
        <w:pStyle w:val="Sraassuenkleliais"/>
        <w:numPr>
          <w:ilvl w:val="0"/>
          <w:numId w:val="45"/>
        </w:numPr>
        <w:rPr>
          <w:strike/>
          <w:lang w:val="lt-LT"/>
        </w:rPr>
      </w:pPr>
      <w:r>
        <w:rPr>
          <w:lang w:val="lt-LT"/>
        </w:rPr>
        <w:t>Pradėtas</w:t>
      </w:r>
      <w:r w:rsidR="00E16ECA" w:rsidRPr="00C61580">
        <w:rPr>
          <w:lang w:val="lt-LT"/>
        </w:rPr>
        <w:t xml:space="preserve"> administracijos patalpų remontas už 178,92 €</w:t>
      </w:r>
      <w:r w:rsidR="00802B6D" w:rsidRPr="00C61580">
        <w:rPr>
          <w:lang w:val="lt-LT"/>
        </w:rPr>
        <w:t>.</w:t>
      </w:r>
    </w:p>
    <w:p w:rsidR="00E701EA" w:rsidRPr="00802B6D" w:rsidRDefault="00802B6D" w:rsidP="00846259">
      <w:pPr>
        <w:rPr>
          <w:strike/>
          <w:lang w:val="lt-LT"/>
        </w:rPr>
      </w:pPr>
      <w:r w:rsidRPr="00C61580">
        <w:rPr>
          <w:lang w:val="lt-LT"/>
        </w:rPr>
        <w:t>Da</w:t>
      </w:r>
      <w:r w:rsidR="00AE3EF2">
        <w:rPr>
          <w:lang w:val="lt-LT"/>
        </w:rPr>
        <w:t>ugumą</w:t>
      </w:r>
      <w:r w:rsidR="00E701EA" w:rsidRPr="00C61580">
        <w:rPr>
          <w:lang w:val="lt-LT"/>
        </w:rPr>
        <w:t xml:space="preserve"> d</w:t>
      </w:r>
      <w:r w:rsidR="006A260F">
        <w:rPr>
          <w:lang w:val="lt-LT"/>
        </w:rPr>
        <w:t>arbų, norint sutaupyti lėšų, atlikome patys</w:t>
      </w:r>
      <w:r w:rsidR="00E701EA" w:rsidRPr="00C61580">
        <w:rPr>
          <w:lang w:val="lt-LT"/>
        </w:rPr>
        <w:t>. Todėl pateiktos sumos tik už pagrindines medžiagas. Nemažai darbo laiko sąnaudų pareikalavo šaldymo vitrinų, apšvietimo įrenginių, spynų remontas, turgavietės prekybinių vietų ženklinimas, įvairūs</w:t>
      </w:r>
      <w:r w:rsidR="00AE3EF2">
        <w:rPr>
          <w:lang w:val="lt-LT"/>
        </w:rPr>
        <w:t xml:space="preserve"> dažymo darbai, veterinarinių-</w:t>
      </w:r>
      <w:r w:rsidR="00E701EA" w:rsidRPr="00C61580">
        <w:rPr>
          <w:lang w:val="lt-LT"/>
        </w:rPr>
        <w:t>sanitarinių reikalavimų išpildymas, darbo inventoriaus taisymas, įvairūs smulkūs remonto darbai. Kadangi šie dar</w:t>
      </w:r>
      <w:r w:rsidR="006A260F">
        <w:rPr>
          <w:lang w:val="lt-LT"/>
        </w:rPr>
        <w:t xml:space="preserve">bai buvo atliekami reikiamo </w:t>
      </w:r>
      <w:r w:rsidR="00E701EA" w:rsidRPr="00C61580">
        <w:rPr>
          <w:lang w:val="lt-LT"/>
        </w:rPr>
        <w:t>objektų</w:t>
      </w:r>
      <w:r w:rsidR="006A260F">
        <w:rPr>
          <w:lang w:val="lt-LT"/>
        </w:rPr>
        <w:t xml:space="preserve"> stovio palaikymui,</w:t>
      </w:r>
      <w:r w:rsidR="00E701EA" w:rsidRPr="00057F14">
        <w:rPr>
          <w:lang w:val="lt-LT"/>
        </w:rPr>
        <w:t xml:space="preserve"> šių darbų išlaidos neįtrauktos į šį sąrašą.</w:t>
      </w:r>
    </w:p>
    <w:p w:rsidR="004E741F" w:rsidRPr="00057F14" w:rsidRDefault="004E741F" w:rsidP="00846259">
      <w:pPr>
        <w:rPr>
          <w:lang w:val="lt-LT"/>
        </w:rPr>
      </w:pPr>
    </w:p>
    <w:p w:rsidR="00F63C39" w:rsidRPr="00057F14" w:rsidRDefault="00AE3EF2" w:rsidP="00846259">
      <w:pPr>
        <w:rPr>
          <w:lang w:val="lt-LT"/>
        </w:rPr>
      </w:pPr>
      <w:r>
        <w:rPr>
          <w:lang w:val="lt-LT"/>
        </w:rPr>
        <w:t xml:space="preserve">3. </w:t>
      </w:r>
      <w:r w:rsidR="00256EB0" w:rsidRPr="00057F14">
        <w:rPr>
          <w:lang w:val="lt-LT"/>
        </w:rPr>
        <w:t xml:space="preserve">Dėl įmonės vizijos projekto 10 metų laikotarpiui </w:t>
      </w:r>
      <w:r w:rsidR="00312155">
        <w:rPr>
          <w:lang w:val="lt-LT"/>
        </w:rPr>
        <w:t>apklausėme kelias įmones</w:t>
      </w:r>
      <w:r w:rsidR="00256EB0" w:rsidRPr="00057F14">
        <w:rPr>
          <w:lang w:val="lt-LT"/>
        </w:rPr>
        <w:t xml:space="preserve">. </w:t>
      </w:r>
      <w:r w:rsidR="000B4082" w:rsidRPr="00057F14">
        <w:rPr>
          <w:lang w:val="lt-LT"/>
        </w:rPr>
        <w:t>Pasirinkę projektavimo firmą „Pilis“</w:t>
      </w:r>
      <w:r w:rsidR="00802B6D">
        <w:rPr>
          <w:lang w:val="lt-LT"/>
        </w:rPr>
        <w:t xml:space="preserve"> aptarėme </w:t>
      </w:r>
      <w:r w:rsidR="00720A26" w:rsidRPr="00057F14">
        <w:rPr>
          <w:lang w:val="lt-LT"/>
        </w:rPr>
        <w:t>galimybes, kainas, darbus. Tačiau</w:t>
      </w:r>
      <w:r w:rsidR="00256EB0" w:rsidRPr="00057F14">
        <w:rPr>
          <w:lang w:val="lt-LT"/>
        </w:rPr>
        <w:t xml:space="preserve"> šis projektas preliminariai kainuotų nuo 1000 iki 3000 eurų</w:t>
      </w:r>
      <w:r w:rsidR="001D1FF2">
        <w:rPr>
          <w:lang w:val="lt-LT"/>
        </w:rPr>
        <w:t>.</w:t>
      </w:r>
      <w:r w:rsidR="00256EB0" w:rsidRPr="00057F14">
        <w:rPr>
          <w:lang w:val="lt-LT"/>
        </w:rPr>
        <w:t xml:space="preserve"> </w:t>
      </w:r>
      <w:r w:rsidR="001D1FF2">
        <w:rPr>
          <w:lang w:val="lt-LT"/>
        </w:rPr>
        <w:t>E</w:t>
      </w:r>
      <w:r w:rsidR="00256EB0" w:rsidRPr="00057F14">
        <w:rPr>
          <w:lang w:val="lt-LT"/>
        </w:rPr>
        <w:t>sant 2015 m</w:t>
      </w:r>
      <w:r w:rsidR="006A59E2">
        <w:rPr>
          <w:lang w:val="lt-LT"/>
        </w:rPr>
        <w:t xml:space="preserve">. pajamų sumažėjimui, </w:t>
      </w:r>
      <w:r w:rsidR="00256EB0" w:rsidRPr="00057F14">
        <w:rPr>
          <w:lang w:val="lt-LT"/>
        </w:rPr>
        <w:t xml:space="preserve">buvo </w:t>
      </w:r>
      <w:r>
        <w:rPr>
          <w:lang w:val="lt-LT"/>
        </w:rPr>
        <w:t xml:space="preserve">nuspręsta </w:t>
      </w:r>
      <w:r w:rsidR="00720A26" w:rsidRPr="00057F14">
        <w:rPr>
          <w:lang w:val="lt-LT"/>
        </w:rPr>
        <w:t xml:space="preserve">tai </w:t>
      </w:r>
      <w:r>
        <w:rPr>
          <w:lang w:val="lt-LT"/>
        </w:rPr>
        <w:t xml:space="preserve">atidėti </w:t>
      </w:r>
      <w:r w:rsidR="00256EB0" w:rsidRPr="00057F14">
        <w:rPr>
          <w:lang w:val="lt-LT"/>
        </w:rPr>
        <w:t>2016 m.</w:t>
      </w:r>
    </w:p>
    <w:p w:rsidR="004E741F" w:rsidRPr="00057F14" w:rsidRDefault="004E741F" w:rsidP="00846259">
      <w:pPr>
        <w:rPr>
          <w:lang w:val="lt-LT"/>
        </w:rPr>
      </w:pPr>
    </w:p>
    <w:p w:rsidR="00E67168" w:rsidRPr="00057F14" w:rsidRDefault="00AE3EF2" w:rsidP="00846259">
      <w:pPr>
        <w:rPr>
          <w:lang w:val="lt-LT"/>
        </w:rPr>
      </w:pPr>
      <w:r>
        <w:rPr>
          <w:lang w:val="lt-LT"/>
        </w:rPr>
        <w:t xml:space="preserve">4. </w:t>
      </w:r>
      <w:r w:rsidR="00EF253B" w:rsidRPr="00057F14">
        <w:rPr>
          <w:lang w:val="lt-LT"/>
        </w:rPr>
        <w:t>Nekomercinių renginių, tenkinančių miesto bei rajono gyventojų soc</w:t>
      </w:r>
      <w:r w:rsidR="002939D4" w:rsidRPr="00057F14">
        <w:rPr>
          <w:lang w:val="lt-LT"/>
        </w:rPr>
        <w:t>ialinius poreikius</w:t>
      </w:r>
      <w:r w:rsidR="005E0EE7" w:rsidRPr="00057F14">
        <w:rPr>
          <w:lang w:val="lt-LT"/>
        </w:rPr>
        <w:t>,</w:t>
      </w:r>
      <w:r w:rsidR="00987604" w:rsidRPr="00057F14">
        <w:rPr>
          <w:lang w:val="lt-LT"/>
        </w:rPr>
        <w:t xml:space="preserve"> suo</w:t>
      </w:r>
      <w:r w:rsidR="00E701EA" w:rsidRPr="00057F14">
        <w:rPr>
          <w:lang w:val="lt-LT"/>
        </w:rPr>
        <w:t>rganizavome trim</w:t>
      </w:r>
      <w:r>
        <w:rPr>
          <w:lang w:val="lt-LT"/>
        </w:rPr>
        <w:t>is</w:t>
      </w:r>
      <w:r w:rsidR="00987604" w:rsidRPr="00057F14">
        <w:rPr>
          <w:lang w:val="lt-LT"/>
        </w:rPr>
        <w:t xml:space="preserve"> daugiau nei </w:t>
      </w:r>
      <w:r w:rsidR="0005299D" w:rsidRPr="00057F14">
        <w:rPr>
          <w:lang w:val="lt-LT"/>
        </w:rPr>
        <w:t>buvo suplanuota</w:t>
      </w:r>
      <w:r w:rsidR="009370D9">
        <w:rPr>
          <w:lang w:val="lt-LT"/>
        </w:rPr>
        <w:t xml:space="preserve"> (kadangi minėti renginiai buvo populiarūs ir administracija sulaukė eilės prašymų</w:t>
      </w:r>
      <w:r w:rsidR="00312155">
        <w:rPr>
          <w:lang w:val="lt-LT"/>
        </w:rPr>
        <w:t>,</w:t>
      </w:r>
      <w:r w:rsidR="009370D9">
        <w:rPr>
          <w:lang w:val="lt-LT"/>
        </w:rPr>
        <w:t xml:space="preserve"> jų buvo suorganizuota daugiau)</w:t>
      </w:r>
      <w:r w:rsidR="00E701EA" w:rsidRPr="00057F14">
        <w:rPr>
          <w:lang w:val="lt-LT"/>
        </w:rPr>
        <w:t>:</w:t>
      </w:r>
    </w:p>
    <w:p w:rsidR="00E67168" w:rsidRPr="00057F14" w:rsidRDefault="00E67168" w:rsidP="00846259">
      <w:pPr>
        <w:rPr>
          <w:lang w:val="lt-LT"/>
        </w:rPr>
      </w:pPr>
    </w:p>
    <w:p w:rsidR="00EF253B" w:rsidRPr="00057F14" w:rsidRDefault="0005299D" w:rsidP="00846259">
      <w:pPr>
        <w:pStyle w:val="Sraassuenkleliais"/>
        <w:rPr>
          <w:lang w:val="lt-LT"/>
        </w:rPr>
      </w:pPr>
      <w:r w:rsidRPr="00057F14">
        <w:rPr>
          <w:lang w:val="lt-LT"/>
        </w:rPr>
        <w:t>T</w:t>
      </w:r>
      <w:r w:rsidR="00E701EA" w:rsidRPr="00057F14">
        <w:rPr>
          <w:lang w:val="lt-LT"/>
        </w:rPr>
        <w:t>radicinis „Mamų turgelis“ 2015</w:t>
      </w:r>
      <w:r w:rsidR="005D192A" w:rsidRPr="00057F14">
        <w:rPr>
          <w:lang w:val="lt-LT"/>
        </w:rPr>
        <w:t xml:space="preserve"> m. vyko 9 kartus, viduti</w:t>
      </w:r>
      <w:r w:rsidR="00987604" w:rsidRPr="00057F14">
        <w:rPr>
          <w:lang w:val="lt-LT"/>
        </w:rPr>
        <w:t xml:space="preserve">niškai </w:t>
      </w:r>
      <w:r w:rsidR="00665CCA" w:rsidRPr="00057F14">
        <w:rPr>
          <w:lang w:val="lt-LT"/>
        </w:rPr>
        <w:t>vi</w:t>
      </w:r>
      <w:r w:rsidR="00E701EA" w:rsidRPr="00057F14">
        <w:rPr>
          <w:lang w:val="lt-LT"/>
        </w:rPr>
        <w:t>ename renginyje prekiavo apie 40</w:t>
      </w:r>
      <w:r w:rsidR="00665CCA" w:rsidRPr="00057F14">
        <w:rPr>
          <w:lang w:val="lt-LT"/>
        </w:rPr>
        <w:t xml:space="preserve"> tėvelių</w:t>
      </w:r>
      <w:r w:rsidR="00E701EA" w:rsidRPr="00057F14">
        <w:rPr>
          <w:lang w:val="lt-LT"/>
        </w:rPr>
        <w:t xml:space="preserve"> (rekordas buvo apie 60)</w:t>
      </w:r>
      <w:r w:rsidR="00665CCA" w:rsidRPr="00057F14">
        <w:rPr>
          <w:lang w:val="lt-LT"/>
        </w:rPr>
        <w:t>.</w:t>
      </w:r>
      <w:r w:rsidR="00AE3EF2">
        <w:rPr>
          <w:lang w:val="lt-LT"/>
        </w:rPr>
        <w:t xml:space="preserve"> Šie renginiai</w:t>
      </w:r>
      <w:r w:rsidR="005D192A" w:rsidRPr="00057F14">
        <w:rPr>
          <w:lang w:val="lt-LT"/>
        </w:rPr>
        <w:t xml:space="preserve"> b</w:t>
      </w:r>
      <w:r w:rsidR="00AE3EF2">
        <w:rPr>
          <w:lang w:val="lt-LT"/>
        </w:rPr>
        <w:t>uvo nemokami</w:t>
      </w:r>
      <w:r w:rsidR="00265743" w:rsidRPr="00057F14">
        <w:rPr>
          <w:lang w:val="lt-LT"/>
        </w:rPr>
        <w:t>. Jų</w:t>
      </w:r>
      <w:r w:rsidR="00665CCA" w:rsidRPr="00057F14">
        <w:rPr>
          <w:lang w:val="lt-LT"/>
        </w:rPr>
        <w:t xml:space="preserve"> metu buvo organizuojamos</w:t>
      </w:r>
      <w:r w:rsidR="005D192A" w:rsidRPr="00057F14">
        <w:rPr>
          <w:lang w:val="lt-LT"/>
        </w:rPr>
        <w:t xml:space="preserve"> įvairios pr</w:t>
      </w:r>
      <w:r w:rsidR="00987604" w:rsidRPr="00057F14">
        <w:rPr>
          <w:lang w:val="lt-LT"/>
        </w:rPr>
        <w:t>amogos vaikučiams</w:t>
      </w:r>
      <w:r w:rsidR="00B25836" w:rsidRPr="00057F14">
        <w:rPr>
          <w:lang w:val="lt-LT"/>
        </w:rPr>
        <w:t>.</w:t>
      </w:r>
      <w:r w:rsidR="00E701EA" w:rsidRPr="00057F14">
        <w:rPr>
          <w:lang w:val="lt-LT"/>
        </w:rPr>
        <w:t xml:space="preserve"> Akimirkos iš „Mamų turgelio“:</w:t>
      </w:r>
    </w:p>
    <w:p w:rsidR="00E701EA" w:rsidRPr="00057F14" w:rsidRDefault="00A553D4" w:rsidP="00846259">
      <w:pPr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2724150" cy="1524000"/>
            <wp:effectExtent l="0" t="0" r="0" b="0"/>
            <wp:wrapNone/>
            <wp:docPr id="22" name="Paveikslėlis 22" descr="11221671_753583348093011_589921462175347896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1221671_753583348093011_5899214621753478960_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55245</wp:posOffset>
            </wp:positionV>
            <wp:extent cx="2724150" cy="1524000"/>
            <wp:effectExtent l="0" t="0" r="0" b="0"/>
            <wp:wrapNone/>
            <wp:docPr id="23" name="Paveikslėlis 23" descr="11709763_753583448093001_813697781730735886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709763_753583448093001_8136977817307358862_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1EA" w:rsidRPr="00057F14" w:rsidRDefault="00E701EA" w:rsidP="00846259">
      <w:pPr>
        <w:rPr>
          <w:lang w:val="lt-LT"/>
        </w:rPr>
      </w:pPr>
    </w:p>
    <w:p w:rsidR="00E701EA" w:rsidRPr="00057F14" w:rsidRDefault="00E701EA" w:rsidP="00846259">
      <w:pPr>
        <w:rPr>
          <w:lang w:val="lt-LT"/>
        </w:rPr>
      </w:pPr>
    </w:p>
    <w:p w:rsidR="00E701EA" w:rsidRPr="00057F14" w:rsidRDefault="00E701EA" w:rsidP="00846259">
      <w:pPr>
        <w:rPr>
          <w:lang w:val="lt-LT"/>
        </w:rPr>
      </w:pPr>
    </w:p>
    <w:p w:rsidR="00E701EA" w:rsidRPr="00057F14" w:rsidRDefault="00E701EA" w:rsidP="00846259">
      <w:pPr>
        <w:rPr>
          <w:lang w:val="lt-LT"/>
        </w:rPr>
      </w:pPr>
    </w:p>
    <w:p w:rsidR="00E701EA" w:rsidRPr="00057F14" w:rsidRDefault="00E701EA" w:rsidP="00846259">
      <w:pPr>
        <w:rPr>
          <w:lang w:val="lt-LT"/>
        </w:rPr>
      </w:pPr>
    </w:p>
    <w:p w:rsidR="00E701EA" w:rsidRDefault="00E701EA" w:rsidP="00846259">
      <w:pPr>
        <w:rPr>
          <w:lang w:val="lt-LT"/>
        </w:rPr>
      </w:pPr>
    </w:p>
    <w:p w:rsidR="004028BA" w:rsidRPr="00057F14" w:rsidRDefault="004028BA" w:rsidP="00846259">
      <w:pPr>
        <w:rPr>
          <w:lang w:val="lt-LT"/>
        </w:rPr>
      </w:pPr>
    </w:p>
    <w:p w:rsidR="00CC3DF9" w:rsidRDefault="00CC3DF9" w:rsidP="00846259">
      <w:pPr>
        <w:pStyle w:val="Sraassuenkleliais"/>
        <w:rPr>
          <w:lang w:val="lt-LT"/>
        </w:rPr>
      </w:pPr>
    </w:p>
    <w:p w:rsidR="00CC3DF9" w:rsidRDefault="00CC3DF9" w:rsidP="00CC3DF9">
      <w:pPr>
        <w:pStyle w:val="Sraassuenkleliais"/>
        <w:numPr>
          <w:ilvl w:val="0"/>
          <w:numId w:val="0"/>
        </w:numPr>
        <w:ind w:left="360"/>
        <w:rPr>
          <w:lang w:val="lt-LT"/>
        </w:rPr>
      </w:pPr>
    </w:p>
    <w:p w:rsidR="00CC3DF9" w:rsidRDefault="00CC3DF9" w:rsidP="00CC3DF9">
      <w:pPr>
        <w:pStyle w:val="Sraassuenkleliais"/>
        <w:numPr>
          <w:ilvl w:val="0"/>
          <w:numId w:val="0"/>
        </w:numPr>
        <w:ind w:left="360"/>
        <w:rPr>
          <w:lang w:val="lt-LT"/>
        </w:rPr>
      </w:pPr>
    </w:p>
    <w:p w:rsidR="00B02C3E" w:rsidRDefault="00A553D4" w:rsidP="00B02C3E">
      <w:pPr>
        <w:pStyle w:val="Sraassuenkleliais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605155</wp:posOffset>
            </wp:positionV>
            <wp:extent cx="2085975" cy="2790825"/>
            <wp:effectExtent l="0" t="0" r="9525" b="9525"/>
            <wp:wrapNone/>
            <wp:docPr id="28" name="Paveikslėlis 28" descr="11260361_782271981890814_80017481285654672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1260361_782271981890814_8001748128565467294_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A26" w:rsidRPr="00057F14">
        <w:rPr>
          <w:lang w:val="lt-LT"/>
        </w:rPr>
        <w:t>Rugsėjo 20 d., siekiant populiarinti „Mamų turgeli</w:t>
      </w:r>
      <w:r w:rsidR="00AE3EF2">
        <w:rPr>
          <w:lang w:val="lt-LT"/>
        </w:rPr>
        <w:t>us“ ir Kretingos turgų</w:t>
      </w:r>
      <w:r w:rsidR="00720A26" w:rsidRPr="00057F14">
        <w:rPr>
          <w:lang w:val="lt-LT"/>
        </w:rPr>
        <w:t xml:space="preserve"> bei paminėti tar</w:t>
      </w:r>
      <w:r w:rsidR="00AE3EF2">
        <w:rPr>
          <w:lang w:val="lt-LT"/>
        </w:rPr>
        <w:t xml:space="preserve">ptautinę dieną be automobilio, </w:t>
      </w:r>
      <w:r w:rsidR="00E701EA" w:rsidRPr="00057F14">
        <w:rPr>
          <w:lang w:val="lt-LT"/>
        </w:rPr>
        <w:t xml:space="preserve">buvo suorganizuotos „Vaikų dviračių </w:t>
      </w:r>
      <w:proofErr w:type="spellStart"/>
      <w:r w:rsidR="00E701EA" w:rsidRPr="00057F14">
        <w:rPr>
          <w:lang w:val="lt-LT"/>
        </w:rPr>
        <w:t>varžybėlės</w:t>
      </w:r>
      <w:proofErr w:type="spellEnd"/>
      <w:r w:rsidR="00E701EA" w:rsidRPr="00057F14">
        <w:rPr>
          <w:lang w:val="lt-LT"/>
        </w:rPr>
        <w:t>“, kurių metu dalyvavo apie 50 vaikų. P</w:t>
      </w:r>
      <w:r w:rsidR="00AE3EF2">
        <w:rPr>
          <w:lang w:val="lt-LT"/>
        </w:rPr>
        <w:t>lanuojame, kad šis renginys taptų tradiciniu</w:t>
      </w:r>
      <w:r w:rsidR="00E701EA" w:rsidRPr="00057F14">
        <w:rPr>
          <w:lang w:val="lt-LT"/>
        </w:rPr>
        <w:t>. Akimirkos iš varžybų:</w:t>
      </w:r>
    </w:p>
    <w:p w:rsidR="00E701EA" w:rsidRPr="00B02C3E" w:rsidRDefault="00E701EA" w:rsidP="00B02C3E">
      <w:pPr>
        <w:pStyle w:val="Sraassuenkleliais"/>
        <w:numPr>
          <w:ilvl w:val="0"/>
          <w:numId w:val="0"/>
        </w:numPr>
        <w:rPr>
          <w:lang w:val="lt-LT"/>
        </w:rPr>
      </w:pPr>
    </w:p>
    <w:p w:rsidR="00B02C3E" w:rsidRPr="00B02C3E" w:rsidRDefault="00B02C3E" w:rsidP="00B02C3E">
      <w:pPr>
        <w:pStyle w:val="Sraassuenkleliais"/>
        <w:numPr>
          <w:ilvl w:val="0"/>
          <w:numId w:val="0"/>
        </w:numPr>
        <w:rPr>
          <w:lang w:val="lt-LT"/>
        </w:rPr>
      </w:pPr>
    </w:p>
    <w:p w:rsidR="00B02C3E" w:rsidRPr="00B02C3E" w:rsidRDefault="00B02C3E" w:rsidP="00B02C3E">
      <w:pPr>
        <w:pStyle w:val="Sraassuenkleliais"/>
        <w:numPr>
          <w:ilvl w:val="0"/>
          <w:numId w:val="0"/>
        </w:numPr>
        <w:rPr>
          <w:lang w:val="lt-LT"/>
        </w:rPr>
      </w:pPr>
    </w:p>
    <w:p w:rsidR="00B02C3E" w:rsidRPr="00B02C3E" w:rsidRDefault="00B02C3E" w:rsidP="00B02C3E">
      <w:pPr>
        <w:pStyle w:val="Sraassuenkleliais"/>
        <w:numPr>
          <w:ilvl w:val="0"/>
          <w:numId w:val="0"/>
        </w:numPr>
        <w:rPr>
          <w:lang w:val="lt-LT"/>
        </w:rPr>
      </w:pPr>
    </w:p>
    <w:p w:rsidR="00B02C3E" w:rsidRPr="00B02C3E" w:rsidRDefault="00A553D4" w:rsidP="00B02C3E">
      <w:pPr>
        <w:pStyle w:val="Sraassuenkleliais"/>
        <w:numPr>
          <w:ilvl w:val="0"/>
          <w:numId w:val="0"/>
        </w:numPr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106680</wp:posOffset>
            </wp:positionV>
            <wp:extent cx="3333750" cy="1876425"/>
            <wp:effectExtent l="0" t="0" r="0" b="9525"/>
            <wp:wrapNone/>
            <wp:docPr id="26" name="Paveikslėlis 26" descr="12049104_782265371891475_34412803571573730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2049104_782265371891475_3441280357157373094_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1EA" w:rsidRPr="00B02C3E" w:rsidRDefault="00E701EA" w:rsidP="00846259">
      <w:pPr>
        <w:rPr>
          <w:lang w:val="lt-LT"/>
        </w:rPr>
      </w:pPr>
    </w:p>
    <w:p w:rsidR="00E701EA" w:rsidRPr="00B02C3E" w:rsidRDefault="00E701EA" w:rsidP="00846259">
      <w:pPr>
        <w:rPr>
          <w:lang w:val="lt-LT"/>
        </w:rPr>
      </w:pPr>
    </w:p>
    <w:p w:rsidR="00E701EA" w:rsidRPr="00B02C3E" w:rsidRDefault="00E701EA" w:rsidP="00846259">
      <w:pPr>
        <w:rPr>
          <w:lang w:val="lt-LT"/>
        </w:rPr>
      </w:pPr>
    </w:p>
    <w:p w:rsidR="00E701EA" w:rsidRPr="00B02C3E" w:rsidRDefault="00E701EA" w:rsidP="00846259">
      <w:pPr>
        <w:rPr>
          <w:lang w:val="lt-LT"/>
        </w:rPr>
      </w:pPr>
    </w:p>
    <w:p w:rsidR="00C96E97" w:rsidRPr="00B02C3E" w:rsidRDefault="00C96E97" w:rsidP="00846259">
      <w:pPr>
        <w:pStyle w:val="Antrat2"/>
        <w:rPr>
          <w:lang w:val="lt-LT"/>
        </w:rPr>
      </w:pPr>
    </w:p>
    <w:p w:rsidR="00B02C3E" w:rsidRPr="00B02C3E" w:rsidRDefault="00B02C3E" w:rsidP="00B02C3E">
      <w:pPr>
        <w:rPr>
          <w:lang w:val="lt-LT"/>
        </w:rPr>
      </w:pPr>
    </w:p>
    <w:p w:rsidR="00113811" w:rsidRPr="009E49BF" w:rsidRDefault="009E49BF" w:rsidP="00846259">
      <w:pPr>
        <w:pStyle w:val="Antrat2"/>
      </w:pPr>
      <w:r w:rsidRPr="009E49BF">
        <w:lastRenderedPageBreak/>
        <w:t>2016</w:t>
      </w:r>
      <w:r w:rsidR="00534657" w:rsidRPr="009E49BF">
        <w:t xml:space="preserve"> m. planas</w:t>
      </w:r>
    </w:p>
    <w:p w:rsidR="00E701EA" w:rsidRPr="00057F14" w:rsidRDefault="00E701EA" w:rsidP="00846259">
      <w:pPr>
        <w:pStyle w:val="Antrat3"/>
        <w:rPr>
          <w:lang w:val="lt-LT"/>
        </w:rPr>
      </w:pPr>
      <w:r w:rsidRPr="00057F14">
        <w:rPr>
          <w:lang w:val="lt-LT"/>
        </w:rPr>
        <w:t>2016</w:t>
      </w:r>
      <w:r w:rsidR="005867A3" w:rsidRPr="00057F14">
        <w:rPr>
          <w:lang w:val="lt-LT"/>
        </w:rPr>
        <w:t xml:space="preserve"> m. planas pagal numatom</w:t>
      </w:r>
      <w:r w:rsidR="009370D9">
        <w:rPr>
          <w:lang w:val="lt-LT"/>
        </w:rPr>
        <w:t>us darbus</w:t>
      </w:r>
    </w:p>
    <w:p w:rsidR="00E701EA" w:rsidRPr="00057F14" w:rsidRDefault="00B30091" w:rsidP="00846259">
      <w:pPr>
        <w:numPr>
          <w:ilvl w:val="0"/>
          <w:numId w:val="40"/>
        </w:numPr>
        <w:rPr>
          <w:lang w:val="lt-LT"/>
        </w:rPr>
      </w:pPr>
      <w:r>
        <w:rPr>
          <w:lang w:val="lt-LT"/>
        </w:rPr>
        <w:t>B</w:t>
      </w:r>
      <w:r w:rsidR="00CC5FD4">
        <w:rPr>
          <w:lang w:val="lt-LT"/>
        </w:rPr>
        <w:t>aigti</w:t>
      </w:r>
      <w:r w:rsidR="00E701EA" w:rsidRPr="00057F14">
        <w:rPr>
          <w:lang w:val="lt-LT"/>
        </w:rPr>
        <w:t xml:space="preserve"> admin</w:t>
      </w:r>
      <w:r w:rsidR="004E741F">
        <w:rPr>
          <w:lang w:val="lt-LT"/>
        </w:rPr>
        <w:t>istracinių patalpų remontą – 900</w:t>
      </w:r>
      <w:r w:rsidR="00E701EA" w:rsidRPr="00057F14">
        <w:rPr>
          <w:lang w:val="lt-LT"/>
        </w:rPr>
        <w:t xml:space="preserve"> €;</w:t>
      </w:r>
    </w:p>
    <w:p w:rsidR="00E701EA" w:rsidRPr="00057F14" w:rsidRDefault="00B30091" w:rsidP="00846259">
      <w:pPr>
        <w:numPr>
          <w:ilvl w:val="0"/>
          <w:numId w:val="40"/>
        </w:numPr>
        <w:rPr>
          <w:lang w:val="lt-LT"/>
        </w:rPr>
      </w:pPr>
      <w:r>
        <w:rPr>
          <w:lang w:val="lt-LT"/>
        </w:rPr>
        <w:t>B</w:t>
      </w:r>
      <w:r w:rsidR="00CC5FD4">
        <w:rPr>
          <w:lang w:val="lt-LT"/>
        </w:rPr>
        <w:t>aigti</w:t>
      </w:r>
      <w:r w:rsidR="00E701EA" w:rsidRPr="00057F14">
        <w:rPr>
          <w:lang w:val="lt-LT"/>
        </w:rPr>
        <w:t xml:space="preserve"> lieta</w:t>
      </w:r>
      <w:r w:rsidR="00AE3EF2">
        <w:rPr>
          <w:lang w:val="lt-LT"/>
        </w:rPr>
        <w:t xml:space="preserve">us nuotekų sistemos įrengimą – </w:t>
      </w:r>
      <w:r w:rsidR="00E701EA" w:rsidRPr="00057F14">
        <w:rPr>
          <w:lang w:val="lt-LT"/>
        </w:rPr>
        <w:t>150 €;</w:t>
      </w:r>
    </w:p>
    <w:p w:rsidR="00E701EA" w:rsidRPr="00057F14" w:rsidRDefault="00E701EA" w:rsidP="00846259">
      <w:pPr>
        <w:numPr>
          <w:ilvl w:val="0"/>
          <w:numId w:val="40"/>
        </w:numPr>
        <w:rPr>
          <w:lang w:val="lt-LT"/>
        </w:rPr>
      </w:pPr>
      <w:r w:rsidRPr="00057F14">
        <w:rPr>
          <w:lang w:val="lt-LT"/>
        </w:rPr>
        <w:t>Įrengti matavimosi kabiną – 50 €;</w:t>
      </w:r>
    </w:p>
    <w:p w:rsidR="00E701EA" w:rsidRPr="00057F14" w:rsidRDefault="00256EB0" w:rsidP="00846259">
      <w:pPr>
        <w:numPr>
          <w:ilvl w:val="0"/>
          <w:numId w:val="40"/>
        </w:numPr>
        <w:rPr>
          <w:lang w:val="lt-LT"/>
        </w:rPr>
      </w:pPr>
      <w:r w:rsidRPr="00057F14">
        <w:rPr>
          <w:lang w:val="lt-LT"/>
        </w:rPr>
        <w:t>Didinti įmonės pajamas ir pelną:</w:t>
      </w:r>
    </w:p>
    <w:p w:rsidR="00256EB0" w:rsidRPr="00057F14" w:rsidRDefault="00256EB0" w:rsidP="00846259">
      <w:pPr>
        <w:numPr>
          <w:ilvl w:val="1"/>
          <w:numId w:val="40"/>
        </w:numPr>
        <w:rPr>
          <w:lang w:val="lt-LT"/>
        </w:rPr>
      </w:pPr>
      <w:r w:rsidRPr="00057F14">
        <w:rPr>
          <w:lang w:val="lt-LT"/>
        </w:rPr>
        <w:t>2016 m. peržiūrėti kai kurių nuolaidų</w:t>
      </w:r>
      <w:r w:rsidR="00DF528B">
        <w:rPr>
          <w:lang w:val="lt-LT"/>
        </w:rPr>
        <w:t xml:space="preserve"> taikymo naudingumą bendrovei.</w:t>
      </w:r>
      <w:r w:rsidRPr="00057F14">
        <w:rPr>
          <w:lang w:val="lt-LT"/>
        </w:rPr>
        <w:t xml:space="preserve"> Sumažėjus prekybinių vietų paklausai trečiadieniais, manome, kad netikslinga taikyti 5 proc. nuolaidą prekiaujantiems tik šeštadieniais. </w:t>
      </w:r>
    </w:p>
    <w:p w:rsidR="00256EB0" w:rsidRPr="00057F14" w:rsidRDefault="0013637C" w:rsidP="00846259">
      <w:pPr>
        <w:numPr>
          <w:ilvl w:val="1"/>
          <w:numId w:val="40"/>
        </w:numPr>
        <w:rPr>
          <w:lang w:val="lt-LT"/>
        </w:rPr>
      </w:pPr>
      <w:r>
        <w:rPr>
          <w:lang w:val="lt-LT"/>
        </w:rPr>
        <w:t xml:space="preserve">2016 m. </w:t>
      </w:r>
      <w:r w:rsidR="0061299C" w:rsidRPr="00057F14">
        <w:rPr>
          <w:lang w:val="lt-LT"/>
        </w:rPr>
        <w:t xml:space="preserve">peržiūrėti kainas už prekybines vietas, koreguoti jas atsižvelgiant į aplinkinių rajonų turgaviečių kainas (ypač Palangos). </w:t>
      </w:r>
      <w:r>
        <w:rPr>
          <w:lang w:val="lt-LT"/>
        </w:rPr>
        <w:t>K</w:t>
      </w:r>
      <w:r w:rsidR="0061299C" w:rsidRPr="00057F14">
        <w:rPr>
          <w:lang w:val="lt-LT"/>
        </w:rPr>
        <w:t>ainose už prekybines vietas būtų tikslinga atskirti prekybinius sezonus (šiltąjį ir šaltąjį).</w:t>
      </w:r>
    </w:p>
    <w:p w:rsidR="0061299C" w:rsidRPr="00057F14" w:rsidRDefault="0061299C" w:rsidP="00846259">
      <w:pPr>
        <w:numPr>
          <w:ilvl w:val="1"/>
          <w:numId w:val="40"/>
        </w:numPr>
        <w:rPr>
          <w:lang w:val="lt-LT"/>
        </w:rPr>
      </w:pPr>
      <w:r w:rsidRPr="00057F14">
        <w:rPr>
          <w:lang w:val="lt-LT"/>
        </w:rPr>
        <w:t xml:space="preserve">Svarstytina galimybė </w:t>
      </w:r>
      <w:r w:rsidR="00AD3019" w:rsidRPr="00057F14">
        <w:rPr>
          <w:lang w:val="lt-LT"/>
        </w:rPr>
        <w:t xml:space="preserve">simboliškai </w:t>
      </w:r>
      <w:r w:rsidRPr="00057F14">
        <w:rPr>
          <w:lang w:val="lt-LT"/>
        </w:rPr>
        <w:t>apmokestinti „Mamų turgelio“ dalyvius.</w:t>
      </w:r>
    </w:p>
    <w:p w:rsidR="0061299C" w:rsidRPr="00057F14" w:rsidRDefault="0061299C" w:rsidP="00846259">
      <w:pPr>
        <w:numPr>
          <w:ilvl w:val="1"/>
          <w:numId w:val="40"/>
        </w:numPr>
        <w:rPr>
          <w:lang w:val="lt-LT"/>
        </w:rPr>
      </w:pPr>
      <w:r w:rsidRPr="00057F14">
        <w:rPr>
          <w:lang w:val="lt-LT"/>
        </w:rPr>
        <w:t>Norint paskatinti prekybinio sezono pradžią</w:t>
      </w:r>
      <w:r w:rsidR="0013637C">
        <w:rPr>
          <w:lang w:val="lt-LT"/>
        </w:rPr>
        <w:t xml:space="preserve"> pavasarį bus surengta turgaus šventė</w:t>
      </w:r>
      <w:r w:rsidRPr="00057F14">
        <w:rPr>
          <w:lang w:val="lt-LT"/>
        </w:rPr>
        <w:t>.</w:t>
      </w:r>
    </w:p>
    <w:p w:rsidR="00E701EA" w:rsidRPr="00057F14" w:rsidRDefault="00A23C59" w:rsidP="00846259">
      <w:pPr>
        <w:numPr>
          <w:ilvl w:val="0"/>
          <w:numId w:val="40"/>
        </w:numPr>
        <w:rPr>
          <w:lang w:val="lt-LT"/>
        </w:rPr>
      </w:pPr>
      <w:r>
        <w:rPr>
          <w:lang w:val="lt-LT"/>
        </w:rPr>
        <w:t>R</w:t>
      </w:r>
      <w:r w:rsidR="00AE3EF2">
        <w:rPr>
          <w:lang w:val="lt-LT"/>
        </w:rPr>
        <w:t>engti</w:t>
      </w:r>
      <w:r w:rsidR="0013637C">
        <w:rPr>
          <w:lang w:val="lt-LT"/>
        </w:rPr>
        <w:t xml:space="preserve"> 1</w:t>
      </w:r>
      <w:r w:rsidR="00E701EA" w:rsidRPr="00057F14">
        <w:rPr>
          <w:lang w:val="lt-LT"/>
        </w:rPr>
        <w:t xml:space="preserve">0 metų </w:t>
      </w:r>
      <w:proofErr w:type="spellStart"/>
      <w:r w:rsidR="00E701EA" w:rsidRPr="00057F14">
        <w:rPr>
          <w:lang w:val="lt-LT"/>
        </w:rPr>
        <w:t>vizualizacijos</w:t>
      </w:r>
      <w:proofErr w:type="spellEnd"/>
      <w:r w:rsidR="00E701EA" w:rsidRPr="00057F14">
        <w:rPr>
          <w:lang w:val="lt-LT"/>
        </w:rPr>
        <w:t xml:space="preserve"> projektą</w:t>
      </w:r>
      <w:r w:rsidR="00AE3EF2">
        <w:rPr>
          <w:lang w:val="lt-LT"/>
        </w:rPr>
        <w:t xml:space="preserve"> ir jį pristatyti – 1000-3000 €.</w:t>
      </w:r>
    </w:p>
    <w:p w:rsidR="00E701EA" w:rsidRDefault="00E701EA" w:rsidP="00846259">
      <w:pPr>
        <w:rPr>
          <w:lang w:val="lt-LT"/>
        </w:rPr>
      </w:pPr>
      <w:r w:rsidRPr="00057F14">
        <w:rPr>
          <w:lang w:val="lt-LT"/>
        </w:rPr>
        <w:t xml:space="preserve">Kitus darbus ir investicijas koreguoti atsižvelgiant į įmonės 10 metų </w:t>
      </w:r>
      <w:proofErr w:type="spellStart"/>
      <w:r w:rsidRPr="00057F14">
        <w:rPr>
          <w:lang w:val="lt-LT"/>
        </w:rPr>
        <w:t>vizualizacijos</w:t>
      </w:r>
      <w:proofErr w:type="spellEnd"/>
      <w:r w:rsidRPr="00057F14">
        <w:rPr>
          <w:lang w:val="lt-LT"/>
        </w:rPr>
        <w:t xml:space="preserve"> projektą.</w:t>
      </w:r>
    </w:p>
    <w:p w:rsidR="00B30091" w:rsidRDefault="00B30091" w:rsidP="00846259">
      <w:pPr>
        <w:rPr>
          <w:lang w:val="lt-LT"/>
        </w:rPr>
      </w:pPr>
    </w:p>
    <w:p w:rsidR="005A282C" w:rsidRPr="00057F14" w:rsidRDefault="005A282C" w:rsidP="005A282C">
      <w:pPr>
        <w:pStyle w:val="Antrinispavadinimas"/>
        <w:rPr>
          <w:lang w:val="lt-LT"/>
        </w:rPr>
      </w:pP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  <w:t>___________________________________</w:t>
      </w:r>
    </w:p>
    <w:p w:rsidR="00113811" w:rsidRPr="00057F14" w:rsidRDefault="00113811" w:rsidP="00846259">
      <w:pPr>
        <w:rPr>
          <w:lang w:val="lt-LT"/>
        </w:rPr>
      </w:pPr>
    </w:p>
    <w:sectPr w:rsidR="00113811" w:rsidRPr="00057F14" w:rsidSect="0097087E">
      <w:headerReference w:type="even" r:id="rId18"/>
      <w:headerReference w:type="default" r:id="rId19"/>
      <w:footerReference w:type="even" r:id="rId20"/>
      <w:pgSz w:w="11906" w:h="16838" w:code="9"/>
      <w:pgMar w:top="865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8D" w:rsidRDefault="00026D8D" w:rsidP="00846259">
      <w:r>
        <w:separator/>
      </w:r>
    </w:p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</w:endnote>
  <w:endnote w:type="continuationSeparator" w:id="0">
    <w:p w:rsidR="00026D8D" w:rsidRDefault="00026D8D" w:rsidP="00846259">
      <w:r>
        <w:continuationSeparator/>
      </w:r>
    </w:p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55" w:rsidRDefault="00312155" w:rsidP="00846259">
    <w:pPr>
      <w:pStyle w:val="Porat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2155" w:rsidRDefault="00312155" w:rsidP="00846259">
    <w:pPr>
      <w:pStyle w:val="Porat"/>
    </w:pPr>
  </w:p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8D" w:rsidRDefault="00026D8D" w:rsidP="00846259">
      <w:r>
        <w:separator/>
      </w:r>
    </w:p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</w:footnote>
  <w:footnote w:type="continuationSeparator" w:id="0">
    <w:p w:rsidR="00026D8D" w:rsidRDefault="00026D8D" w:rsidP="00846259">
      <w:r>
        <w:continuationSeparator/>
      </w:r>
    </w:p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  <w:p w:rsidR="00026D8D" w:rsidRDefault="00026D8D" w:rsidP="008462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55" w:rsidRDefault="00312155" w:rsidP="00846259">
    <w:pPr>
      <w:pStyle w:val="Antrats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2155" w:rsidRDefault="00312155" w:rsidP="00846259">
    <w:pPr>
      <w:pStyle w:val="Antrats"/>
      <w:rPr>
        <w:rStyle w:val="Puslapionumeris"/>
      </w:rPr>
    </w:pPr>
  </w:p>
  <w:p w:rsidR="00312155" w:rsidRDefault="00312155" w:rsidP="00846259">
    <w:pPr>
      <w:pStyle w:val="Antrats"/>
      <w:rPr>
        <w:rStyle w:val="Puslapionumeris"/>
      </w:rPr>
    </w:pPr>
  </w:p>
  <w:p w:rsidR="00312155" w:rsidRDefault="00312155" w:rsidP="00846259">
    <w:pPr>
      <w:pStyle w:val="Antrats"/>
    </w:pPr>
  </w:p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  <w:p w:rsidR="00312155" w:rsidRDefault="00312155" w:rsidP="008462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55" w:rsidRDefault="00312155" w:rsidP="00CC1E7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EE4">
      <w:rPr>
        <w:rStyle w:val="Puslapionumeris"/>
        <w:noProof/>
      </w:rPr>
      <w:t>6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6C6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ACE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BA4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6EB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A6F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480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284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1000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8E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E6CFE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54135"/>
    <w:multiLevelType w:val="multilevel"/>
    <w:tmpl w:val="0BFC485A"/>
    <w:styleLink w:val="StyleBulletedSymbolsymbolLeft292cmHanging063cm1"/>
    <w:lvl w:ilvl="0">
      <w:start w:val="1"/>
      <w:numFmt w:val="bullet"/>
      <w:lvlText w:val=""/>
      <w:lvlJc w:val="left"/>
      <w:pPr>
        <w:tabs>
          <w:tab w:val="num" w:pos="2018"/>
        </w:tabs>
        <w:ind w:left="1656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11">
    <w:nsid w:val="06E53476"/>
    <w:multiLevelType w:val="hybridMultilevel"/>
    <w:tmpl w:val="928A1E50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0942543A"/>
    <w:multiLevelType w:val="hybridMultilevel"/>
    <w:tmpl w:val="D5A83408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1229605E"/>
    <w:multiLevelType w:val="hybridMultilevel"/>
    <w:tmpl w:val="93C463D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B81FC6"/>
    <w:multiLevelType w:val="hybridMultilevel"/>
    <w:tmpl w:val="4B4C229E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18DA0C32"/>
    <w:multiLevelType w:val="hybridMultilevel"/>
    <w:tmpl w:val="0952FF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624584"/>
    <w:multiLevelType w:val="hybridMultilevel"/>
    <w:tmpl w:val="1424FF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20106A"/>
    <w:multiLevelType w:val="hybridMultilevel"/>
    <w:tmpl w:val="4978D03C"/>
    <w:lvl w:ilvl="0" w:tplc="0427000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18">
    <w:nsid w:val="1DAB59CC"/>
    <w:multiLevelType w:val="multilevel"/>
    <w:tmpl w:val="0427001D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DF029AD"/>
    <w:multiLevelType w:val="hybridMultilevel"/>
    <w:tmpl w:val="C274978A"/>
    <w:lvl w:ilvl="0" w:tplc="042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27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20547E00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50F57F5"/>
    <w:multiLevelType w:val="hybridMultilevel"/>
    <w:tmpl w:val="158851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CD5BFB"/>
    <w:multiLevelType w:val="hybridMultilevel"/>
    <w:tmpl w:val="0BD06F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844AC2"/>
    <w:multiLevelType w:val="hybridMultilevel"/>
    <w:tmpl w:val="73E6AF64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4">
    <w:nsid w:val="2E401849"/>
    <w:multiLevelType w:val="multilevel"/>
    <w:tmpl w:val="0427001D"/>
    <w:numStyleLink w:val="StyleBulleted"/>
  </w:abstractNum>
  <w:abstractNum w:abstractNumId="25">
    <w:nsid w:val="2EDF6899"/>
    <w:multiLevelType w:val="multilevel"/>
    <w:tmpl w:val="0BFC485A"/>
    <w:styleLink w:val="StyleBulletedSymbolsymbolLeft292cmHanging063cm"/>
    <w:lvl w:ilvl="0">
      <w:start w:val="1"/>
      <w:numFmt w:val="bullet"/>
      <w:lvlText w:val=""/>
      <w:lvlJc w:val="left"/>
      <w:pPr>
        <w:tabs>
          <w:tab w:val="num" w:pos="2018"/>
        </w:tabs>
        <w:ind w:left="1656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6">
    <w:nsid w:val="310728FD"/>
    <w:multiLevelType w:val="hybridMultilevel"/>
    <w:tmpl w:val="1572267E"/>
    <w:lvl w:ilvl="0" w:tplc="0427000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7">
    <w:nsid w:val="36CD2150"/>
    <w:multiLevelType w:val="hybridMultilevel"/>
    <w:tmpl w:val="4EB049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F65821"/>
    <w:multiLevelType w:val="hybridMultilevel"/>
    <w:tmpl w:val="7B0AB46E"/>
    <w:lvl w:ilvl="0" w:tplc="0427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>
    <w:nsid w:val="41407BF5"/>
    <w:multiLevelType w:val="multilevel"/>
    <w:tmpl w:val="0427001D"/>
    <w:numStyleLink w:val="StyleBulleted"/>
  </w:abstractNum>
  <w:abstractNum w:abstractNumId="30">
    <w:nsid w:val="436F2D61"/>
    <w:multiLevelType w:val="hybridMultilevel"/>
    <w:tmpl w:val="15E68A46"/>
    <w:lvl w:ilvl="0" w:tplc="042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49405AD4"/>
    <w:multiLevelType w:val="hybridMultilevel"/>
    <w:tmpl w:val="70B89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5394D"/>
    <w:multiLevelType w:val="hybridMultilevel"/>
    <w:tmpl w:val="C130CF38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>
    <w:nsid w:val="52B47E2D"/>
    <w:multiLevelType w:val="hybridMultilevel"/>
    <w:tmpl w:val="9DAEB3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D0428C"/>
    <w:multiLevelType w:val="hybridMultilevel"/>
    <w:tmpl w:val="69D2072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7809B1"/>
    <w:multiLevelType w:val="multilevel"/>
    <w:tmpl w:val="4B4C229E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>
    <w:nsid w:val="57BF09DA"/>
    <w:multiLevelType w:val="hybridMultilevel"/>
    <w:tmpl w:val="0BFC485A"/>
    <w:lvl w:ilvl="0" w:tplc="0427000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7">
    <w:nsid w:val="58492D86"/>
    <w:multiLevelType w:val="hybridMultilevel"/>
    <w:tmpl w:val="B040F54C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592B1BC5"/>
    <w:multiLevelType w:val="multilevel"/>
    <w:tmpl w:val="0427001D"/>
    <w:numStyleLink w:val="StyleBulleted"/>
  </w:abstractNum>
  <w:abstractNum w:abstractNumId="39">
    <w:nsid w:val="5C155541"/>
    <w:multiLevelType w:val="hybridMultilevel"/>
    <w:tmpl w:val="E67EFD3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477B02"/>
    <w:multiLevelType w:val="hybridMultilevel"/>
    <w:tmpl w:val="4A08AC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D705D6"/>
    <w:multiLevelType w:val="hybridMultilevel"/>
    <w:tmpl w:val="338E56A6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2">
    <w:nsid w:val="7CEA6B3F"/>
    <w:multiLevelType w:val="hybridMultilevel"/>
    <w:tmpl w:val="2E3C01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947917"/>
    <w:multiLevelType w:val="hybridMultilevel"/>
    <w:tmpl w:val="C2E8B9E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EA60D8D"/>
    <w:multiLevelType w:val="hybridMultilevel"/>
    <w:tmpl w:val="1DBADDC2"/>
    <w:lvl w:ilvl="0" w:tplc="0427000F">
      <w:start w:val="1"/>
      <w:numFmt w:val="decimal"/>
      <w:lvlText w:val="%1."/>
      <w:lvlJc w:val="left"/>
      <w:pPr>
        <w:tabs>
          <w:tab w:val="num" w:pos="2018"/>
        </w:tabs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num w:numId="1">
    <w:abstractNumId w:val="13"/>
  </w:num>
  <w:num w:numId="2">
    <w:abstractNumId w:val="22"/>
  </w:num>
  <w:num w:numId="3">
    <w:abstractNumId w:val="43"/>
  </w:num>
  <w:num w:numId="4">
    <w:abstractNumId w:val="30"/>
  </w:num>
  <w:num w:numId="5">
    <w:abstractNumId w:val="19"/>
  </w:num>
  <w:num w:numId="6">
    <w:abstractNumId w:val="21"/>
  </w:num>
  <w:num w:numId="7">
    <w:abstractNumId w:val="34"/>
  </w:num>
  <w:num w:numId="8">
    <w:abstractNumId w:val="23"/>
  </w:num>
  <w:num w:numId="9">
    <w:abstractNumId w:val="12"/>
  </w:num>
  <w:num w:numId="10">
    <w:abstractNumId w:val="11"/>
  </w:num>
  <w:num w:numId="11">
    <w:abstractNumId w:val="4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35"/>
  </w:num>
  <w:num w:numId="24">
    <w:abstractNumId w:val="20"/>
  </w:num>
  <w:num w:numId="25">
    <w:abstractNumId w:val="18"/>
  </w:num>
  <w:num w:numId="26">
    <w:abstractNumId w:val="29"/>
  </w:num>
  <w:num w:numId="27">
    <w:abstractNumId w:val="24"/>
  </w:num>
  <w:num w:numId="28">
    <w:abstractNumId w:val="38"/>
  </w:num>
  <w:num w:numId="29">
    <w:abstractNumId w:val="37"/>
  </w:num>
  <w:num w:numId="30">
    <w:abstractNumId w:val="15"/>
  </w:num>
  <w:num w:numId="31">
    <w:abstractNumId w:val="27"/>
  </w:num>
  <w:num w:numId="32">
    <w:abstractNumId w:val="39"/>
  </w:num>
  <w:num w:numId="33">
    <w:abstractNumId w:val="32"/>
  </w:num>
  <w:num w:numId="34">
    <w:abstractNumId w:val="28"/>
  </w:num>
  <w:num w:numId="35">
    <w:abstractNumId w:val="40"/>
  </w:num>
  <w:num w:numId="36">
    <w:abstractNumId w:val="26"/>
  </w:num>
  <w:num w:numId="37">
    <w:abstractNumId w:val="36"/>
  </w:num>
  <w:num w:numId="38">
    <w:abstractNumId w:val="17"/>
  </w:num>
  <w:num w:numId="39">
    <w:abstractNumId w:val="44"/>
  </w:num>
  <w:num w:numId="40">
    <w:abstractNumId w:val="33"/>
  </w:num>
  <w:num w:numId="41">
    <w:abstractNumId w:val="42"/>
  </w:num>
  <w:num w:numId="42">
    <w:abstractNumId w:val="25"/>
  </w:num>
  <w:num w:numId="43">
    <w:abstractNumId w:val="10"/>
  </w:num>
  <w:num w:numId="44">
    <w:abstractNumId w:val="1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E3"/>
    <w:rsid w:val="00001D03"/>
    <w:rsid w:val="00006E49"/>
    <w:rsid w:val="00007551"/>
    <w:rsid w:val="00013A10"/>
    <w:rsid w:val="00026D8D"/>
    <w:rsid w:val="000277E9"/>
    <w:rsid w:val="00033DDA"/>
    <w:rsid w:val="0005299D"/>
    <w:rsid w:val="00054D72"/>
    <w:rsid w:val="00057F14"/>
    <w:rsid w:val="000605E3"/>
    <w:rsid w:val="00065F5D"/>
    <w:rsid w:val="000731AA"/>
    <w:rsid w:val="000737A6"/>
    <w:rsid w:val="000933F2"/>
    <w:rsid w:val="000A2636"/>
    <w:rsid w:val="000B4082"/>
    <w:rsid w:val="000C056B"/>
    <w:rsid w:val="000C21DF"/>
    <w:rsid w:val="000C2C1A"/>
    <w:rsid w:val="000C42C0"/>
    <w:rsid w:val="000D1C17"/>
    <w:rsid w:val="000E4FF8"/>
    <w:rsid w:val="00101FAA"/>
    <w:rsid w:val="00113811"/>
    <w:rsid w:val="00127399"/>
    <w:rsid w:val="00130D59"/>
    <w:rsid w:val="001350ED"/>
    <w:rsid w:val="0013637C"/>
    <w:rsid w:val="001373EF"/>
    <w:rsid w:val="001377A0"/>
    <w:rsid w:val="00150B4C"/>
    <w:rsid w:val="0015721A"/>
    <w:rsid w:val="001650A2"/>
    <w:rsid w:val="00172A82"/>
    <w:rsid w:val="001807C8"/>
    <w:rsid w:val="00180E5B"/>
    <w:rsid w:val="00183ED0"/>
    <w:rsid w:val="0019048E"/>
    <w:rsid w:val="001A6231"/>
    <w:rsid w:val="001B174E"/>
    <w:rsid w:val="001B4947"/>
    <w:rsid w:val="001B4E3B"/>
    <w:rsid w:val="001B733F"/>
    <w:rsid w:val="001C6918"/>
    <w:rsid w:val="001D1FF2"/>
    <w:rsid w:val="001F25AB"/>
    <w:rsid w:val="002016F3"/>
    <w:rsid w:val="00204C7C"/>
    <w:rsid w:val="002203A2"/>
    <w:rsid w:val="00220F62"/>
    <w:rsid w:val="00245605"/>
    <w:rsid w:val="00255DE0"/>
    <w:rsid w:val="00256EB0"/>
    <w:rsid w:val="00265743"/>
    <w:rsid w:val="002657B4"/>
    <w:rsid w:val="002749EE"/>
    <w:rsid w:val="002765E5"/>
    <w:rsid w:val="00281F5E"/>
    <w:rsid w:val="002824B4"/>
    <w:rsid w:val="002827C4"/>
    <w:rsid w:val="002869B5"/>
    <w:rsid w:val="00292185"/>
    <w:rsid w:val="002939D4"/>
    <w:rsid w:val="00293CC8"/>
    <w:rsid w:val="00296E69"/>
    <w:rsid w:val="002A653B"/>
    <w:rsid w:val="002A6894"/>
    <w:rsid w:val="002B2C02"/>
    <w:rsid w:val="002B49DE"/>
    <w:rsid w:val="002B5931"/>
    <w:rsid w:val="002B6886"/>
    <w:rsid w:val="002C4C9B"/>
    <w:rsid w:val="002F7EAB"/>
    <w:rsid w:val="00302A84"/>
    <w:rsid w:val="00312155"/>
    <w:rsid w:val="003328C3"/>
    <w:rsid w:val="00335864"/>
    <w:rsid w:val="00336382"/>
    <w:rsid w:val="00345AE9"/>
    <w:rsid w:val="003500E3"/>
    <w:rsid w:val="00357C77"/>
    <w:rsid w:val="003753EE"/>
    <w:rsid w:val="00381170"/>
    <w:rsid w:val="003816C3"/>
    <w:rsid w:val="003947CA"/>
    <w:rsid w:val="003A2F63"/>
    <w:rsid w:val="003D209F"/>
    <w:rsid w:val="003E3EA5"/>
    <w:rsid w:val="003F132A"/>
    <w:rsid w:val="004028BA"/>
    <w:rsid w:val="004110CF"/>
    <w:rsid w:val="004139A6"/>
    <w:rsid w:val="00421182"/>
    <w:rsid w:val="0042291C"/>
    <w:rsid w:val="00447CEE"/>
    <w:rsid w:val="00451977"/>
    <w:rsid w:val="004702EA"/>
    <w:rsid w:val="00480397"/>
    <w:rsid w:val="004958F1"/>
    <w:rsid w:val="004A6985"/>
    <w:rsid w:val="004B643B"/>
    <w:rsid w:val="004C1C54"/>
    <w:rsid w:val="004C1EC6"/>
    <w:rsid w:val="004C3016"/>
    <w:rsid w:val="004C785D"/>
    <w:rsid w:val="004D3988"/>
    <w:rsid w:val="004D4519"/>
    <w:rsid w:val="004D7CDA"/>
    <w:rsid w:val="004E3763"/>
    <w:rsid w:val="004E741F"/>
    <w:rsid w:val="004F2260"/>
    <w:rsid w:val="00504EE4"/>
    <w:rsid w:val="00514A9A"/>
    <w:rsid w:val="00522184"/>
    <w:rsid w:val="005307FD"/>
    <w:rsid w:val="00534657"/>
    <w:rsid w:val="00536204"/>
    <w:rsid w:val="0054249A"/>
    <w:rsid w:val="00546DEE"/>
    <w:rsid w:val="00547ABF"/>
    <w:rsid w:val="00560477"/>
    <w:rsid w:val="00570797"/>
    <w:rsid w:val="00574D8A"/>
    <w:rsid w:val="005867A3"/>
    <w:rsid w:val="0059648C"/>
    <w:rsid w:val="00597BDC"/>
    <w:rsid w:val="005A282C"/>
    <w:rsid w:val="005A7CDA"/>
    <w:rsid w:val="005B130C"/>
    <w:rsid w:val="005B1448"/>
    <w:rsid w:val="005B20D4"/>
    <w:rsid w:val="005D192A"/>
    <w:rsid w:val="005E0EE7"/>
    <w:rsid w:val="005E30AF"/>
    <w:rsid w:val="005F2B31"/>
    <w:rsid w:val="005F4257"/>
    <w:rsid w:val="005F6C64"/>
    <w:rsid w:val="0060200E"/>
    <w:rsid w:val="006029D5"/>
    <w:rsid w:val="006044CF"/>
    <w:rsid w:val="0061299C"/>
    <w:rsid w:val="00614048"/>
    <w:rsid w:val="006320A6"/>
    <w:rsid w:val="0063217F"/>
    <w:rsid w:val="006422EE"/>
    <w:rsid w:val="00645799"/>
    <w:rsid w:val="00656EE5"/>
    <w:rsid w:val="00665CCA"/>
    <w:rsid w:val="00666F9D"/>
    <w:rsid w:val="00667356"/>
    <w:rsid w:val="00685087"/>
    <w:rsid w:val="00691B95"/>
    <w:rsid w:val="00697BFB"/>
    <w:rsid w:val="006A260F"/>
    <w:rsid w:val="006A57FF"/>
    <w:rsid w:val="006A59E2"/>
    <w:rsid w:val="006C1567"/>
    <w:rsid w:val="006C72F7"/>
    <w:rsid w:val="006D3ED2"/>
    <w:rsid w:val="006E05FF"/>
    <w:rsid w:val="00720A26"/>
    <w:rsid w:val="007278F7"/>
    <w:rsid w:val="007338A0"/>
    <w:rsid w:val="00753AF4"/>
    <w:rsid w:val="00775259"/>
    <w:rsid w:val="007813BF"/>
    <w:rsid w:val="007930A1"/>
    <w:rsid w:val="00796E1F"/>
    <w:rsid w:val="007B7BA6"/>
    <w:rsid w:val="007C2C2A"/>
    <w:rsid w:val="007C6901"/>
    <w:rsid w:val="007C7BEC"/>
    <w:rsid w:val="007D236C"/>
    <w:rsid w:val="007F16F6"/>
    <w:rsid w:val="007F62F7"/>
    <w:rsid w:val="007F7456"/>
    <w:rsid w:val="008013FC"/>
    <w:rsid w:val="00801CAA"/>
    <w:rsid w:val="00802B6D"/>
    <w:rsid w:val="00802DCA"/>
    <w:rsid w:val="00803C71"/>
    <w:rsid w:val="00804A0C"/>
    <w:rsid w:val="00811E9B"/>
    <w:rsid w:val="00831F83"/>
    <w:rsid w:val="00836BBA"/>
    <w:rsid w:val="00846259"/>
    <w:rsid w:val="00862A6D"/>
    <w:rsid w:val="00867C29"/>
    <w:rsid w:val="008743AC"/>
    <w:rsid w:val="008919BD"/>
    <w:rsid w:val="00893B7E"/>
    <w:rsid w:val="008A002F"/>
    <w:rsid w:val="008B006E"/>
    <w:rsid w:val="008B1D1F"/>
    <w:rsid w:val="008B5F76"/>
    <w:rsid w:val="008B65F7"/>
    <w:rsid w:val="008D1A62"/>
    <w:rsid w:val="008D1DFB"/>
    <w:rsid w:val="008D3D66"/>
    <w:rsid w:val="008D465F"/>
    <w:rsid w:val="008D6ACD"/>
    <w:rsid w:val="008E3F26"/>
    <w:rsid w:val="008E70DD"/>
    <w:rsid w:val="00931111"/>
    <w:rsid w:val="00934399"/>
    <w:rsid w:val="00935A9D"/>
    <w:rsid w:val="009370D9"/>
    <w:rsid w:val="00947764"/>
    <w:rsid w:val="00950080"/>
    <w:rsid w:val="009506B9"/>
    <w:rsid w:val="00961C08"/>
    <w:rsid w:val="0096461F"/>
    <w:rsid w:val="00966C1F"/>
    <w:rsid w:val="009678EA"/>
    <w:rsid w:val="009703FD"/>
    <w:rsid w:val="0097087E"/>
    <w:rsid w:val="00983CFE"/>
    <w:rsid w:val="00987604"/>
    <w:rsid w:val="00991F1E"/>
    <w:rsid w:val="009937F7"/>
    <w:rsid w:val="009A0BF6"/>
    <w:rsid w:val="009A3583"/>
    <w:rsid w:val="009C0FCD"/>
    <w:rsid w:val="009C3036"/>
    <w:rsid w:val="009D6FD6"/>
    <w:rsid w:val="009E34A0"/>
    <w:rsid w:val="009E49BF"/>
    <w:rsid w:val="009E746E"/>
    <w:rsid w:val="009F04CB"/>
    <w:rsid w:val="009F6D88"/>
    <w:rsid w:val="00A1026C"/>
    <w:rsid w:val="00A16ABE"/>
    <w:rsid w:val="00A23C59"/>
    <w:rsid w:val="00A24631"/>
    <w:rsid w:val="00A352C3"/>
    <w:rsid w:val="00A35F4E"/>
    <w:rsid w:val="00A41E1F"/>
    <w:rsid w:val="00A51D65"/>
    <w:rsid w:val="00A52771"/>
    <w:rsid w:val="00A5463F"/>
    <w:rsid w:val="00A553D4"/>
    <w:rsid w:val="00A578D1"/>
    <w:rsid w:val="00A70418"/>
    <w:rsid w:val="00A81022"/>
    <w:rsid w:val="00A9035A"/>
    <w:rsid w:val="00A93183"/>
    <w:rsid w:val="00AA4A15"/>
    <w:rsid w:val="00AA5B07"/>
    <w:rsid w:val="00AB00C5"/>
    <w:rsid w:val="00AC61E7"/>
    <w:rsid w:val="00AD2857"/>
    <w:rsid w:val="00AD3019"/>
    <w:rsid w:val="00AE3EF2"/>
    <w:rsid w:val="00AF3E47"/>
    <w:rsid w:val="00B00D44"/>
    <w:rsid w:val="00B02C3E"/>
    <w:rsid w:val="00B064D1"/>
    <w:rsid w:val="00B13FB2"/>
    <w:rsid w:val="00B1565E"/>
    <w:rsid w:val="00B22F0F"/>
    <w:rsid w:val="00B25836"/>
    <w:rsid w:val="00B30091"/>
    <w:rsid w:val="00B3081E"/>
    <w:rsid w:val="00B47624"/>
    <w:rsid w:val="00B667E5"/>
    <w:rsid w:val="00B7455D"/>
    <w:rsid w:val="00B8119A"/>
    <w:rsid w:val="00B82999"/>
    <w:rsid w:val="00B9223F"/>
    <w:rsid w:val="00B952F0"/>
    <w:rsid w:val="00B97F45"/>
    <w:rsid w:val="00BA702D"/>
    <w:rsid w:val="00BB110A"/>
    <w:rsid w:val="00BB4427"/>
    <w:rsid w:val="00BD0F46"/>
    <w:rsid w:val="00BD6FA1"/>
    <w:rsid w:val="00BE1DBB"/>
    <w:rsid w:val="00BE6389"/>
    <w:rsid w:val="00BF295E"/>
    <w:rsid w:val="00C00850"/>
    <w:rsid w:val="00C01551"/>
    <w:rsid w:val="00C030D8"/>
    <w:rsid w:val="00C244C7"/>
    <w:rsid w:val="00C3061B"/>
    <w:rsid w:val="00C61423"/>
    <w:rsid w:val="00C61580"/>
    <w:rsid w:val="00C703E1"/>
    <w:rsid w:val="00C76228"/>
    <w:rsid w:val="00C96E97"/>
    <w:rsid w:val="00CA26F8"/>
    <w:rsid w:val="00CB30D3"/>
    <w:rsid w:val="00CB741A"/>
    <w:rsid w:val="00CC1E76"/>
    <w:rsid w:val="00CC3DF9"/>
    <w:rsid w:val="00CC5FD4"/>
    <w:rsid w:val="00CD14EE"/>
    <w:rsid w:val="00CD3C21"/>
    <w:rsid w:val="00CE0C33"/>
    <w:rsid w:val="00CE1BAC"/>
    <w:rsid w:val="00D00CFD"/>
    <w:rsid w:val="00D01DFF"/>
    <w:rsid w:val="00D02CDD"/>
    <w:rsid w:val="00D06802"/>
    <w:rsid w:val="00D2078C"/>
    <w:rsid w:val="00D21C64"/>
    <w:rsid w:val="00D45B0A"/>
    <w:rsid w:val="00D507C5"/>
    <w:rsid w:val="00D574DB"/>
    <w:rsid w:val="00DA300D"/>
    <w:rsid w:val="00DA3C31"/>
    <w:rsid w:val="00DB0032"/>
    <w:rsid w:val="00DC3FB6"/>
    <w:rsid w:val="00DC6A33"/>
    <w:rsid w:val="00DD78A8"/>
    <w:rsid w:val="00DE2ECE"/>
    <w:rsid w:val="00DE4875"/>
    <w:rsid w:val="00DF528B"/>
    <w:rsid w:val="00E16ECA"/>
    <w:rsid w:val="00E1798D"/>
    <w:rsid w:val="00E17D66"/>
    <w:rsid w:val="00E25608"/>
    <w:rsid w:val="00E31A0A"/>
    <w:rsid w:val="00E32A7B"/>
    <w:rsid w:val="00E330AC"/>
    <w:rsid w:val="00E42250"/>
    <w:rsid w:val="00E46CFD"/>
    <w:rsid w:val="00E477DC"/>
    <w:rsid w:val="00E67168"/>
    <w:rsid w:val="00E701EA"/>
    <w:rsid w:val="00E73296"/>
    <w:rsid w:val="00E755A8"/>
    <w:rsid w:val="00E86D14"/>
    <w:rsid w:val="00E86E42"/>
    <w:rsid w:val="00E87E74"/>
    <w:rsid w:val="00EA4268"/>
    <w:rsid w:val="00EC2E6A"/>
    <w:rsid w:val="00EC37E1"/>
    <w:rsid w:val="00EC3D82"/>
    <w:rsid w:val="00EC4E95"/>
    <w:rsid w:val="00ED12B6"/>
    <w:rsid w:val="00EE2F7A"/>
    <w:rsid w:val="00EE4927"/>
    <w:rsid w:val="00EF253B"/>
    <w:rsid w:val="00EF6C35"/>
    <w:rsid w:val="00F01A9C"/>
    <w:rsid w:val="00F11A79"/>
    <w:rsid w:val="00F13979"/>
    <w:rsid w:val="00F21822"/>
    <w:rsid w:val="00F21D4A"/>
    <w:rsid w:val="00F2215B"/>
    <w:rsid w:val="00F238E9"/>
    <w:rsid w:val="00F43BC9"/>
    <w:rsid w:val="00F46C2A"/>
    <w:rsid w:val="00F47ADD"/>
    <w:rsid w:val="00F60B4C"/>
    <w:rsid w:val="00F637D9"/>
    <w:rsid w:val="00F63C39"/>
    <w:rsid w:val="00F65A0C"/>
    <w:rsid w:val="00F724A6"/>
    <w:rsid w:val="00F740A6"/>
    <w:rsid w:val="00F75D72"/>
    <w:rsid w:val="00F86C20"/>
    <w:rsid w:val="00F87C52"/>
    <w:rsid w:val="00F93018"/>
    <w:rsid w:val="00F93EBD"/>
    <w:rsid w:val="00F95EEA"/>
    <w:rsid w:val="00FA1A59"/>
    <w:rsid w:val="00FA3405"/>
    <w:rsid w:val="00FA5B6E"/>
    <w:rsid w:val="00FC7B82"/>
    <w:rsid w:val="00FE1A3E"/>
    <w:rsid w:val="00FE50C5"/>
    <w:rsid w:val="00FE515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autoRedefine/>
    <w:qFormat/>
    <w:rsid w:val="00846259"/>
    <w:pPr>
      <w:tabs>
        <w:tab w:val="num" w:pos="0"/>
      </w:tabs>
      <w:ind w:firstLine="851"/>
      <w:jc w:val="both"/>
    </w:pPr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autoRedefine/>
    <w:qFormat/>
    <w:rsid w:val="00B25836"/>
    <w:pPr>
      <w:keepNext/>
      <w:spacing w:before="240" w:after="60" w:line="360" w:lineRule="auto"/>
      <w:ind w:firstLine="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Antrat2">
    <w:name w:val="heading 2"/>
    <w:basedOn w:val="prastasis"/>
    <w:next w:val="prastasis"/>
    <w:autoRedefine/>
    <w:qFormat/>
    <w:rsid w:val="00F86C20"/>
    <w:pPr>
      <w:keepNext/>
      <w:spacing w:before="240" w:after="60" w:line="360" w:lineRule="auto"/>
      <w:ind w:firstLine="0"/>
      <w:jc w:val="center"/>
      <w:outlineLvl w:val="1"/>
    </w:pPr>
    <w:rPr>
      <w:rFonts w:cs="Arial"/>
      <w:b/>
      <w:bCs/>
      <w:iCs/>
      <w:caps/>
      <w:szCs w:val="28"/>
    </w:rPr>
  </w:style>
  <w:style w:type="paragraph" w:styleId="Antrat3">
    <w:name w:val="heading 3"/>
    <w:basedOn w:val="prastasis"/>
    <w:next w:val="prastasis"/>
    <w:autoRedefine/>
    <w:qFormat/>
    <w:rsid w:val="00B25836"/>
    <w:pPr>
      <w:keepNext/>
      <w:spacing w:before="240" w:after="60" w:line="360" w:lineRule="auto"/>
      <w:ind w:firstLine="0"/>
      <w:jc w:val="center"/>
      <w:outlineLvl w:val="2"/>
    </w:pPr>
    <w:rPr>
      <w:rFonts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65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Klasikin1">
    <w:name w:val="Table Classic 1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1">
    <w:name w:val="Table Columns 1"/>
    <w:basedOn w:val="prastojilentel"/>
    <w:rsid w:val="00A1026C"/>
    <w:pPr>
      <w:ind w:firstLine="1134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rsid w:val="00A1026C"/>
    <w:pPr>
      <w:ind w:firstLine="1134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rsid w:val="00A1026C"/>
    <w:pPr>
      <w:ind w:firstLine="1134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rsid w:val="00A1026C"/>
    <w:pPr>
      <w:ind w:firstLine="1134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rsid w:val="00A1026C"/>
    <w:pPr>
      <w:ind w:firstLine="1134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rsid w:val="00A1026C"/>
    <w:pPr>
      <w:ind w:firstLine="1134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rsid w:val="00A1026C"/>
    <w:pPr>
      <w:ind w:firstLine="1134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rsid w:val="00A1026C"/>
    <w:pPr>
      <w:ind w:firstLine="1134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rsid w:val="00A1026C"/>
    <w:pPr>
      <w:ind w:firstLine="1134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rsid w:val="00A1026C"/>
    <w:pPr>
      <w:ind w:firstLine="1134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rsid w:val="00A1026C"/>
    <w:pPr>
      <w:ind w:firstLine="1134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rsid w:val="00A1026C"/>
    <w:pPr>
      <w:ind w:firstLine="1134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Paprasta1">
    <w:name w:val="Table Simple 1"/>
    <w:basedOn w:val="prastojilentel"/>
    <w:rsid w:val="00A1026C"/>
    <w:pPr>
      <w:ind w:firstLine="1134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iniatinklis3">
    <w:name w:val="Table Web 3"/>
    <w:basedOn w:val="prastojilentel"/>
    <w:rsid w:val="00A1026C"/>
    <w:pPr>
      <w:ind w:firstLine="1134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rsid w:val="00A1026C"/>
    <w:pPr>
      <w:ind w:firstLine="1134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1">
    <w:name w:val="Table Web 1"/>
    <w:basedOn w:val="prastojilentel"/>
    <w:rsid w:val="00A1026C"/>
    <w:pPr>
      <w:ind w:firstLine="1134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rsid w:val="00A1026C"/>
    <w:pPr>
      <w:ind w:firstLine="11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ubtili2">
    <w:name w:val="Table Subtle 2"/>
    <w:basedOn w:val="prastojilentel"/>
    <w:rsid w:val="00A1026C"/>
    <w:pPr>
      <w:ind w:firstLine="1134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1">
    <w:name w:val="Table Subtle 1"/>
    <w:basedOn w:val="prastojilentel"/>
    <w:rsid w:val="00A1026C"/>
    <w:pPr>
      <w:ind w:firstLine="1134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prastasis"/>
    <w:rsid w:val="00001D03"/>
    <w:pPr>
      <w:ind w:firstLine="0"/>
      <w:jc w:val="center"/>
    </w:pPr>
  </w:style>
  <w:style w:type="paragraph" w:customStyle="1" w:styleId="Style2">
    <w:name w:val="Style2"/>
    <w:basedOn w:val="prastasis"/>
    <w:rsid w:val="00001D03"/>
    <w:pPr>
      <w:ind w:firstLine="0"/>
    </w:pPr>
  </w:style>
  <w:style w:type="numbering" w:customStyle="1" w:styleId="StyleBulleted">
    <w:name w:val="Style Bulleted"/>
    <w:basedOn w:val="Sraonra"/>
    <w:rsid w:val="00001D03"/>
    <w:pPr>
      <w:numPr>
        <w:numId w:val="25"/>
      </w:numPr>
    </w:pPr>
  </w:style>
  <w:style w:type="paragraph" w:styleId="Sraassuenkleliais">
    <w:name w:val="List Bullet"/>
    <w:basedOn w:val="prastasis"/>
    <w:rsid w:val="00B8119A"/>
    <w:pPr>
      <w:numPr>
        <w:numId w:val="12"/>
      </w:numPr>
    </w:pPr>
  </w:style>
  <w:style w:type="paragraph" w:styleId="Antrats">
    <w:name w:val="header"/>
    <w:basedOn w:val="prastasis"/>
    <w:rsid w:val="0060200E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60200E"/>
  </w:style>
  <w:style w:type="paragraph" w:styleId="Debesliotekstas">
    <w:name w:val="Balloon Text"/>
    <w:basedOn w:val="prastasis"/>
    <w:semiHidden/>
    <w:rsid w:val="008D1DF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765E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Numatytasispastraiposriftas"/>
    <w:rsid w:val="00B9223F"/>
  </w:style>
  <w:style w:type="character" w:styleId="Komentaronuoroda">
    <w:name w:val="annotation reference"/>
    <w:rsid w:val="00057F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57F1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57F1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57F14"/>
    <w:rPr>
      <w:b/>
      <w:bCs/>
    </w:rPr>
  </w:style>
  <w:style w:type="character" w:customStyle="1" w:styleId="KomentarotemaDiagrama">
    <w:name w:val="Komentaro tema Diagrama"/>
    <w:link w:val="Komentarotema"/>
    <w:rsid w:val="00057F14"/>
    <w:rPr>
      <w:b/>
      <w:bCs/>
      <w:lang w:val="en-US" w:eastAsia="en-US"/>
    </w:rPr>
  </w:style>
  <w:style w:type="numbering" w:customStyle="1" w:styleId="StyleBulletedSymbolsymbolLeft292cmHanging063cm">
    <w:name w:val="Style Bulleted Symbol (symbol) Left:  292 cm Hanging:  063 cm"/>
    <w:basedOn w:val="Sraonra"/>
    <w:rsid w:val="000C056B"/>
    <w:pPr>
      <w:numPr>
        <w:numId w:val="42"/>
      </w:numPr>
    </w:pPr>
  </w:style>
  <w:style w:type="numbering" w:customStyle="1" w:styleId="StyleBulletedSymbolsymbolLeft292cmHanging063cm0">
    <w:name w:val="Style Bulleted Symbol (symbol) Left:  292 cm Hanging:  063 cm"/>
    <w:basedOn w:val="Sraonra"/>
    <w:next w:val="StyleBulletedSymbolsymbolLeft292cmHanging063cm"/>
    <w:rsid w:val="000C056B"/>
  </w:style>
  <w:style w:type="numbering" w:customStyle="1" w:styleId="StyleBulletedSymbolsymbolLeft292cmHanging063cm1">
    <w:name w:val="Style Bulleted Symbol (symbol) Left:  292 cm Hanging:  063 cm1"/>
    <w:basedOn w:val="Sraonra"/>
    <w:rsid w:val="000C056B"/>
    <w:pPr>
      <w:numPr>
        <w:numId w:val="43"/>
      </w:numPr>
    </w:pPr>
  </w:style>
  <w:style w:type="numbering" w:customStyle="1" w:styleId="StyleBulletedSymbolsymbolLeft292cmHanging063cm10">
    <w:name w:val="Style Bulleted Symbol (symbol) Left:  292 cm Hanging:  063 cm1"/>
    <w:basedOn w:val="Sraonra"/>
    <w:next w:val="StyleBulletedSymbolsymbolLeft292cmHanging063cm1"/>
    <w:rsid w:val="000C056B"/>
  </w:style>
  <w:style w:type="paragraph" w:styleId="Antrinispavadinimas">
    <w:name w:val="Subtitle"/>
    <w:basedOn w:val="prastasis"/>
    <w:next w:val="prastasis"/>
    <w:link w:val="AntrinispavadinimasDiagrama"/>
    <w:qFormat/>
    <w:rsid w:val="005A282C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5A282C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autoRedefine/>
    <w:qFormat/>
    <w:rsid w:val="00846259"/>
    <w:pPr>
      <w:tabs>
        <w:tab w:val="num" w:pos="0"/>
      </w:tabs>
      <w:ind w:firstLine="851"/>
      <w:jc w:val="both"/>
    </w:pPr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autoRedefine/>
    <w:qFormat/>
    <w:rsid w:val="00B25836"/>
    <w:pPr>
      <w:keepNext/>
      <w:spacing w:before="240" w:after="60" w:line="360" w:lineRule="auto"/>
      <w:ind w:firstLine="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Antrat2">
    <w:name w:val="heading 2"/>
    <w:basedOn w:val="prastasis"/>
    <w:next w:val="prastasis"/>
    <w:autoRedefine/>
    <w:qFormat/>
    <w:rsid w:val="00F86C20"/>
    <w:pPr>
      <w:keepNext/>
      <w:spacing w:before="240" w:after="60" w:line="360" w:lineRule="auto"/>
      <w:ind w:firstLine="0"/>
      <w:jc w:val="center"/>
      <w:outlineLvl w:val="1"/>
    </w:pPr>
    <w:rPr>
      <w:rFonts w:cs="Arial"/>
      <w:b/>
      <w:bCs/>
      <w:iCs/>
      <w:caps/>
      <w:szCs w:val="28"/>
    </w:rPr>
  </w:style>
  <w:style w:type="paragraph" w:styleId="Antrat3">
    <w:name w:val="heading 3"/>
    <w:basedOn w:val="prastasis"/>
    <w:next w:val="prastasis"/>
    <w:autoRedefine/>
    <w:qFormat/>
    <w:rsid w:val="00B25836"/>
    <w:pPr>
      <w:keepNext/>
      <w:spacing w:before="240" w:after="60" w:line="360" w:lineRule="auto"/>
      <w:ind w:firstLine="0"/>
      <w:jc w:val="center"/>
      <w:outlineLvl w:val="2"/>
    </w:pPr>
    <w:rPr>
      <w:rFonts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65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Klasikin1">
    <w:name w:val="Table Classic 1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1">
    <w:name w:val="Table Columns 1"/>
    <w:basedOn w:val="prastojilentel"/>
    <w:rsid w:val="00A1026C"/>
    <w:pPr>
      <w:ind w:firstLine="1134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rsid w:val="00A1026C"/>
    <w:pPr>
      <w:ind w:firstLine="1134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rsid w:val="00A1026C"/>
    <w:pPr>
      <w:ind w:firstLine="1134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rsid w:val="00A1026C"/>
    <w:pPr>
      <w:ind w:firstLine="1134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rsid w:val="00A1026C"/>
    <w:pPr>
      <w:ind w:firstLine="1134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rsid w:val="00A1026C"/>
    <w:pPr>
      <w:ind w:firstLine="1134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rsid w:val="00A1026C"/>
    <w:pPr>
      <w:ind w:firstLine="1134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rsid w:val="00A1026C"/>
    <w:pPr>
      <w:ind w:firstLine="1134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rsid w:val="00A1026C"/>
    <w:pPr>
      <w:ind w:firstLine="1134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rsid w:val="00A1026C"/>
    <w:pPr>
      <w:ind w:firstLine="1134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rsid w:val="00A1026C"/>
    <w:pPr>
      <w:ind w:firstLine="1134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rsid w:val="00A1026C"/>
    <w:pPr>
      <w:ind w:firstLine="1134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rsid w:val="00A1026C"/>
    <w:pPr>
      <w:ind w:firstLine="1134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Paprasta1">
    <w:name w:val="Table Simple 1"/>
    <w:basedOn w:val="prastojilentel"/>
    <w:rsid w:val="00A1026C"/>
    <w:pPr>
      <w:ind w:firstLine="1134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rsid w:val="00A1026C"/>
    <w:pPr>
      <w:ind w:firstLine="1134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iniatinklis3">
    <w:name w:val="Table Web 3"/>
    <w:basedOn w:val="prastojilentel"/>
    <w:rsid w:val="00A1026C"/>
    <w:pPr>
      <w:ind w:firstLine="1134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rsid w:val="00A1026C"/>
    <w:pPr>
      <w:ind w:firstLine="1134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1">
    <w:name w:val="Table Web 1"/>
    <w:basedOn w:val="prastojilentel"/>
    <w:rsid w:val="00A1026C"/>
    <w:pPr>
      <w:ind w:firstLine="1134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rsid w:val="00A1026C"/>
    <w:pPr>
      <w:ind w:firstLine="11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ubtili2">
    <w:name w:val="Table Subtle 2"/>
    <w:basedOn w:val="prastojilentel"/>
    <w:rsid w:val="00A1026C"/>
    <w:pPr>
      <w:ind w:firstLine="1134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1">
    <w:name w:val="Table Subtle 1"/>
    <w:basedOn w:val="prastojilentel"/>
    <w:rsid w:val="00A1026C"/>
    <w:pPr>
      <w:ind w:firstLine="1134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prastasis"/>
    <w:rsid w:val="00001D03"/>
    <w:pPr>
      <w:ind w:firstLine="0"/>
      <w:jc w:val="center"/>
    </w:pPr>
  </w:style>
  <w:style w:type="paragraph" w:customStyle="1" w:styleId="Style2">
    <w:name w:val="Style2"/>
    <w:basedOn w:val="prastasis"/>
    <w:rsid w:val="00001D03"/>
    <w:pPr>
      <w:ind w:firstLine="0"/>
    </w:pPr>
  </w:style>
  <w:style w:type="numbering" w:customStyle="1" w:styleId="StyleBulleted">
    <w:name w:val="Style Bulleted"/>
    <w:basedOn w:val="Sraonra"/>
    <w:rsid w:val="00001D03"/>
    <w:pPr>
      <w:numPr>
        <w:numId w:val="25"/>
      </w:numPr>
    </w:pPr>
  </w:style>
  <w:style w:type="paragraph" w:styleId="Sraassuenkleliais">
    <w:name w:val="List Bullet"/>
    <w:basedOn w:val="prastasis"/>
    <w:rsid w:val="00B8119A"/>
    <w:pPr>
      <w:numPr>
        <w:numId w:val="12"/>
      </w:numPr>
    </w:pPr>
  </w:style>
  <w:style w:type="paragraph" w:styleId="Antrats">
    <w:name w:val="header"/>
    <w:basedOn w:val="prastasis"/>
    <w:rsid w:val="0060200E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60200E"/>
  </w:style>
  <w:style w:type="paragraph" w:styleId="Debesliotekstas">
    <w:name w:val="Balloon Text"/>
    <w:basedOn w:val="prastasis"/>
    <w:semiHidden/>
    <w:rsid w:val="008D1DF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765E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Numatytasispastraiposriftas"/>
    <w:rsid w:val="00B9223F"/>
  </w:style>
  <w:style w:type="character" w:styleId="Komentaronuoroda">
    <w:name w:val="annotation reference"/>
    <w:rsid w:val="00057F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57F1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57F1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57F14"/>
    <w:rPr>
      <w:b/>
      <w:bCs/>
    </w:rPr>
  </w:style>
  <w:style w:type="character" w:customStyle="1" w:styleId="KomentarotemaDiagrama">
    <w:name w:val="Komentaro tema Diagrama"/>
    <w:link w:val="Komentarotema"/>
    <w:rsid w:val="00057F14"/>
    <w:rPr>
      <w:b/>
      <w:bCs/>
      <w:lang w:val="en-US" w:eastAsia="en-US"/>
    </w:rPr>
  </w:style>
  <w:style w:type="numbering" w:customStyle="1" w:styleId="StyleBulletedSymbolsymbolLeft292cmHanging063cm">
    <w:name w:val="Style Bulleted Symbol (symbol) Left:  292 cm Hanging:  063 cm"/>
    <w:basedOn w:val="Sraonra"/>
    <w:rsid w:val="000C056B"/>
    <w:pPr>
      <w:numPr>
        <w:numId w:val="42"/>
      </w:numPr>
    </w:pPr>
  </w:style>
  <w:style w:type="numbering" w:customStyle="1" w:styleId="StyleBulletedSymbolsymbolLeft292cmHanging063cm0">
    <w:name w:val="Style Bulleted Symbol (symbol) Left:  292 cm Hanging:  063 cm"/>
    <w:basedOn w:val="Sraonra"/>
    <w:next w:val="StyleBulletedSymbolsymbolLeft292cmHanging063cm"/>
    <w:rsid w:val="000C056B"/>
  </w:style>
  <w:style w:type="numbering" w:customStyle="1" w:styleId="StyleBulletedSymbolsymbolLeft292cmHanging063cm1">
    <w:name w:val="Style Bulleted Symbol (symbol) Left:  292 cm Hanging:  063 cm1"/>
    <w:basedOn w:val="Sraonra"/>
    <w:rsid w:val="000C056B"/>
    <w:pPr>
      <w:numPr>
        <w:numId w:val="43"/>
      </w:numPr>
    </w:pPr>
  </w:style>
  <w:style w:type="numbering" w:customStyle="1" w:styleId="StyleBulletedSymbolsymbolLeft292cmHanging063cm10">
    <w:name w:val="Style Bulleted Symbol (symbol) Left:  292 cm Hanging:  063 cm1"/>
    <w:basedOn w:val="Sraonra"/>
    <w:next w:val="StyleBulletedSymbolsymbolLeft292cmHanging063cm1"/>
    <w:rsid w:val="000C056B"/>
  </w:style>
  <w:style w:type="paragraph" w:styleId="Antrinispavadinimas">
    <w:name w:val="Subtitle"/>
    <w:basedOn w:val="prastasis"/>
    <w:next w:val="prastasis"/>
    <w:link w:val="AntrinispavadinimasDiagrama"/>
    <w:qFormat/>
    <w:rsid w:val="005A282C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5A282C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5634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„KRETINGOS TURGUS“ 2012 METŲ</vt:lpstr>
      <vt:lpstr>UAB „KRETINGOS TURGUS“ 2012 METŲ</vt:lpstr>
    </vt:vector>
  </TitlesOfParts>
  <Company>Hewlett-Packard Company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„KRETINGOS TURGUS“ 2012 METŲ</dc:title>
  <dc:creator>EG</dc:creator>
  <cp:lastModifiedBy>user</cp:lastModifiedBy>
  <cp:revision>6</cp:revision>
  <cp:lastPrinted>2016-04-12T10:47:00Z</cp:lastPrinted>
  <dcterms:created xsi:type="dcterms:W3CDTF">2016-04-13T11:11:00Z</dcterms:created>
  <dcterms:modified xsi:type="dcterms:W3CDTF">2016-04-29T06:08:00Z</dcterms:modified>
</cp:coreProperties>
</file>