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0ED8" w:rsidRDefault="00D20ED8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D20ED8" w:rsidRDefault="00D20ED8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782F45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35F307FF" wp14:editId="4786909C">
            <wp:extent cx="560705" cy="750570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val="lt-LT" w:eastAsia="en-US"/>
        </w:rPr>
      </w:pPr>
    </w:p>
    <w:p w:rsidR="000D34CE" w:rsidRPr="000D34CE" w:rsidRDefault="00782F45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8"/>
          <w:lang w:val="lt-LT" w:eastAsia="en-US"/>
        </w:rPr>
      </w:pPr>
      <w:r>
        <w:rPr>
          <w:rFonts w:ascii="Times New Roman" w:eastAsia="Calibri" w:hAnsi="Times New Roman" w:cs="Times New Roman"/>
          <w:b/>
          <w:caps/>
          <w:color w:val="auto"/>
          <w:sz w:val="28"/>
          <w:lang w:val="lt-LT" w:eastAsia="en-US"/>
        </w:rPr>
        <w:t xml:space="preserve">    </w:t>
      </w:r>
      <w:r w:rsidR="000D34CE" w:rsidRPr="000D34CE">
        <w:rPr>
          <w:rFonts w:ascii="Times New Roman" w:eastAsia="Calibri" w:hAnsi="Times New Roman" w:cs="Times New Roman"/>
          <w:b/>
          <w:caps/>
          <w:color w:val="auto"/>
          <w:sz w:val="28"/>
          <w:lang w:val="lt-LT" w:eastAsia="en-US"/>
        </w:rPr>
        <w:t>Kretingos rajono savivaldybės taryba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sz w:val="20"/>
          <w:szCs w:val="20"/>
          <w:lang w:val="lt-LT" w:eastAsia="en-US"/>
        </w:rPr>
      </w:pP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>Sprendimas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>Dėl KRETINGOS RAJONO SAVIVALDYBĖS VIEŠOS</w:t>
      </w:r>
      <w:r w:rsidR="00DF05AD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>IOS ĮSTAIGOS KRETINGOS PSICHIKOS SVEIKATOS CENTRO</w:t>
      </w:r>
      <w:r w:rsidRPr="000D34CE">
        <w:rPr>
          <w:rFonts w:ascii="Times New Roman" w:eastAsia="Calibri" w:hAnsi="Times New Roman" w:cs="Times New Roman"/>
          <w:b/>
          <w:caps/>
          <w:color w:val="auto"/>
          <w:lang w:val="lt-LT" w:eastAsia="en-US"/>
        </w:rPr>
        <w:t xml:space="preserve"> ĮSTATŲ TVIRTINIMO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>
        <w:rPr>
          <w:rFonts w:ascii="Times New Roman" w:eastAsia="Calibri" w:hAnsi="Times New Roman" w:cs="Times New Roman"/>
          <w:color w:val="auto"/>
          <w:lang w:val="lt-LT" w:eastAsia="en-US"/>
        </w:rPr>
        <w:t>2015 m. gruodžio</w:t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 xml:space="preserve"> </w:t>
      </w:r>
      <w:r w:rsidR="009B6D51">
        <w:rPr>
          <w:rFonts w:ascii="Times New Roman" w:eastAsia="Calibri" w:hAnsi="Times New Roman" w:cs="Times New Roman"/>
          <w:color w:val="auto"/>
          <w:lang w:val="lt-LT" w:eastAsia="en-US"/>
        </w:rPr>
        <w:t>1</w:t>
      </w:r>
      <w:r w:rsidR="00D20ED8">
        <w:rPr>
          <w:rFonts w:ascii="Times New Roman" w:eastAsia="Calibri" w:hAnsi="Times New Roman" w:cs="Times New Roman"/>
          <w:color w:val="auto"/>
          <w:lang w:val="lt-LT" w:eastAsia="en-US"/>
        </w:rPr>
        <w:t>7</w:t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 xml:space="preserve"> d. Nr. </w:t>
      </w:r>
      <w:r w:rsidR="00D20ED8">
        <w:rPr>
          <w:rFonts w:ascii="Times New Roman" w:eastAsia="Calibri" w:hAnsi="Times New Roman" w:cs="Times New Roman"/>
          <w:color w:val="auto"/>
          <w:lang w:val="lt-LT" w:eastAsia="en-US"/>
        </w:rPr>
        <w:t>T2-323</w:t>
      </w:r>
    </w:p>
    <w:p w:rsidR="000D34CE" w:rsidRPr="000D34CE" w:rsidRDefault="000D34CE" w:rsidP="000D34CE">
      <w:pPr>
        <w:jc w:val="center"/>
        <w:rPr>
          <w:rFonts w:ascii="Times New Roman" w:eastAsia="Calibri" w:hAnsi="Times New Roman" w:cs="Times New Roman"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>Kretinga</w:t>
      </w: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7D57CF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Vadovaudamasi Lietuvos Respublikos vietos savivaldos įstatymo 16 straipsnio 3 dalies 9 punktu, 18 straipsnio 1 dalimi, Lietuvos Respublikos viešųjų įstaigų įstatymo 10 straipsnio 1 dalies 1 punktu, Lietuvos Respublikos sveikatos priežiūros įstaigų įstatymo 9 straipsnio 4 dalimi, 28 straipsnio 1 punktu ir 2</w:t>
      </w:r>
      <w:r w:rsidR="0073598F">
        <w:rPr>
          <w:rFonts w:ascii="Times New Roman" w:eastAsia="Times New Roman" w:hAnsi="Times New Roman" w:cs="Times New Roman"/>
          <w:color w:val="auto"/>
          <w:lang w:val="lt-LT"/>
        </w:rPr>
        <w:t>9 straipsnio 3 dalimi ir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73598F">
        <w:rPr>
          <w:rFonts w:ascii="Times New Roman" w:eastAsia="Times New Roman" w:hAnsi="Times New Roman" w:cs="Times New Roman"/>
          <w:color w:val="auto"/>
          <w:lang w:val="lt-LT"/>
        </w:rPr>
        <w:t xml:space="preserve">atsižvelgdama </w:t>
      </w:r>
      <w:r w:rsidR="0073598F" w:rsidRPr="007D57CF">
        <w:rPr>
          <w:rFonts w:ascii="Times New Roman" w:eastAsia="Times New Roman" w:hAnsi="Times New Roman" w:cs="Times New Roman"/>
          <w:color w:val="auto"/>
          <w:lang w:val="lt-LT"/>
        </w:rPr>
        <w:t xml:space="preserve">į </w:t>
      </w:r>
      <w:r w:rsidR="006F767F" w:rsidRPr="007D57CF">
        <w:rPr>
          <w:rFonts w:ascii="Times New Roman" w:eastAsia="Times New Roman" w:hAnsi="Times New Roman" w:cs="Times New Roman"/>
          <w:color w:val="auto"/>
          <w:lang w:val="lt-LT"/>
        </w:rPr>
        <w:t>2015-12-03</w:t>
      </w:r>
      <w:r w:rsidR="0073598F" w:rsidRPr="007D57CF">
        <w:rPr>
          <w:rFonts w:ascii="Times New Roman" w:eastAsia="Times New Roman" w:hAnsi="Times New Roman" w:cs="Times New Roman"/>
          <w:color w:val="auto"/>
          <w:lang w:val="lt-LT"/>
        </w:rPr>
        <w:t xml:space="preserve"> Kretingos rajono savivaldybės viešos</w:t>
      </w:r>
      <w:r w:rsidR="00DF05AD" w:rsidRPr="007D57CF">
        <w:rPr>
          <w:rFonts w:ascii="Times New Roman" w:eastAsia="Times New Roman" w:hAnsi="Times New Roman" w:cs="Times New Roman"/>
          <w:color w:val="auto"/>
          <w:lang w:val="lt-LT"/>
        </w:rPr>
        <w:t>ios įstaigos Kretingos psichikos sveikatos centro</w:t>
      </w:r>
      <w:r w:rsidR="0073598F" w:rsidRPr="007D57CF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6F767F" w:rsidRPr="007D57CF">
        <w:rPr>
          <w:rFonts w:ascii="Times New Roman" w:eastAsia="Times New Roman" w:hAnsi="Times New Roman" w:cs="Times New Roman"/>
          <w:color w:val="auto"/>
          <w:lang w:val="lt-LT"/>
        </w:rPr>
        <w:t>raštą Nr. (3.8)-SR-314</w:t>
      </w:r>
      <w:r w:rsidR="0073598F" w:rsidRPr="007D57CF">
        <w:rPr>
          <w:rFonts w:ascii="Times New Roman" w:eastAsia="Times New Roman" w:hAnsi="Times New Roman" w:cs="Times New Roman"/>
          <w:color w:val="auto"/>
          <w:lang w:val="lt-LT"/>
        </w:rPr>
        <w:t xml:space="preserve">, </w:t>
      </w:r>
      <w:r w:rsidRPr="007D57CF">
        <w:rPr>
          <w:rFonts w:ascii="Times New Roman" w:eastAsia="Times New Roman" w:hAnsi="Times New Roman" w:cs="Times New Roman"/>
          <w:color w:val="auto"/>
          <w:lang w:val="lt-LT"/>
        </w:rPr>
        <w:t xml:space="preserve">Kretingos rajono savivaldybės taryba </w:t>
      </w:r>
      <w:r w:rsidR="009B6D51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Pr="007D57CF">
        <w:rPr>
          <w:rFonts w:ascii="Times New Roman" w:eastAsia="Times New Roman" w:hAnsi="Times New Roman" w:cs="Times New Roman"/>
          <w:color w:val="auto"/>
          <w:lang w:val="lt-LT"/>
        </w:rPr>
        <w:t>n u s p r e n d ž i a:</w:t>
      </w:r>
    </w:p>
    <w:p w:rsidR="000D34CE" w:rsidRPr="000D34CE" w:rsidRDefault="000D34CE" w:rsidP="000D34CE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1. Patvirtinti Kretingos rajono savivaldybės viešosios įstaigos Kretingos </w:t>
      </w:r>
      <w:r w:rsidR="00814098">
        <w:rPr>
          <w:rFonts w:ascii="Times New Roman" w:eastAsia="Times New Roman" w:hAnsi="Times New Roman" w:cs="Times New Roman"/>
          <w:color w:val="auto"/>
          <w:lang w:val="lt-LT"/>
        </w:rPr>
        <w:t>psichikos sveikatos</w:t>
      </w:r>
      <w:r w:rsidR="00DF05AD">
        <w:rPr>
          <w:rFonts w:ascii="Times New Roman" w:eastAsia="Times New Roman" w:hAnsi="Times New Roman" w:cs="Times New Roman"/>
          <w:color w:val="auto"/>
          <w:lang w:val="lt-LT"/>
        </w:rPr>
        <w:t xml:space="preserve"> centro 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>įstatus (pridedama).</w:t>
      </w: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>2. Įgalioti Kretingos rajono savivaldybės viešosios įstaigos Kretingo</w:t>
      </w:r>
      <w:r w:rsidR="00DF05AD">
        <w:rPr>
          <w:rFonts w:ascii="Times New Roman" w:eastAsia="Times New Roman" w:hAnsi="Times New Roman" w:cs="Times New Roman"/>
          <w:color w:val="auto"/>
          <w:lang w:val="lt-LT"/>
        </w:rPr>
        <w:t>s</w:t>
      </w:r>
      <w:r w:rsidR="006F767F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DF05AD">
        <w:rPr>
          <w:rFonts w:ascii="Times New Roman" w:eastAsia="Times New Roman" w:hAnsi="Times New Roman" w:cs="Times New Roman"/>
          <w:color w:val="auto"/>
          <w:lang w:val="lt-LT"/>
        </w:rPr>
        <w:t xml:space="preserve">psichikos sveikatos centro direktorę </w:t>
      </w:r>
      <w:proofErr w:type="spellStart"/>
      <w:r w:rsidR="00DF05AD">
        <w:rPr>
          <w:rFonts w:ascii="Times New Roman" w:eastAsia="Times New Roman" w:hAnsi="Times New Roman" w:cs="Times New Roman"/>
          <w:color w:val="auto"/>
          <w:lang w:val="lt-LT"/>
        </w:rPr>
        <w:t>Inną</w:t>
      </w:r>
      <w:proofErr w:type="spellEnd"/>
      <w:r w:rsidR="00DF05AD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proofErr w:type="spellStart"/>
      <w:r w:rsidR="00DF05AD">
        <w:rPr>
          <w:rFonts w:ascii="Times New Roman" w:eastAsia="Times New Roman" w:hAnsi="Times New Roman" w:cs="Times New Roman"/>
          <w:color w:val="auto"/>
          <w:lang w:val="lt-LT"/>
        </w:rPr>
        <w:t>Viršil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>ienę</w:t>
      </w:r>
      <w:proofErr w:type="spellEnd"/>
      <w:r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pasirašyti įstatus ir įregistruoti juos Juridinių asmenų registre.</w:t>
      </w:r>
    </w:p>
    <w:p w:rsidR="000D34CE" w:rsidRPr="000D34CE" w:rsidRDefault="00DF05AD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ab/>
        <w:t>3. Pripažinti netekusiais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galios Kretingos rajono savivaldybės tarybos 2</w:t>
      </w:r>
      <w:r>
        <w:rPr>
          <w:rFonts w:ascii="Times New Roman" w:eastAsia="Times New Roman" w:hAnsi="Times New Roman" w:cs="Times New Roman"/>
          <w:color w:val="auto"/>
          <w:lang w:val="lt-LT"/>
        </w:rPr>
        <w:t>003 m. gegužės 29 d. sprendimo Nr. T2-167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„Dėl Kretingos rajono savivaldybės viešos</w:t>
      </w:r>
      <w:r>
        <w:rPr>
          <w:rFonts w:ascii="Times New Roman" w:eastAsia="Times New Roman" w:hAnsi="Times New Roman" w:cs="Times New Roman"/>
          <w:color w:val="auto"/>
          <w:lang w:val="lt-LT"/>
        </w:rPr>
        <w:t>ios įstaigos Kretingos psichikos sveikatos centro</w:t>
      </w:r>
      <w:r w:rsidR="000D34CE" w:rsidRPr="000D34CE">
        <w:rPr>
          <w:rFonts w:ascii="Times New Roman" w:eastAsia="Times New Roman" w:hAnsi="Times New Roman" w:cs="Times New Roman"/>
          <w:color w:val="auto"/>
          <w:lang w:val="lt-LT"/>
        </w:rPr>
        <w:t xml:space="preserve"> įstatų</w:t>
      </w:r>
      <w:r>
        <w:rPr>
          <w:rFonts w:ascii="Times New Roman" w:eastAsia="Times New Roman" w:hAnsi="Times New Roman" w:cs="Times New Roman"/>
          <w:color w:val="auto"/>
          <w:lang w:val="lt-LT"/>
        </w:rPr>
        <w:t>, struktūros ir stebėtojų tarybos nuostatų  tvirtinimo“</w:t>
      </w:r>
      <w:r w:rsidR="00814098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lt-LT"/>
        </w:rPr>
        <w:t>1.1. punktu patvirtintus</w:t>
      </w:r>
      <w:r w:rsidRPr="00DF05AD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Pr="000D34CE">
        <w:rPr>
          <w:rFonts w:ascii="Times New Roman" w:eastAsia="Times New Roman" w:hAnsi="Times New Roman" w:cs="Times New Roman"/>
          <w:color w:val="auto"/>
          <w:lang w:val="lt-LT"/>
        </w:rPr>
        <w:t>Kretingos rajono savivaldybės viešos</w:t>
      </w:r>
      <w:r>
        <w:rPr>
          <w:rFonts w:ascii="Times New Roman" w:eastAsia="Times New Roman" w:hAnsi="Times New Roman" w:cs="Times New Roman"/>
          <w:color w:val="auto"/>
          <w:lang w:val="lt-LT"/>
        </w:rPr>
        <w:t>ios įstaigos Kretingos psichikos sveikatos centro įstatus ir 1.3. punktu patvirtintus Stebėtojų tarybos nuostatus.</w:t>
      </w:r>
    </w:p>
    <w:p w:rsidR="000D34CE" w:rsidRPr="000D34CE" w:rsidRDefault="000D34CE" w:rsidP="000D34CE">
      <w:pPr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 w:rsidRPr="000D34CE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4. Šis sprendimas gali būti skundžiamas Lietuvos Respublikos administracinių bylų teisenos įstatymo  nustatyta tvarka. </w:t>
      </w: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ind w:firstLine="851"/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D20ED8" w:rsidRDefault="000D34CE" w:rsidP="000D34CE">
      <w:pPr>
        <w:rPr>
          <w:rFonts w:ascii="Times New Roman" w:eastAsia="Calibri" w:hAnsi="Times New Roman" w:cs="Times New Roman"/>
          <w:color w:val="auto"/>
          <w:lang w:val="lt-LT" w:eastAsia="en-US"/>
        </w:rPr>
      </w:pP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>Savivaldybės meras</w:t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0D34CE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="00D20ED8">
        <w:rPr>
          <w:rFonts w:ascii="Times New Roman" w:eastAsia="Calibri" w:hAnsi="Times New Roman" w:cs="Times New Roman"/>
          <w:color w:val="auto"/>
          <w:lang w:val="lt-LT" w:eastAsia="en-US"/>
        </w:rPr>
        <w:t xml:space="preserve">                      </w:t>
      </w:r>
      <w:r w:rsidR="00D20ED8" w:rsidRPr="00D20ED8">
        <w:rPr>
          <w:rFonts w:ascii="Times New Roman" w:hAnsi="Times New Roman" w:cs="Times New Roman"/>
        </w:rPr>
        <w:t>Juozas Mažeika</w:t>
      </w:r>
      <w:r w:rsidRPr="00D20ED8">
        <w:rPr>
          <w:rFonts w:ascii="Times New Roman" w:eastAsia="Calibri" w:hAnsi="Times New Roman" w:cs="Times New Roman"/>
          <w:color w:val="auto"/>
          <w:lang w:val="lt-LT" w:eastAsia="en-US"/>
        </w:rPr>
        <w:tab/>
      </w:r>
      <w:r w:rsidRPr="00D20ED8">
        <w:rPr>
          <w:rFonts w:ascii="Times New Roman" w:eastAsia="Calibri" w:hAnsi="Times New Roman" w:cs="Times New Roman"/>
          <w:color w:val="auto"/>
          <w:lang w:val="lt-LT" w:eastAsia="en-US"/>
        </w:rPr>
        <w:tab/>
      </w: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6757" w:rsidRDefault="000D6757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9B6D51" w:rsidRDefault="009B6D51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9B6D51" w:rsidRDefault="009B6D51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9B6D51" w:rsidRDefault="009B6D51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9B6D51" w:rsidRDefault="009B6D51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6757" w:rsidRDefault="000D6757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782F45" w:rsidRDefault="00782F45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  <w:bookmarkStart w:id="0" w:name="_GoBack"/>
      <w:bookmarkEnd w:id="0"/>
    </w:p>
    <w:p w:rsidR="000D6757" w:rsidRPr="000D34CE" w:rsidRDefault="000D6757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p w:rsidR="000D34CE" w:rsidRPr="000D34CE" w:rsidRDefault="000D34CE" w:rsidP="000D34CE">
      <w:pPr>
        <w:jc w:val="both"/>
        <w:rPr>
          <w:rFonts w:ascii="Times New Roman" w:eastAsia="Calibri" w:hAnsi="Times New Roman" w:cs="Times New Roman"/>
          <w:color w:val="auto"/>
          <w:lang w:val="lt-LT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4769"/>
      </w:tblGrid>
      <w:tr w:rsidR="00CE0174" w:rsidRPr="000D34CE" w:rsidTr="000D34CE">
        <w:tc>
          <w:tcPr>
            <w:tcW w:w="4801" w:type="dxa"/>
            <w:shd w:val="clear" w:color="auto" w:fill="auto"/>
          </w:tcPr>
          <w:p w:rsidR="000D34CE" w:rsidRPr="009B6D51" w:rsidRDefault="000D34CE" w:rsidP="000D34CE">
            <w:pPr>
              <w:rPr>
                <w:rFonts w:ascii="Times New Roman" w:eastAsia="Calibri" w:hAnsi="Times New Roman" w:cs="Times New Roman"/>
                <w:color w:val="auto"/>
                <w:lang w:val="lt-LT" w:eastAsia="en-US"/>
              </w:rPr>
            </w:pPr>
            <w:r w:rsidRPr="009B6D51">
              <w:rPr>
                <w:rFonts w:ascii="Times New Roman" w:eastAsia="Calibri" w:hAnsi="Times New Roman" w:cs="Times New Roman"/>
                <w:color w:val="auto"/>
                <w:lang w:val="lt-LT" w:eastAsia="en-US"/>
              </w:rPr>
              <w:t xml:space="preserve">Vanda </w:t>
            </w:r>
            <w:proofErr w:type="spellStart"/>
            <w:r w:rsidRPr="009B6D51">
              <w:rPr>
                <w:rFonts w:ascii="Times New Roman" w:eastAsia="Calibri" w:hAnsi="Times New Roman" w:cs="Times New Roman"/>
                <w:color w:val="auto"/>
                <w:lang w:val="lt-LT" w:eastAsia="en-US"/>
              </w:rPr>
              <w:t>Verbutienė</w:t>
            </w:r>
            <w:proofErr w:type="spellEnd"/>
          </w:p>
        </w:tc>
        <w:tc>
          <w:tcPr>
            <w:tcW w:w="4769" w:type="dxa"/>
            <w:shd w:val="clear" w:color="auto" w:fill="auto"/>
          </w:tcPr>
          <w:p w:rsidR="000D34CE" w:rsidRPr="000D34CE" w:rsidRDefault="000D34CE" w:rsidP="000D34CE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 w:eastAsia="en-US"/>
              </w:rPr>
            </w:pPr>
          </w:p>
        </w:tc>
      </w:tr>
    </w:tbl>
    <w:p w:rsidR="00071AA3" w:rsidRDefault="0073598F" w:rsidP="007D57CF">
      <w:pPr>
        <w:jc w:val="center"/>
        <w:rPr>
          <w:rFonts w:ascii="Times New Roman" w:eastAsia="Calibri" w:hAnsi="Times New Roman" w:cs="Times New Roman"/>
          <w:color w:val="auto"/>
          <w:lang w:val="lt-LT"/>
        </w:rPr>
      </w:pPr>
      <w:r>
        <w:rPr>
          <w:rFonts w:ascii="Times New Roman" w:hAnsi="Times New Roman"/>
          <w:b/>
          <w:color w:val="auto"/>
          <w:lang w:val="lt-LT"/>
        </w:rPr>
        <w:t xml:space="preserve">           </w:t>
      </w:r>
    </w:p>
    <w:sectPr w:rsidR="00071AA3" w:rsidSect="009B6D51">
      <w:headerReference w:type="default" r:id="rId10"/>
      <w:pgSz w:w="11906" w:h="16838"/>
      <w:pgMar w:top="284" w:right="567" w:bottom="993" w:left="1985" w:header="567" w:footer="1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8ED" w:rsidRDefault="009908ED" w:rsidP="006278B7">
      <w:r>
        <w:separator/>
      </w:r>
    </w:p>
  </w:endnote>
  <w:endnote w:type="continuationSeparator" w:id="0">
    <w:p w:rsidR="009908ED" w:rsidRDefault="009908ED" w:rsidP="0062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8ED" w:rsidRDefault="009908ED" w:rsidP="006278B7">
      <w:r>
        <w:separator/>
      </w:r>
    </w:p>
  </w:footnote>
  <w:footnote w:type="continuationSeparator" w:id="0">
    <w:p w:rsidR="009908ED" w:rsidRDefault="009908ED" w:rsidP="00627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05" w:rsidRDefault="00894D05" w:rsidP="006278B7">
    <w:pPr>
      <w:pStyle w:val="Antrats"/>
      <w:jc w:val="right"/>
      <w:rPr>
        <w:rFonts w:ascii="Times New Roman" w:hAnsi="Times New Roman"/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upperRoman"/>
      <w:pStyle w:val="StyleHeading1Centered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8280" w:hanging="180"/>
      </w:pPr>
    </w:lvl>
  </w:abstractNum>
  <w:abstractNum w:abstractNumId="1">
    <w:nsid w:val="04474B6D"/>
    <w:multiLevelType w:val="multilevel"/>
    <w:tmpl w:val="EAFEA846"/>
    <w:lvl w:ilvl="0">
      <w:start w:val="23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614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7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1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2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890" w:hanging="1800"/>
      </w:pPr>
      <w:rPr>
        <w:rFonts w:hint="default"/>
        <w:color w:val="auto"/>
      </w:rPr>
    </w:lvl>
  </w:abstractNum>
  <w:abstractNum w:abstractNumId="2">
    <w:nsid w:val="09D02D18"/>
    <w:multiLevelType w:val="multilevel"/>
    <w:tmpl w:val="6A781DE0"/>
    <w:lvl w:ilvl="0">
      <w:start w:val="1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3">
    <w:nsid w:val="152D03CB"/>
    <w:multiLevelType w:val="multilevel"/>
    <w:tmpl w:val="B30C6964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147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0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1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68" w:hanging="1800"/>
      </w:pPr>
      <w:rPr>
        <w:rFonts w:hint="default"/>
        <w:b w:val="0"/>
      </w:rPr>
    </w:lvl>
  </w:abstractNum>
  <w:abstractNum w:abstractNumId="4">
    <w:nsid w:val="196031BC"/>
    <w:multiLevelType w:val="multilevel"/>
    <w:tmpl w:val="75EED0D2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5">
    <w:nsid w:val="1E596CE5"/>
    <w:multiLevelType w:val="multilevel"/>
    <w:tmpl w:val="1D8E25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44FC8"/>
    <w:multiLevelType w:val="multilevel"/>
    <w:tmpl w:val="DDB2BA96"/>
    <w:lvl w:ilvl="0">
      <w:start w:val="10"/>
      <w:numFmt w:val="decimal"/>
      <w:lvlText w:val="%1.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5720F6"/>
    <w:multiLevelType w:val="multilevel"/>
    <w:tmpl w:val="15DAD400"/>
    <w:lvl w:ilvl="0">
      <w:start w:val="22"/>
      <w:numFmt w:val="decimal"/>
      <w:lvlText w:val="%1."/>
      <w:lvlJc w:val="left"/>
      <w:pPr>
        <w:ind w:left="480" w:hanging="480"/>
      </w:pPr>
      <w:rPr>
        <w:rFonts w:ascii="TimesNewRoman" w:eastAsia="Calibri" w:hAnsi="TimesNewRoman" w:cs="TimesNewRoman"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NewRoman" w:eastAsia="Calibri" w:hAnsi="TimesNewRoman" w:cs="TimesNew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NewRoman" w:eastAsia="Calibri" w:hAnsi="TimesNewRoman" w:cs="TimesNew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NewRoman" w:eastAsia="Calibri" w:hAnsi="TimesNewRoman" w:cs="TimesNew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NewRoman" w:eastAsia="Calibri" w:hAnsi="TimesNewRoman" w:cs="TimesNew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NewRoman" w:eastAsia="Calibri" w:hAnsi="TimesNewRoman" w:cs="TimesNew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NewRoman" w:eastAsia="Calibri" w:hAnsi="TimesNewRoman" w:cs="TimesNew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NewRoman" w:eastAsia="Calibri" w:hAnsi="TimesNewRoman" w:cs="TimesNew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NewRoman" w:eastAsia="Calibri" w:hAnsi="TimesNewRoman" w:cs="TimesNewRoman" w:hint="default"/>
      </w:rPr>
    </w:lvl>
  </w:abstractNum>
  <w:abstractNum w:abstractNumId="8">
    <w:nsid w:val="2B47031B"/>
    <w:multiLevelType w:val="multilevel"/>
    <w:tmpl w:val="959AC23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9">
    <w:nsid w:val="32D37807"/>
    <w:multiLevelType w:val="multilevel"/>
    <w:tmpl w:val="DF844CD8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77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0">
    <w:nsid w:val="3A7D1D6E"/>
    <w:multiLevelType w:val="multilevel"/>
    <w:tmpl w:val="602C05C8"/>
    <w:lvl w:ilvl="0">
      <w:start w:val="82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775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eastAsia="Calibri" w:hint="default"/>
        <w:color w:val="auto"/>
      </w:rPr>
    </w:lvl>
  </w:abstractNum>
  <w:abstractNum w:abstractNumId="11">
    <w:nsid w:val="3EC67211"/>
    <w:multiLevelType w:val="multilevel"/>
    <w:tmpl w:val="A6F6C3D8"/>
    <w:lvl w:ilvl="0">
      <w:start w:val="1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12">
    <w:nsid w:val="42131B49"/>
    <w:multiLevelType w:val="multilevel"/>
    <w:tmpl w:val="2268709C"/>
    <w:lvl w:ilvl="0">
      <w:start w:val="72"/>
      <w:numFmt w:val="decimal"/>
      <w:lvlText w:val="%1."/>
      <w:lvlJc w:val="left"/>
      <w:pPr>
        <w:ind w:left="600" w:hanging="600"/>
      </w:pPr>
      <w:rPr>
        <w:rFonts w:eastAsia="Calibri" w:hint="default"/>
        <w:b w:val="0"/>
        <w:color w:val="auto"/>
      </w:rPr>
    </w:lvl>
    <w:lvl w:ilvl="1">
      <w:start w:val="18"/>
      <w:numFmt w:val="decimal"/>
      <w:lvlText w:val="%1.%2."/>
      <w:lvlJc w:val="left"/>
      <w:pPr>
        <w:ind w:left="1745" w:hanging="60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15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56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80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1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5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60" w:hanging="1800"/>
      </w:pPr>
      <w:rPr>
        <w:rFonts w:eastAsia="Calibri" w:hint="default"/>
        <w:color w:val="auto"/>
      </w:rPr>
    </w:lvl>
  </w:abstractNum>
  <w:abstractNum w:abstractNumId="13">
    <w:nsid w:val="49BB4B81"/>
    <w:multiLevelType w:val="multilevel"/>
    <w:tmpl w:val="964A100E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C5B7E2F"/>
    <w:multiLevelType w:val="hybridMultilevel"/>
    <w:tmpl w:val="4FFE3BD2"/>
    <w:lvl w:ilvl="0" w:tplc="6310B5AE">
      <w:start w:val="98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EC94836"/>
    <w:multiLevelType w:val="multilevel"/>
    <w:tmpl w:val="503C5C44"/>
    <w:lvl w:ilvl="0">
      <w:start w:val="48"/>
      <w:numFmt w:val="decimal"/>
      <w:lvlText w:val="%1."/>
      <w:lvlJc w:val="left"/>
      <w:pPr>
        <w:ind w:left="906" w:hanging="480"/>
      </w:pPr>
      <w:rPr>
        <w:rFonts w:hint="default"/>
        <w:b w:val="0"/>
        <w:strike w:val="0"/>
      </w:rPr>
    </w:lvl>
    <w:lvl w:ilvl="1">
      <w:start w:val="7"/>
      <w:numFmt w:val="decimal"/>
      <w:lvlText w:val="%1.%2."/>
      <w:lvlJc w:val="left"/>
      <w:pPr>
        <w:ind w:left="119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 w:val="0"/>
      </w:rPr>
    </w:lvl>
  </w:abstractNum>
  <w:abstractNum w:abstractNumId="16">
    <w:nsid w:val="528C11B5"/>
    <w:multiLevelType w:val="multilevel"/>
    <w:tmpl w:val="8E0CDCD4"/>
    <w:lvl w:ilvl="0">
      <w:start w:val="10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95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7">
    <w:nsid w:val="54521177"/>
    <w:multiLevelType w:val="multilevel"/>
    <w:tmpl w:val="7DF8324E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hint="default"/>
      </w:rPr>
    </w:lvl>
  </w:abstractNum>
  <w:abstractNum w:abstractNumId="18">
    <w:nsid w:val="559758AC"/>
    <w:multiLevelType w:val="multilevel"/>
    <w:tmpl w:val="04270027"/>
    <w:lvl w:ilvl="0">
      <w:start w:val="1"/>
      <w:numFmt w:val="upperRoman"/>
      <w:pStyle w:val="Antrat1"/>
      <w:lvlText w:val="%1."/>
      <w:lvlJc w:val="left"/>
      <w:pPr>
        <w:ind w:left="0" w:firstLine="0"/>
      </w:pPr>
    </w:lvl>
    <w:lvl w:ilvl="1">
      <w:start w:val="1"/>
      <w:numFmt w:val="upperLetter"/>
      <w:pStyle w:val="Antrat2"/>
      <w:lvlText w:val="%2."/>
      <w:lvlJc w:val="left"/>
      <w:pPr>
        <w:ind w:left="720" w:firstLine="0"/>
      </w:pPr>
    </w:lvl>
    <w:lvl w:ilvl="2">
      <w:start w:val="1"/>
      <w:numFmt w:val="decimal"/>
      <w:pStyle w:val="Antrat3"/>
      <w:lvlText w:val="%3."/>
      <w:lvlJc w:val="left"/>
      <w:pPr>
        <w:ind w:left="1440" w:firstLine="0"/>
      </w:pPr>
    </w:lvl>
    <w:lvl w:ilvl="3">
      <w:start w:val="1"/>
      <w:numFmt w:val="lowerLetter"/>
      <w:pStyle w:val="Antrat4"/>
      <w:lvlText w:val="%4)"/>
      <w:lvlJc w:val="left"/>
      <w:pPr>
        <w:ind w:left="2160" w:firstLine="0"/>
      </w:pPr>
    </w:lvl>
    <w:lvl w:ilvl="4">
      <w:start w:val="1"/>
      <w:numFmt w:val="decimal"/>
      <w:pStyle w:val="Antrat5"/>
      <w:lvlText w:val="(%5)"/>
      <w:lvlJc w:val="left"/>
      <w:pPr>
        <w:ind w:left="2880" w:firstLine="0"/>
      </w:pPr>
    </w:lvl>
    <w:lvl w:ilvl="5">
      <w:start w:val="1"/>
      <w:numFmt w:val="lowerLetter"/>
      <w:pStyle w:val="Antrat6"/>
      <w:lvlText w:val="(%6)"/>
      <w:lvlJc w:val="left"/>
      <w:pPr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ind w:left="5760" w:firstLine="0"/>
      </w:pPr>
    </w:lvl>
  </w:abstractNum>
  <w:abstractNum w:abstractNumId="19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75153CD"/>
    <w:multiLevelType w:val="multilevel"/>
    <w:tmpl w:val="2C6694BC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21">
    <w:nsid w:val="6B2540DF"/>
    <w:multiLevelType w:val="hybridMultilevel"/>
    <w:tmpl w:val="4B22B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35186"/>
    <w:multiLevelType w:val="hybridMultilevel"/>
    <w:tmpl w:val="D200DCC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C2B24"/>
    <w:multiLevelType w:val="multilevel"/>
    <w:tmpl w:val="6C34701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24">
    <w:nsid w:val="79F324DB"/>
    <w:multiLevelType w:val="multilevel"/>
    <w:tmpl w:val="235258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AE26AE"/>
    <w:multiLevelType w:val="hybridMultilevel"/>
    <w:tmpl w:val="14C0853E"/>
    <w:lvl w:ilvl="0" w:tplc="093C992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18"/>
  </w:num>
  <w:num w:numId="6">
    <w:abstractNumId w:val="11"/>
  </w:num>
  <w:num w:numId="7">
    <w:abstractNumId w:val="23"/>
  </w:num>
  <w:num w:numId="8">
    <w:abstractNumId w:val="1"/>
  </w:num>
  <w:num w:numId="9">
    <w:abstractNumId w:val="15"/>
  </w:num>
  <w:num w:numId="10">
    <w:abstractNumId w:val="25"/>
  </w:num>
  <w:num w:numId="11">
    <w:abstractNumId w:val="12"/>
  </w:num>
  <w:num w:numId="12">
    <w:abstractNumId w:val="17"/>
  </w:num>
  <w:num w:numId="13">
    <w:abstractNumId w:val="9"/>
  </w:num>
  <w:num w:numId="14">
    <w:abstractNumId w:val="3"/>
  </w:num>
  <w:num w:numId="15">
    <w:abstractNumId w:val="10"/>
  </w:num>
  <w:num w:numId="16">
    <w:abstractNumId w:val="16"/>
  </w:num>
  <w:num w:numId="17">
    <w:abstractNumId w:val="2"/>
  </w:num>
  <w:num w:numId="18">
    <w:abstractNumId w:val="24"/>
  </w:num>
  <w:num w:numId="19">
    <w:abstractNumId w:val="8"/>
  </w:num>
  <w:num w:numId="20">
    <w:abstractNumId w:val="7"/>
  </w:num>
  <w:num w:numId="21">
    <w:abstractNumId w:val="4"/>
  </w:num>
  <w:num w:numId="22">
    <w:abstractNumId w:val="20"/>
  </w:num>
  <w:num w:numId="23">
    <w:abstractNumId w:val="21"/>
  </w:num>
  <w:num w:numId="24">
    <w:abstractNumId w:val="22"/>
  </w:num>
  <w:num w:numId="25">
    <w:abstractNumId w:val="1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formatting="1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EC"/>
    <w:rsid w:val="00000E5B"/>
    <w:rsid w:val="000060B4"/>
    <w:rsid w:val="0000746F"/>
    <w:rsid w:val="000146EA"/>
    <w:rsid w:val="00017945"/>
    <w:rsid w:val="00021129"/>
    <w:rsid w:val="00025810"/>
    <w:rsid w:val="00032E49"/>
    <w:rsid w:val="00043467"/>
    <w:rsid w:val="00043B65"/>
    <w:rsid w:val="00050F2F"/>
    <w:rsid w:val="00053917"/>
    <w:rsid w:val="0005465D"/>
    <w:rsid w:val="00057278"/>
    <w:rsid w:val="000604D9"/>
    <w:rsid w:val="00071AA3"/>
    <w:rsid w:val="00080B8E"/>
    <w:rsid w:val="0009534D"/>
    <w:rsid w:val="000A1962"/>
    <w:rsid w:val="000A35F3"/>
    <w:rsid w:val="000B15B1"/>
    <w:rsid w:val="000B3CA4"/>
    <w:rsid w:val="000D01F8"/>
    <w:rsid w:val="000D34CE"/>
    <w:rsid w:val="000D6757"/>
    <w:rsid w:val="000F4C73"/>
    <w:rsid w:val="000F623B"/>
    <w:rsid w:val="00115849"/>
    <w:rsid w:val="00117237"/>
    <w:rsid w:val="00120C2F"/>
    <w:rsid w:val="00133254"/>
    <w:rsid w:val="00133485"/>
    <w:rsid w:val="00133D39"/>
    <w:rsid w:val="00134CFB"/>
    <w:rsid w:val="00143EE6"/>
    <w:rsid w:val="00146764"/>
    <w:rsid w:val="00153197"/>
    <w:rsid w:val="00164CB3"/>
    <w:rsid w:val="0016799C"/>
    <w:rsid w:val="00177F20"/>
    <w:rsid w:val="0018116C"/>
    <w:rsid w:val="00190348"/>
    <w:rsid w:val="001964BC"/>
    <w:rsid w:val="001A5531"/>
    <w:rsid w:val="001B4997"/>
    <w:rsid w:val="001C77A5"/>
    <w:rsid w:val="001D4673"/>
    <w:rsid w:val="001E63CF"/>
    <w:rsid w:val="001F41A5"/>
    <w:rsid w:val="001F6A52"/>
    <w:rsid w:val="00205D3F"/>
    <w:rsid w:val="002153E4"/>
    <w:rsid w:val="00220D46"/>
    <w:rsid w:val="00220F15"/>
    <w:rsid w:val="00221BE3"/>
    <w:rsid w:val="00237A01"/>
    <w:rsid w:val="00250EBB"/>
    <w:rsid w:val="00253A08"/>
    <w:rsid w:val="002610E9"/>
    <w:rsid w:val="002646D1"/>
    <w:rsid w:val="00271D6B"/>
    <w:rsid w:val="00272F2B"/>
    <w:rsid w:val="002865C1"/>
    <w:rsid w:val="0028672E"/>
    <w:rsid w:val="00287C97"/>
    <w:rsid w:val="00290217"/>
    <w:rsid w:val="0029625A"/>
    <w:rsid w:val="002A3CB4"/>
    <w:rsid w:val="002A5498"/>
    <w:rsid w:val="002A6404"/>
    <w:rsid w:val="002C0BA3"/>
    <w:rsid w:val="002C1A6A"/>
    <w:rsid w:val="002D51BD"/>
    <w:rsid w:val="002D6EF7"/>
    <w:rsid w:val="002E385A"/>
    <w:rsid w:val="002E3D41"/>
    <w:rsid w:val="002F7E14"/>
    <w:rsid w:val="0031437F"/>
    <w:rsid w:val="00316D77"/>
    <w:rsid w:val="00330732"/>
    <w:rsid w:val="0034142B"/>
    <w:rsid w:val="00344B94"/>
    <w:rsid w:val="003464EA"/>
    <w:rsid w:val="00347062"/>
    <w:rsid w:val="003677F1"/>
    <w:rsid w:val="00370250"/>
    <w:rsid w:val="00373158"/>
    <w:rsid w:val="003748DC"/>
    <w:rsid w:val="00375F8C"/>
    <w:rsid w:val="003918D6"/>
    <w:rsid w:val="0039528B"/>
    <w:rsid w:val="0039580F"/>
    <w:rsid w:val="003966CF"/>
    <w:rsid w:val="003A4846"/>
    <w:rsid w:val="003A68F7"/>
    <w:rsid w:val="003A70D3"/>
    <w:rsid w:val="003B3639"/>
    <w:rsid w:val="003B5482"/>
    <w:rsid w:val="003C221D"/>
    <w:rsid w:val="003C36AE"/>
    <w:rsid w:val="003C6ECE"/>
    <w:rsid w:val="003D08D0"/>
    <w:rsid w:val="003D2123"/>
    <w:rsid w:val="003E2330"/>
    <w:rsid w:val="003E6C0C"/>
    <w:rsid w:val="00410C90"/>
    <w:rsid w:val="004117D8"/>
    <w:rsid w:val="00414DF3"/>
    <w:rsid w:val="00415FDE"/>
    <w:rsid w:val="00421478"/>
    <w:rsid w:val="00421F08"/>
    <w:rsid w:val="0043114D"/>
    <w:rsid w:val="00433E0E"/>
    <w:rsid w:val="004410A3"/>
    <w:rsid w:val="00441A53"/>
    <w:rsid w:val="00445097"/>
    <w:rsid w:val="00446D86"/>
    <w:rsid w:val="00454636"/>
    <w:rsid w:val="00460103"/>
    <w:rsid w:val="00464B59"/>
    <w:rsid w:val="004653B0"/>
    <w:rsid w:val="004672AA"/>
    <w:rsid w:val="0046778F"/>
    <w:rsid w:val="00470C79"/>
    <w:rsid w:val="00481A38"/>
    <w:rsid w:val="004830C9"/>
    <w:rsid w:val="00495F4E"/>
    <w:rsid w:val="004A60B4"/>
    <w:rsid w:val="004B233F"/>
    <w:rsid w:val="004B25FD"/>
    <w:rsid w:val="004B74DD"/>
    <w:rsid w:val="004B7DE7"/>
    <w:rsid w:val="004C34EB"/>
    <w:rsid w:val="004D61FE"/>
    <w:rsid w:val="004E23B1"/>
    <w:rsid w:val="004E35F2"/>
    <w:rsid w:val="004F0DE8"/>
    <w:rsid w:val="004F5A5C"/>
    <w:rsid w:val="005122BC"/>
    <w:rsid w:val="00513574"/>
    <w:rsid w:val="005135D5"/>
    <w:rsid w:val="005238D9"/>
    <w:rsid w:val="005245F2"/>
    <w:rsid w:val="00531D5B"/>
    <w:rsid w:val="00532014"/>
    <w:rsid w:val="005338D5"/>
    <w:rsid w:val="00551A0B"/>
    <w:rsid w:val="00560B69"/>
    <w:rsid w:val="00562276"/>
    <w:rsid w:val="00564D5C"/>
    <w:rsid w:val="00566738"/>
    <w:rsid w:val="00584DD6"/>
    <w:rsid w:val="00592449"/>
    <w:rsid w:val="005C088B"/>
    <w:rsid w:val="005C5B3C"/>
    <w:rsid w:val="005D03BE"/>
    <w:rsid w:val="005D1D92"/>
    <w:rsid w:val="005D37A3"/>
    <w:rsid w:val="005D47E1"/>
    <w:rsid w:val="005D5E50"/>
    <w:rsid w:val="005E32D6"/>
    <w:rsid w:val="005E4E8B"/>
    <w:rsid w:val="005E7103"/>
    <w:rsid w:val="005F10DF"/>
    <w:rsid w:val="0060049F"/>
    <w:rsid w:val="00603257"/>
    <w:rsid w:val="0060620A"/>
    <w:rsid w:val="0062011A"/>
    <w:rsid w:val="0062749C"/>
    <w:rsid w:val="006278B7"/>
    <w:rsid w:val="00653AF1"/>
    <w:rsid w:val="00657287"/>
    <w:rsid w:val="006829AE"/>
    <w:rsid w:val="00687E45"/>
    <w:rsid w:val="00693B95"/>
    <w:rsid w:val="00694EFE"/>
    <w:rsid w:val="0069685E"/>
    <w:rsid w:val="006B0C13"/>
    <w:rsid w:val="006B10C7"/>
    <w:rsid w:val="006B536C"/>
    <w:rsid w:val="006B5D3D"/>
    <w:rsid w:val="006D090C"/>
    <w:rsid w:val="006D282C"/>
    <w:rsid w:val="006E181D"/>
    <w:rsid w:val="006E3024"/>
    <w:rsid w:val="006E6A66"/>
    <w:rsid w:val="006F0439"/>
    <w:rsid w:val="006F531E"/>
    <w:rsid w:val="006F7097"/>
    <w:rsid w:val="006F767F"/>
    <w:rsid w:val="0070265B"/>
    <w:rsid w:val="00716E29"/>
    <w:rsid w:val="00717A78"/>
    <w:rsid w:val="00720724"/>
    <w:rsid w:val="0072123B"/>
    <w:rsid w:val="0072124E"/>
    <w:rsid w:val="00722166"/>
    <w:rsid w:val="00727CE7"/>
    <w:rsid w:val="0073598F"/>
    <w:rsid w:val="0074204C"/>
    <w:rsid w:val="0074401F"/>
    <w:rsid w:val="00746A14"/>
    <w:rsid w:val="007504EB"/>
    <w:rsid w:val="00750C04"/>
    <w:rsid w:val="00760A22"/>
    <w:rsid w:val="007665CE"/>
    <w:rsid w:val="0076719F"/>
    <w:rsid w:val="00771792"/>
    <w:rsid w:val="00782F45"/>
    <w:rsid w:val="0078517B"/>
    <w:rsid w:val="00791E5D"/>
    <w:rsid w:val="007935A4"/>
    <w:rsid w:val="00794181"/>
    <w:rsid w:val="0079686C"/>
    <w:rsid w:val="007A11DD"/>
    <w:rsid w:val="007A2D98"/>
    <w:rsid w:val="007A3FF3"/>
    <w:rsid w:val="007A490F"/>
    <w:rsid w:val="007A6C73"/>
    <w:rsid w:val="007C1CCE"/>
    <w:rsid w:val="007D57CF"/>
    <w:rsid w:val="007E2AC5"/>
    <w:rsid w:val="007E3A6B"/>
    <w:rsid w:val="007E45E2"/>
    <w:rsid w:val="007F32C0"/>
    <w:rsid w:val="007F5903"/>
    <w:rsid w:val="007F7389"/>
    <w:rsid w:val="00802BDF"/>
    <w:rsid w:val="00810B4C"/>
    <w:rsid w:val="00814098"/>
    <w:rsid w:val="0082450A"/>
    <w:rsid w:val="008253E3"/>
    <w:rsid w:val="00861184"/>
    <w:rsid w:val="008613BB"/>
    <w:rsid w:val="008740E4"/>
    <w:rsid w:val="00885ED6"/>
    <w:rsid w:val="00894D05"/>
    <w:rsid w:val="008970D3"/>
    <w:rsid w:val="008A38A6"/>
    <w:rsid w:val="008A61F6"/>
    <w:rsid w:val="008B57F9"/>
    <w:rsid w:val="008C5B8D"/>
    <w:rsid w:val="008D2A31"/>
    <w:rsid w:val="008D3725"/>
    <w:rsid w:val="008D3994"/>
    <w:rsid w:val="008D5909"/>
    <w:rsid w:val="008E0326"/>
    <w:rsid w:val="008E2F7C"/>
    <w:rsid w:val="00905E70"/>
    <w:rsid w:val="0091389B"/>
    <w:rsid w:val="00913C3F"/>
    <w:rsid w:val="00916BE8"/>
    <w:rsid w:val="0092635F"/>
    <w:rsid w:val="009302C6"/>
    <w:rsid w:val="009345A7"/>
    <w:rsid w:val="009366F8"/>
    <w:rsid w:val="00941FC5"/>
    <w:rsid w:val="00942686"/>
    <w:rsid w:val="00942F19"/>
    <w:rsid w:val="00953DDB"/>
    <w:rsid w:val="009563D5"/>
    <w:rsid w:val="00961DC9"/>
    <w:rsid w:val="00965573"/>
    <w:rsid w:val="0096741E"/>
    <w:rsid w:val="00970E47"/>
    <w:rsid w:val="009720EA"/>
    <w:rsid w:val="00972259"/>
    <w:rsid w:val="009778F9"/>
    <w:rsid w:val="009901D2"/>
    <w:rsid w:val="009908ED"/>
    <w:rsid w:val="00993BF5"/>
    <w:rsid w:val="009A46A6"/>
    <w:rsid w:val="009A6259"/>
    <w:rsid w:val="009A721A"/>
    <w:rsid w:val="009B2EE2"/>
    <w:rsid w:val="009B3A31"/>
    <w:rsid w:val="009B6D51"/>
    <w:rsid w:val="009D294A"/>
    <w:rsid w:val="009D5525"/>
    <w:rsid w:val="009D6569"/>
    <w:rsid w:val="009E6D50"/>
    <w:rsid w:val="009F1476"/>
    <w:rsid w:val="00A02484"/>
    <w:rsid w:val="00A032CB"/>
    <w:rsid w:val="00A12769"/>
    <w:rsid w:val="00A17610"/>
    <w:rsid w:val="00A20E0F"/>
    <w:rsid w:val="00A21A4B"/>
    <w:rsid w:val="00A24224"/>
    <w:rsid w:val="00A34375"/>
    <w:rsid w:val="00A34E82"/>
    <w:rsid w:val="00A359E9"/>
    <w:rsid w:val="00A35BC9"/>
    <w:rsid w:val="00A373C0"/>
    <w:rsid w:val="00A4143A"/>
    <w:rsid w:val="00A54283"/>
    <w:rsid w:val="00A5691D"/>
    <w:rsid w:val="00A863D6"/>
    <w:rsid w:val="00AB727F"/>
    <w:rsid w:val="00AC3ED5"/>
    <w:rsid w:val="00AD003C"/>
    <w:rsid w:val="00AD14BA"/>
    <w:rsid w:val="00AD2D1A"/>
    <w:rsid w:val="00AD55EA"/>
    <w:rsid w:val="00AE1F2A"/>
    <w:rsid w:val="00AE4F6E"/>
    <w:rsid w:val="00AF08C5"/>
    <w:rsid w:val="00AF0CBB"/>
    <w:rsid w:val="00AF2ED5"/>
    <w:rsid w:val="00B0466A"/>
    <w:rsid w:val="00B101CB"/>
    <w:rsid w:val="00B14CDE"/>
    <w:rsid w:val="00B26D5C"/>
    <w:rsid w:val="00B35F62"/>
    <w:rsid w:val="00B36D0F"/>
    <w:rsid w:val="00B40E23"/>
    <w:rsid w:val="00B470B2"/>
    <w:rsid w:val="00B476DC"/>
    <w:rsid w:val="00B522B5"/>
    <w:rsid w:val="00B57C52"/>
    <w:rsid w:val="00B60AF2"/>
    <w:rsid w:val="00B61E47"/>
    <w:rsid w:val="00B62883"/>
    <w:rsid w:val="00B73ACE"/>
    <w:rsid w:val="00B76419"/>
    <w:rsid w:val="00B96F5C"/>
    <w:rsid w:val="00BB074C"/>
    <w:rsid w:val="00BB2C5D"/>
    <w:rsid w:val="00BB2CC6"/>
    <w:rsid w:val="00BB428D"/>
    <w:rsid w:val="00BC005D"/>
    <w:rsid w:val="00BC6201"/>
    <w:rsid w:val="00BC7970"/>
    <w:rsid w:val="00BD3496"/>
    <w:rsid w:val="00BD4B6D"/>
    <w:rsid w:val="00BE22A0"/>
    <w:rsid w:val="00BE231F"/>
    <w:rsid w:val="00BE6C85"/>
    <w:rsid w:val="00BF3979"/>
    <w:rsid w:val="00C008AB"/>
    <w:rsid w:val="00C01EF5"/>
    <w:rsid w:val="00C03680"/>
    <w:rsid w:val="00C06144"/>
    <w:rsid w:val="00C06D3C"/>
    <w:rsid w:val="00C10BEC"/>
    <w:rsid w:val="00C11588"/>
    <w:rsid w:val="00C15674"/>
    <w:rsid w:val="00C1683A"/>
    <w:rsid w:val="00C22C62"/>
    <w:rsid w:val="00C271A1"/>
    <w:rsid w:val="00C32DCC"/>
    <w:rsid w:val="00C44352"/>
    <w:rsid w:val="00C443E7"/>
    <w:rsid w:val="00C512C1"/>
    <w:rsid w:val="00C54DF1"/>
    <w:rsid w:val="00C572ED"/>
    <w:rsid w:val="00C6470F"/>
    <w:rsid w:val="00C64CFA"/>
    <w:rsid w:val="00C66EA1"/>
    <w:rsid w:val="00C73BF8"/>
    <w:rsid w:val="00C86E96"/>
    <w:rsid w:val="00C963FB"/>
    <w:rsid w:val="00CA0AEB"/>
    <w:rsid w:val="00CA0CAA"/>
    <w:rsid w:val="00CA4BFC"/>
    <w:rsid w:val="00CA67A6"/>
    <w:rsid w:val="00CB038F"/>
    <w:rsid w:val="00CB1FD3"/>
    <w:rsid w:val="00CB60C1"/>
    <w:rsid w:val="00CB69D2"/>
    <w:rsid w:val="00CC4567"/>
    <w:rsid w:val="00CD052D"/>
    <w:rsid w:val="00CD354D"/>
    <w:rsid w:val="00CE0174"/>
    <w:rsid w:val="00CF1553"/>
    <w:rsid w:val="00D054CB"/>
    <w:rsid w:val="00D17B41"/>
    <w:rsid w:val="00D20ED8"/>
    <w:rsid w:val="00D210ED"/>
    <w:rsid w:val="00D26409"/>
    <w:rsid w:val="00D306AE"/>
    <w:rsid w:val="00D34F32"/>
    <w:rsid w:val="00D43391"/>
    <w:rsid w:val="00D45A47"/>
    <w:rsid w:val="00D45B0E"/>
    <w:rsid w:val="00D56063"/>
    <w:rsid w:val="00D56F9C"/>
    <w:rsid w:val="00D579E7"/>
    <w:rsid w:val="00D63E68"/>
    <w:rsid w:val="00D64789"/>
    <w:rsid w:val="00D8231D"/>
    <w:rsid w:val="00D8259E"/>
    <w:rsid w:val="00D925B0"/>
    <w:rsid w:val="00DA184B"/>
    <w:rsid w:val="00DB5345"/>
    <w:rsid w:val="00DC0156"/>
    <w:rsid w:val="00DC65D3"/>
    <w:rsid w:val="00DD1710"/>
    <w:rsid w:val="00DF05AD"/>
    <w:rsid w:val="00DF167B"/>
    <w:rsid w:val="00DF5111"/>
    <w:rsid w:val="00E03462"/>
    <w:rsid w:val="00E0397B"/>
    <w:rsid w:val="00E0533F"/>
    <w:rsid w:val="00E12ECB"/>
    <w:rsid w:val="00E15CEA"/>
    <w:rsid w:val="00E1729D"/>
    <w:rsid w:val="00E334C2"/>
    <w:rsid w:val="00E33BCE"/>
    <w:rsid w:val="00E344A2"/>
    <w:rsid w:val="00E43443"/>
    <w:rsid w:val="00E44B09"/>
    <w:rsid w:val="00E75A06"/>
    <w:rsid w:val="00E80C12"/>
    <w:rsid w:val="00E86691"/>
    <w:rsid w:val="00E91BFC"/>
    <w:rsid w:val="00EA0459"/>
    <w:rsid w:val="00EA5C53"/>
    <w:rsid w:val="00EB213B"/>
    <w:rsid w:val="00EB70A4"/>
    <w:rsid w:val="00EC0E79"/>
    <w:rsid w:val="00EC414E"/>
    <w:rsid w:val="00EC765D"/>
    <w:rsid w:val="00EE0679"/>
    <w:rsid w:val="00EE6061"/>
    <w:rsid w:val="00F00EE1"/>
    <w:rsid w:val="00F07AEC"/>
    <w:rsid w:val="00F1415A"/>
    <w:rsid w:val="00F16A59"/>
    <w:rsid w:val="00F270CF"/>
    <w:rsid w:val="00F27F09"/>
    <w:rsid w:val="00F45CE2"/>
    <w:rsid w:val="00F46C8D"/>
    <w:rsid w:val="00F5006F"/>
    <w:rsid w:val="00F50BF6"/>
    <w:rsid w:val="00F542CF"/>
    <w:rsid w:val="00F57C2E"/>
    <w:rsid w:val="00F633FF"/>
    <w:rsid w:val="00F666DD"/>
    <w:rsid w:val="00F66A76"/>
    <w:rsid w:val="00F719F8"/>
    <w:rsid w:val="00F826E8"/>
    <w:rsid w:val="00F84542"/>
    <w:rsid w:val="00FA63F9"/>
    <w:rsid w:val="00FB162E"/>
    <w:rsid w:val="00FB1E6F"/>
    <w:rsid w:val="00FB5015"/>
    <w:rsid w:val="00FC7A6F"/>
    <w:rsid w:val="00FD3574"/>
    <w:rsid w:val="00FF2847"/>
    <w:rsid w:val="00FF371E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05465D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6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28D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A68F7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28D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28D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28D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28D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28D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28D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3">
    <w:name w:val="Temos antraštė #3_"/>
    <w:link w:val="Temosantrat30"/>
    <w:rsid w:val="00F07A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07AEC"/>
    <w:pPr>
      <w:shd w:val="clear" w:color="auto" w:fill="FFFFFF"/>
      <w:spacing w:before="240" w:after="240" w:line="283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07AEC"/>
    <w:pPr>
      <w:ind w:left="720"/>
      <w:contextualSpacing/>
    </w:pPr>
  </w:style>
  <w:style w:type="paragraph" w:customStyle="1" w:styleId="pagrindinistekstas1">
    <w:name w:val="pagrindinistekstas1"/>
    <w:basedOn w:val="prastasis"/>
    <w:rsid w:val="00CD05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AntratsDiagrama">
    <w:name w:val="Antraštės Diagrama"/>
    <w:link w:val="Antrats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Porat">
    <w:name w:val="footer"/>
    <w:basedOn w:val="prastasis"/>
    <w:link w:val="Porat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PoratDiagrama">
    <w:name w:val="Poraštė Diagrama"/>
    <w:link w:val="Porat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Pagrindinistekstas">
    <w:name w:val="Pagrindinis tekstas_"/>
    <w:link w:val="Pagrindinistekstas10"/>
    <w:rsid w:val="00C73B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Pagrindinistekstas10">
    <w:name w:val="Pagrindinis tekstas1"/>
    <w:basedOn w:val="prastasis"/>
    <w:link w:val="Pagrindinistekstas"/>
    <w:rsid w:val="00C73BF8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StyleHeading1Centered">
    <w:name w:val="Style Heading 1 + Centered"/>
    <w:basedOn w:val="Antrat1"/>
    <w:uiPriority w:val="99"/>
    <w:rsid w:val="003A68F7"/>
    <w:pPr>
      <w:numPr>
        <w:numId w:val="2"/>
      </w:numPr>
      <w:suppressAutoHyphens/>
      <w:spacing w:before="0" w:after="0"/>
      <w:jc w:val="center"/>
    </w:pPr>
    <w:rPr>
      <w:rFonts w:ascii="Times New Roman" w:hAnsi="Times New Roman"/>
      <w:color w:val="auto"/>
      <w:kern w:val="1"/>
      <w:sz w:val="24"/>
      <w:szCs w:val="24"/>
      <w:lang w:val="lt-LT" w:eastAsia="ar-SA"/>
    </w:rPr>
  </w:style>
  <w:style w:type="character" w:customStyle="1" w:styleId="Antrat1Diagrama">
    <w:name w:val="Antraštė 1 Diagrama"/>
    <w:link w:val="Antrat1"/>
    <w:uiPriority w:val="9"/>
    <w:rsid w:val="003A68F7"/>
    <w:rPr>
      <w:rFonts w:ascii="Cambria" w:eastAsia="Times New Roman" w:hAnsi="Cambria"/>
      <w:b/>
      <w:bCs/>
      <w:color w:val="000000"/>
      <w:kern w:val="32"/>
      <w:sz w:val="32"/>
      <w:szCs w:val="32"/>
      <w:lang w:val="lt"/>
    </w:rPr>
  </w:style>
  <w:style w:type="character" w:customStyle="1" w:styleId="Antrat3Diagrama">
    <w:name w:val="Antraštė 3 Diagrama"/>
    <w:link w:val="Antrat3"/>
    <w:uiPriority w:val="9"/>
    <w:rsid w:val="003A68F7"/>
    <w:rPr>
      <w:rFonts w:ascii="Cambria" w:eastAsia="Times New Roman" w:hAnsi="Cambria"/>
      <w:b/>
      <w:bCs/>
      <w:color w:val="000000"/>
      <w:sz w:val="26"/>
      <w:szCs w:val="26"/>
      <w:lang w:val="lt"/>
    </w:rPr>
  </w:style>
  <w:style w:type="paragraph" w:customStyle="1" w:styleId="tajtip">
    <w:name w:val="tajtip"/>
    <w:basedOn w:val="prastasis"/>
    <w:rsid w:val="009A46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character" w:styleId="Hipersaitas">
    <w:name w:val="Hyperlink"/>
    <w:uiPriority w:val="99"/>
    <w:semiHidden/>
    <w:unhideWhenUsed/>
    <w:rsid w:val="0069685E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Debesliotekstas">
    <w:name w:val="Balloon Text"/>
    <w:basedOn w:val="prastasis"/>
    <w:link w:val="DebesliotekstasDiagrama"/>
    <w:semiHidden/>
    <w:rsid w:val="0079686C"/>
    <w:rPr>
      <w:rFonts w:ascii="Tahoma" w:eastAsia="Times New Roman" w:hAnsi="Tahoma" w:cs="Times New Roman"/>
      <w:color w:val="auto"/>
      <w:sz w:val="16"/>
      <w:szCs w:val="16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79686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ld1">
    <w:name w:val="bold1"/>
    <w:rsid w:val="0079686C"/>
    <w:rPr>
      <w:b/>
      <w:bCs/>
    </w:rPr>
  </w:style>
  <w:style w:type="paragraph" w:styleId="prastasistinklapis">
    <w:name w:val="Normal (Web)"/>
    <w:basedOn w:val="prastasis"/>
    <w:uiPriority w:val="99"/>
    <w:unhideWhenUsed/>
    <w:rsid w:val="001964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table" w:styleId="Lentelstinklelis">
    <w:name w:val="Table Grid"/>
    <w:basedOn w:val="prastojilentel"/>
    <w:uiPriority w:val="59"/>
    <w:rsid w:val="00BD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2Diagrama">
    <w:name w:val="Antraštė 2 Diagrama"/>
    <w:link w:val="Antrat2"/>
    <w:uiPriority w:val="9"/>
    <w:semiHidden/>
    <w:rsid w:val="00BB428D"/>
    <w:rPr>
      <w:rFonts w:ascii="Cambria" w:eastAsia="Times New Roman" w:hAnsi="Cambria"/>
      <w:b/>
      <w:bCs/>
      <w:i/>
      <w:iCs/>
      <w:color w:val="000000"/>
      <w:sz w:val="28"/>
      <w:szCs w:val="28"/>
      <w:lang w:val="lt"/>
    </w:rPr>
  </w:style>
  <w:style w:type="character" w:customStyle="1" w:styleId="Antrat4Diagrama">
    <w:name w:val="Antraštė 4 Diagrama"/>
    <w:link w:val="Antrat4"/>
    <w:uiPriority w:val="9"/>
    <w:semiHidden/>
    <w:rsid w:val="00BB428D"/>
    <w:rPr>
      <w:rFonts w:eastAsia="Times New Roman"/>
      <w:b/>
      <w:bCs/>
      <w:color w:val="000000"/>
      <w:sz w:val="28"/>
      <w:szCs w:val="28"/>
      <w:lang w:val="lt"/>
    </w:rPr>
  </w:style>
  <w:style w:type="character" w:customStyle="1" w:styleId="Antrat5Diagrama">
    <w:name w:val="Antraštė 5 Diagrama"/>
    <w:link w:val="Antrat5"/>
    <w:uiPriority w:val="9"/>
    <w:semiHidden/>
    <w:rsid w:val="00BB428D"/>
    <w:rPr>
      <w:rFonts w:eastAsia="Times New Roman"/>
      <w:b/>
      <w:bCs/>
      <w:i/>
      <w:iCs/>
      <w:color w:val="000000"/>
      <w:sz w:val="26"/>
      <w:szCs w:val="26"/>
      <w:lang w:val="lt"/>
    </w:rPr>
  </w:style>
  <w:style w:type="character" w:customStyle="1" w:styleId="Antrat6Diagrama">
    <w:name w:val="Antraštė 6 Diagrama"/>
    <w:link w:val="Antrat6"/>
    <w:uiPriority w:val="9"/>
    <w:semiHidden/>
    <w:rsid w:val="00BB428D"/>
    <w:rPr>
      <w:rFonts w:eastAsia="Times New Roman"/>
      <w:b/>
      <w:bCs/>
      <w:color w:val="000000"/>
      <w:sz w:val="22"/>
      <w:szCs w:val="22"/>
      <w:lang w:val="lt"/>
    </w:rPr>
  </w:style>
  <w:style w:type="character" w:customStyle="1" w:styleId="Antrat7Diagrama">
    <w:name w:val="Antraštė 7 Diagrama"/>
    <w:link w:val="Antrat7"/>
    <w:uiPriority w:val="9"/>
    <w:semiHidden/>
    <w:rsid w:val="00BB428D"/>
    <w:rPr>
      <w:rFonts w:eastAsia="Times New Roman"/>
      <w:color w:val="000000"/>
      <w:sz w:val="24"/>
      <w:szCs w:val="24"/>
      <w:lang w:val="lt"/>
    </w:rPr>
  </w:style>
  <w:style w:type="character" w:customStyle="1" w:styleId="Antrat8Diagrama">
    <w:name w:val="Antraštė 8 Diagrama"/>
    <w:link w:val="Antrat8"/>
    <w:uiPriority w:val="9"/>
    <w:semiHidden/>
    <w:rsid w:val="00BB428D"/>
    <w:rPr>
      <w:rFonts w:eastAsia="Times New Roman"/>
      <w:i/>
      <w:iCs/>
      <w:color w:val="000000"/>
      <w:sz w:val="24"/>
      <w:szCs w:val="24"/>
      <w:lang w:val="lt"/>
    </w:rPr>
  </w:style>
  <w:style w:type="character" w:customStyle="1" w:styleId="Antrat9Diagrama">
    <w:name w:val="Antraštė 9 Diagrama"/>
    <w:link w:val="Antrat9"/>
    <w:uiPriority w:val="9"/>
    <w:semiHidden/>
    <w:rsid w:val="00BB428D"/>
    <w:rPr>
      <w:rFonts w:ascii="Cambria" w:eastAsia="Times New Roman" w:hAnsi="Cambria"/>
      <w:color w:val="000000"/>
      <w:sz w:val="22"/>
      <w:szCs w:val="22"/>
      <w:lang w:val="lt"/>
    </w:rPr>
  </w:style>
  <w:style w:type="paragraph" w:customStyle="1" w:styleId="Style3">
    <w:name w:val="Style3"/>
    <w:basedOn w:val="prastasis"/>
    <w:uiPriority w:val="99"/>
    <w:rsid w:val="00043467"/>
    <w:pPr>
      <w:widowControl w:val="0"/>
      <w:autoSpaceDE w:val="0"/>
      <w:autoSpaceDN w:val="0"/>
      <w:adjustRightInd w:val="0"/>
      <w:spacing w:line="262" w:lineRule="exact"/>
      <w:ind w:firstLine="686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ntStyle28">
    <w:name w:val="Font Style28"/>
    <w:uiPriority w:val="99"/>
    <w:rsid w:val="00043467"/>
    <w:rPr>
      <w:rFonts w:ascii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D34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05465D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A68F7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428D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A68F7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428D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428D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428D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428D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 w:cs="Times New Roman"/>
      <w:lang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428D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 w:cs="Times New Roman"/>
      <w:i/>
      <w:iCs/>
      <w:lang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428D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3">
    <w:name w:val="Temos antraštė #3_"/>
    <w:link w:val="Temosantrat30"/>
    <w:rsid w:val="00F07A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07AEC"/>
    <w:pPr>
      <w:shd w:val="clear" w:color="auto" w:fill="FFFFFF"/>
      <w:spacing w:before="240" w:after="240" w:line="283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07AEC"/>
    <w:pPr>
      <w:ind w:left="720"/>
      <w:contextualSpacing/>
    </w:pPr>
  </w:style>
  <w:style w:type="paragraph" w:customStyle="1" w:styleId="pagrindinistekstas1">
    <w:name w:val="pagrindinistekstas1"/>
    <w:basedOn w:val="prastasis"/>
    <w:rsid w:val="00CD05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AntratsDiagrama">
    <w:name w:val="Antraštės Diagrama"/>
    <w:link w:val="Antrats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paragraph" w:styleId="Porat">
    <w:name w:val="footer"/>
    <w:basedOn w:val="prastasis"/>
    <w:link w:val="PoratDiagrama"/>
    <w:uiPriority w:val="99"/>
    <w:unhideWhenUsed/>
    <w:rsid w:val="006278B7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PoratDiagrama">
    <w:name w:val="Poraštė Diagrama"/>
    <w:link w:val="Porat"/>
    <w:uiPriority w:val="99"/>
    <w:rsid w:val="006278B7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Pagrindinistekstas">
    <w:name w:val="Pagrindinis tekstas_"/>
    <w:link w:val="Pagrindinistekstas10"/>
    <w:rsid w:val="00C73B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Pagrindinistekstas10">
    <w:name w:val="Pagrindinis tekstas1"/>
    <w:basedOn w:val="prastasis"/>
    <w:link w:val="Pagrindinistekstas"/>
    <w:rsid w:val="00C73BF8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StyleHeading1Centered">
    <w:name w:val="Style Heading 1 + Centered"/>
    <w:basedOn w:val="Antrat1"/>
    <w:uiPriority w:val="99"/>
    <w:rsid w:val="003A68F7"/>
    <w:pPr>
      <w:numPr>
        <w:numId w:val="2"/>
      </w:numPr>
      <w:suppressAutoHyphens/>
      <w:spacing w:before="0" w:after="0"/>
      <w:jc w:val="center"/>
    </w:pPr>
    <w:rPr>
      <w:rFonts w:ascii="Times New Roman" w:hAnsi="Times New Roman"/>
      <w:color w:val="auto"/>
      <w:kern w:val="1"/>
      <w:sz w:val="24"/>
      <w:szCs w:val="24"/>
      <w:lang w:val="lt-LT" w:eastAsia="ar-SA"/>
    </w:rPr>
  </w:style>
  <w:style w:type="character" w:customStyle="1" w:styleId="Antrat1Diagrama">
    <w:name w:val="Antraštė 1 Diagrama"/>
    <w:link w:val="Antrat1"/>
    <w:uiPriority w:val="9"/>
    <w:rsid w:val="003A68F7"/>
    <w:rPr>
      <w:rFonts w:ascii="Cambria" w:eastAsia="Times New Roman" w:hAnsi="Cambria"/>
      <w:b/>
      <w:bCs/>
      <w:color w:val="000000"/>
      <w:kern w:val="32"/>
      <w:sz w:val="32"/>
      <w:szCs w:val="32"/>
      <w:lang w:val="lt"/>
    </w:rPr>
  </w:style>
  <w:style w:type="character" w:customStyle="1" w:styleId="Antrat3Diagrama">
    <w:name w:val="Antraštė 3 Diagrama"/>
    <w:link w:val="Antrat3"/>
    <w:uiPriority w:val="9"/>
    <w:rsid w:val="003A68F7"/>
    <w:rPr>
      <w:rFonts w:ascii="Cambria" w:eastAsia="Times New Roman" w:hAnsi="Cambria"/>
      <w:b/>
      <w:bCs/>
      <w:color w:val="000000"/>
      <w:sz w:val="26"/>
      <w:szCs w:val="26"/>
      <w:lang w:val="lt"/>
    </w:rPr>
  </w:style>
  <w:style w:type="paragraph" w:customStyle="1" w:styleId="tajtip">
    <w:name w:val="tajtip"/>
    <w:basedOn w:val="prastasis"/>
    <w:rsid w:val="009A46A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character" w:styleId="Hipersaitas">
    <w:name w:val="Hyperlink"/>
    <w:uiPriority w:val="99"/>
    <w:semiHidden/>
    <w:unhideWhenUsed/>
    <w:rsid w:val="0069685E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Debesliotekstas">
    <w:name w:val="Balloon Text"/>
    <w:basedOn w:val="prastasis"/>
    <w:link w:val="DebesliotekstasDiagrama"/>
    <w:semiHidden/>
    <w:rsid w:val="0079686C"/>
    <w:rPr>
      <w:rFonts w:ascii="Tahoma" w:eastAsia="Times New Roman" w:hAnsi="Tahoma" w:cs="Times New Roman"/>
      <w:color w:val="auto"/>
      <w:sz w:val="16"/>
      <w:szCs w:val="16"/>
      <w:lang w:val="en-US" w:eastAsia="x-none"/>
    </w:rPr>
  </w:style>
  <w:style w:type="character" w:customStyle="1" w:styleId="DebesliotekstasDiagrama">
    <w:name w:val="Debesėlio tekstas Diagrama"/>
    <w:link w:val="Debesliotekstas"/>
    <w:semiHidden/>
    <w:rsid w:val="0079686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old1">
    <w:name w:val="bold1"/>
    <w:rsid w:val="0079686C"/>
    <w:rPr>
      <w:b/>
      <w:bCs/>
    </w:rPr>
  </w:style>
  <w:style w:type="paragraph" w:styleId="prastasistinklapis">
    <w:name w:val="Normal (Web)"/>
    <w:basedOn w:val="prastasis"/>
    <w:uiPriority w:val="99"/>
    <w:unhideWhenUsed/>
    <w:rsid w:val="001964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table" w:styleId="Lentelstinklelis">
    <w:name w:val="Table Grid"/>
    <w:basedOn w:val="prastojilentel"/>
    <w:uiPriority w:val="59"/>
    <w:rsid w:val="00BD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2Diagrama">
    <w:name w:val="Antraštė 2 Diagrama"/>
    <w:link w:val="Antrat2"/>
    <w:uiPriority w:val="9"/>
    <w:semiHidden/>
    <w:rsid w:val="00BB428D"/>
    <w:rPr>
      <w:rFonts w:ascii="Cambria" w:eastAsia="Times New Roman" w:hAnsi="Cambria"/>
      <w:b/>
      <w:bCs/>
      <w:i/>
      <w:iCs/>
      <w:color w:val="000000"/>
      <w:sz w:val="28"/>
      <w:szCs w:val="28"/>
      <w:lang w:val="lt"/>
    </w:rPr>
  </w:style>
  <w:style w:type="character" w:customStyle="1" w:styleId="Antrat4Diagrama">
    <w:name w:val="Antraštė 4 Diagrama"/>
    <w:link w:val="Antrat4"/>
    <w:uiPriority w:val="9"/>
    <w:semiHidden/>
    <w:rsid w:val="00BB428D"/>
    <w:rPr>
      <w:rFonts w:eastAsia="Times New Roman"/>
      <w:b/>
      <w:bCs/>
      <w:color w:val="000000"/>
      <w:sz w:val="28"/>
      <w:szCs w:val="28"/>
      <w:lang w:val="lt"/>
    </w:rPr>
  </w:style>
  <w:style w:type="character" w:customStyle="1" w:styleId="Antrat5Diagrama">
    <w:name w:val="Antraštė 5 Diagrama"/>
    <w:link w:val="Antrat5"/>
    <w:uiPriority w:val="9"/>
    <w:semiHidden/>
    <w:rsid w:val="00BB428D"/>
    <w:rPr>
      <w:rFonts w:eastAsia="Times New Roman"/>
      <w:b/>
      <w:bCs/>
      <w:i/>
      <w:iCs/>
      <w:color w:val="000000"/>
      <w:sz w:val="26"/>
      <w:szCs w:val="26"/>
      <w:lang w:val="lt"/>
    </w:rPr>
  </w:style>
  <w:style w:type="character" w:customStyle="1" w:styleId="Antrat6Diagrama">
    <w:name w:val="Antraštė 6 Diagrama"/>
    <w:link w:val="Antrat6"/>
    <w:uiPriority w:val="9"/>
    <w:semiHidden/>
    <w:rsid w:val="00BB428D"/>
    <w:rPr>
      <w:rFonts w:eastAsia="Times New Roman"/>
      <w:b/>
      <w:bCs/>
      <w:color w:val="000000"/>
      <w:sz w:val="22"/>
      <w:szCs w:val="22"/>
      <w:lang w:val="lt"/>
    </w:rPr>
  </w:style>
  <w:style w:type="character" w:customStyle="1" w:styleId="Antrat7Diagrama">
    <w:name w:val="Antraštė 7 Diagrama"/>
    <w:link w:val="Antrat7"/>
    <w:uiPriority w:val="9"/>
    <w:semiHidden/>
    <w:rsid w:val="00BB428D"/>
    <w:rPr>
      <w:rFonts w:eastAsia="Times New Roman"/>
      <w:color w:val="000000"/>
      <w:sz w:val="24"/>
      <w:szCs w:val="24"/>
      <w:lang w:val="lt"/>
    </w:rPr>
  </w:style>
  <w:style w:type="character" w:customStyle="1" w:styleId="Antrat8Diagrama">
    <w:name w:val="Antraštė 8 Diagrama"/>
    <w:link w:val="Antrat8"/>
    <w:uiPriority w:val="9"/>
    <w:semiHidden/>
    <w:rsid w:val="00BB428D"/>
    <w:rPr>
      <w:rFonts w:eastAsia="Times New Roman"/>
      <w:i/>
      <w:iCs/>
      <w:color w:val="000000"/>
      <w:sz w:val="24"/>
      <w:szCs w:val="24"/>
      <w:lang w:val="lt"/>
    </w:rPr>
  </w:style>
  <w:style w:type="character" w:customStyle="1" w:styleId="Antrat9Diagrama">
    <w:name w:val="Antraštė 9 Diagrama"/>
    <w:link w:val="Antrat9"/>
    <w:uiPriority w:val="9"/>
    <w:semiHidden/>
    <w:rsid w:val="00BB428D"/>
    <w:rPr>
      <w:rFonts w:ascii="Cambria" w:eastAsia="Times New Roman" w:hAnsi="Cambria"/>
      <w:color w:val="000000"/>
      <w:sz w:val="22"/>
      <w:szCs w:val="22"/>
      <w:lang w:val="lt"/>
    </w:rPr>
  </w:style>
  <w:style w:type="paragraph" w:customStyle="1" w:styleId="Style3">
    <w:name w:val="Style3"/>
    <w:basedOn w:val="prastasis"/>
    <w:uiPriority w:val="99"/>
    <w:rsid w:val="00043467"/>
    <w:pPr>
      <w:widowControl w:val="0"/>
      <w:autoSpaceDE w:val="0"/>
      <w:autoSpaceDN w:val="0"/>
      <w:adjustRightInd w:val="0"/>
      <w:spacing w:line="262" w:lineRule="exact"/>
      <w:ind w:firstLine="686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FontStyle28">
    <w:name w:val="Font Style28"/>
    <w:uiPriority w:val="99"/>
    <w:rsid w:val="00043467"/>
    <w:rPr>
      <w:rFonts w:ascii="Times New Roman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D34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B1EFD-B139-4F0E-8A9A-30FE0A61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Kiaušas</dc:creator>
  <cp:lastModifiedBy>user</cp:lastModifiedBy>
  <cp:revision>5</cp:revision>
  <cp:lastPrinted>2015-12-03T15:12:00Z</cp:lastPrinted>
  <dcterms:created xsi:type="dcterms:W3CDTF">2015-12-10T09:34:00Z</dcterms:created>
  <dcterms:modified xsi:type="dcterms:W3CDTF">2015-12-21T07:39:00Z</dcterms:modified>
</cp:coreProperties>
</file>