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40" w:rsidRPr="00A359D0" w:rsidRDefault="00A22240" w:rsidP="00A22240">
      <w:pPr>
        <w:jc w:val="right"/>
        <w:rPr>
          <w:b/>
        </w:rPr>
      </w:pPr>
    </w:p>
    <w:tbl>
      <w:tblPr>
        <w:tblpPr w:leftFromText="180" w:rightFromText="180" w:vertAnchor="page" w:horzAnchor="margin" w:tblpY="1305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523A36" w:rsidRPr="00A359D0" w:rsidTr="00523A36">
        <w:trPr>
          <w:trHeight w:val="1985"/>
          <w:tblHeader/>
        </w:trPr>
        <w:tc>
          <w:tcPr>
            <w:tcW w:w="9747" w:type="dxa"/>
          </w:tcPr>
          <w:p w:rsidR="00523A36" w:rsidRDefault="00754AF4" w:rsidP="00523A36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</w:rPr>
              <w:drawing>
                <wp:inline distT="0" distB="0" distL="0" distR="0">
                  <wp:extent cx="560705" cy="75057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A36" w:rsidRPr="00A359D0" w:rsidRDefault="00523A36" w:rsidP="00523A36">
            <w:pPr>
              <w:jc w:val="center"/>
              <w:rPr>
                <w:b/>
                <w:sz w:val="28"/>
              </w:rPr>
            </w:pPr>
          </w:p>
          <w:p w:rsidR="00523A36" w:rsidRPr="00A359D0" w:rsidRDefault="00523A36" w:rsidP="00523A36">
            <w:pPr>
              <w:jc w:val="center"/>
              <w:rPr>
                <w:b/>
                <w:caps/>
                <w:sz w:val="28"/>
              </w:rPr>
            </w:pPr>
            <w:r w:rsidRPr="00A359D0">
              <w:rPr>
                <w:b/>
                <w:caps/>
                <w:sz w:val="28"/>
              </w:rPr>
              <w:t>KRETINGOS RAJONO SAVIVALDYBĖS TARYBA</w:t>
            </w:r>
          </w:p>
          <w:p w:rsidR="00523A36" w:rsidRPr="00A359D0" w:rsidRDefault="00523A36" w:rsidP="00523A36">
            <w:pPr>
              <w:jc w:val="center"/>
              <w:rPr>
                <w:b/>
                <w:caps/>
                <w:sz w:val="28"/>
              </w:rPr>
            </w:pPr>
          </w:p>
          <w:p w:rsidR="00523A36" w:rsidRPr="00334026" w:rsidRDefault="00523A36" w:rsidP="00523A36">
            <w:pPr>
              <w:jc w:val="center"/>
              <w:rPr>
                <w:b/>
                <w:caps/>
                <w:sz w:val="28"/>
                <w:szCs w:val="28"/>
              </w:rPr>
            </w:pPr>
            <w:r w:rsidRPr="00334026">
              <w:rPr>
                <w:b/>
                <w:caps/>
                <w:sz w:val="28"/>
                <w:szCs w:val="28"/>
              </w:rPr>
              <w:t>SPRENDIMAS</w:t>
            </w:r>
          </w:p>
          <w:p w:rsidR="00523A36" w:rsidRPr="00523A36" w:rsidRDefault="00523A36" w:rsidP="00523A36">
            <w:pPr>
              <w:jc w:val="center"/>
              <w:rPr>
                <w:b/>
                <w:caps/>
                <w:sz w:val="26"/>
                <w:szCs w:val="26"/>
              </w:rPr>
            </w:pPr>
            <w:r w:rsidRPr="00523A36">
              <w:rPr>
                <w:b/>
                <w:sz w:val="26"/>
                <w:szCs w:val="26"/>
              </w:rPr>
              <w:t xml:space="preserve">DĖL </w:t>
            </w:r>
            <w:r w:rsidRPr="00523A36">
              <w:rPr>
                <w:b/>
                <w:caps/>
                <w:sz w:val="26"/>
                <w:szCs w:val="26"/>
              </w:rPr>
              <w:t>KRETINGOS RAJONO SAVIVALDYBĖS TARYBos 201</w:t>
            </w:r>
            <w:r>
              <w:rPr>
                <w:b/>
                <w:caps/>
                <w:sz w:val="26"/>
                <w:szCs w:val="26"/>
              </w:rPr>
              <w:t>5</w:t>
            </w:r>
            <w:r w:rsidRPr="00523A36">
              <w:rPr>
                <w:b/>
                <w:caps/>
                <w:sz w:val="26"/>
                <w:szCs w:val="26"/>
              </w:rPr>
              <w:t xml:space="preserve"> M. </w:t>
            </w:r>
          </w:p>
          <w:p w:rsidR="00523A36" w:rsidRDefault="00523A36" w:rsidP="00523A36">
            <w:pPr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LAPKRIČIO 26</w:t>
            </w:r>
            <w:r w:rsidRPr="00523A36">
              <w:rPr>
                <w:b/>
                <w:caps/>
                <w:sz w:val="26"/>
                <w:szCs w:val="26"/>
              </w:rPr>
              <w:t xml:space="preserve"> D. </w:t>
            </w:r>
            <w:r>
              <w:rPr>
                <w:b/>
                <w:caps/>
                <w:sz w:val="26"/>
                <w:szCs w:val="26"/>
              </w:rPr>
              <w:t>sprendimo Nr. T2-297</w:t>
            </w:r>
            <w:r w:rsidRPr="00523A36">
              <w:rPr>
                <w:b/>
                <w:caps/>
                <w:sz w:val="26"/>
                <w:szCs w:val="26"/>
              </w:rPr>
              <w:t xml:space="preserve"> ,,Dėl </w:t>
            </w:r>
            <w:r>
              <w:rPr>
                <w:b/>
                <w:caps/>
                <w:sz w:val="26"/>
                <w:szCs w:val="26"/>
              </w:rPr>
              <w:t>KELEIVIŲ VEŽIMO REGULIARIAIS REISAIS VIETINIO SUSISIEKIMO MARŠRUTAIS TARIFŲ DYDŽIŲ NUSTATYMO“ PAKEITIMO</w:t>
            </w:r>
          </w:p>
          <w:p w:rsidR="00523A36" w:rsidRPr="00A359D0" w:rsidRDefault="00523A36" w:rsidP="00523A36">
            <w:pPr>
              <w:jc w:val="center"/>
              <w:rPr>
                <w:b/>
                <w:sz w:val="28"/>
              </w:rPr>
            </w:pPr>
          </w:p>
        </w:tc>
      </w:tr>
    </w:tbl>
    <w:p w:rsidR="00A22240" w:rsidRPr="00A359D0" w:rsidRDefault="004363DF" w:rsidP="00A22240">
      <w:pPr>
        <w:jc w:val="center"/>
      </w:pPr>
      <w:r>
        <w:t>201</w:t>
      </w:r>
      <w:r w:rsidR="009C3B89">
        <w:t>5</w:t>
      </w:r>
      <w:r w:rsidR="00A22240" w:rsidRPr="00A359D0">
        <w:t xml:space="preserve"> m. </w:t>
      </w:r>
      <w:r w:rsidR="00523A36">
        <w:t>gruodžio</w:t>
      </w:r>
      <w:r w:rsidR="00523A36">
        <w:tab/>
      </w:r>
      <w:r w:rsidR="001C457F">
        <w:t xml:space="preserve"> </w:t>
      </w:r>
      <w:r w:rsidR="00B47793">
        <w:t>17</w:t>
      </w:r>
      <w:r w:rsidR="001C457F">
        <w:t xml:space="preserve"> </w:t>
      </w:r>
      <w:r w:rsidR="00A22240" w:rsidRPr="00A359D0">
        <w:t xml:space="preserve">d. Nr. </w:t>
      </w:r>
      <w:r w:rsidR="00B47793">
        <w:t>T2-320</w:t>
      </w:r>
    </w:p>
    <w:p w:rsidR="00A22240" w:rsidRDefault="00A22240" w:rsidP="00A22240">
      <w:pPr>
        <w:jc w:val="center"/>
      </w:pPr>
      <w:r w:rsidRPr="00A359D0">
        <w:t>Kretinga</w:t>
      </w:r>
    </w:p>
    <w:p w:rsidR="00A22240" w:rsidRPr="00A359D0" w:rsidRDefault="00A22240" w:rsidP="00A22240">
      <w:pPr>
        <w:jc w:val="both"/>
      </w:pPr>
    </w:p>
    <w:p w:rsidR="00A22240" w:rsidRDefault="00A22240" w:rsidP="00A22240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</w:t>
      </w:r>
      <w:r w:rsidR="00552274" w:rsidRPr="00A359D0">
        <w:t>Lietuvos Respubli</w:t>
      </w:r>
      <w:r w:rsidR="00A57676">
        <w:t>kos vietos savivaldos įstatymo</w:t>
      </w:r>
      <w:r w:rsidR="004363DF">
        <w:t xml:space="preserve"> 18 straipsnio 1 dalimi</w:t>
      </w:r>
      <w:r w:rsidR="000B3361">
        <w:t>,</w:t>
      </w:r>
      <w:r w:rsidR="00552274">
        <w:t xml:space="preserve"> </w:t>
      </w:r>
      <w:r w:rsidRPr="00A359D0">
        <w:t>Kretingos rajono savivaldybės taryba</w:t>
      </w:r>
      <w:r>
        <w:t xml:space="preserve"> </w:t>
      </w:r>
      <w:r w:rsidR="00210FFF">
        <w:t xml:space="preserve"> </w:t>
      </w:r>
      <w:r w:rsidR="004271A2">
        <w:t>n u s p r e n d ž i a:</w:t>
      </w:r>
    </w:p>
    <w:p w:rsidR="009C3B89" w:rsidRDefault="00A22240" w:rsidP="00523A36">
      <w:pPr>
        <w:jc w:val="both"/>
      </w:pPr>
      <w:r>
        <w:tab/>
      </w:r>
      <w:r w:rsidR="004271A2">
        <w:t>1. P</w:t>
      </w:r>
      <w:r w:rsidR="009C3B89">
        <w:t>a</w:t>
      </w:r>
      <w:r w:rsidR="00523A36">
        <w:t xml:space="preserve">keisti </w:t>
      </w:r>
      <w:r w:rsidR="009C3B89" w:rsidRPr="007F191B">
        <w:t>Kretingos rajono savivaldybės tarybos</w:t>
      </w:r>
      <w:r w:rsidR="009C3B89">
        <w:t xml:space="preserve"> </w:t>
      </w:r>
      <w:r w:rsidR="007C2B2C" w:rsidRPr="007C2B2C">
        <w:t>201</w:t>
      </w:r>
      <w:r w:rsidR="00523A36">
        <w:t>5</w:t>
      </w:r>
      <w:r w:rsidR="00022DF6">
        <w:t xml:space="preserve"> m. </w:t>
      </w:r>
      <w:r w:rsidR="00523A36">
        <w:t>lapkričio 26</w:t>
      </w:r>
      <w:r w:rsidR="00022DF6">
        <w:t xml:space="preserve"> d.</w:t>
      </w:r>
      <w:r w:rsidR="007C2B2C" w:rsidRPr="007C2B2C">
        <w:t xml:space="preserve"> sprendimo </w:t>
      </w:r>
      <w:r w:rsidR="007C2B2C">
        <w:t>N</w:t>
      </w:r>
      <w:r w:rsidR="007C2B2C" w:rsidRPr="007C2B2C">
        <w:t xml:space="preserve">r. </w:t>
      </w:r>
      <w:r w:rsidR="007C2B2C">
        <w:t>T</w:t>
      </w:r>
      <w:r w:rsidR="007C2B2C" w:rsidRPr="007C2B2C">
        <w:t>2-</w:t>
      </w:r>
      <w:r w:rsidR="00523A36">
        <w:t>297</w:t>
      </w:r>
      <w:bookmarkStart w:id="0" w:name="_GoBack"/>
      <w:bookmarkEnd w:id="0"/>
      <w:r w:rsidR="007C2B2C" w:rsidRPr="007C2B2C">
        <w:t xml:space="preserve"> ,,</w:t>
      </w:r>
      <w:r w:rsidR="007C2B2C">
        <w:t>D</w:t>
      </w:r>
      <w:r w:rsidR="007C2B2C" w:rsidRPr="007C2B2C">
        <w:t xml:space="preserve">ėl </w:t>
      </w:r>
      <w:r w:rsidR="00523A36" w:rsidRPr="00523A36">
        <w:t>keleivių vežimo reguliariais reisais vietinio susisiekimo maršrutais tarifų dydžių nustatymo</w:t>
      </w:r>
      <w:r w:rsidR="007C2B2C" w:rsidRPr="007C2B2C">
        <w:t xml:space="preserve">“ </w:t>
      </w:r>
      <w:r w:rsidR="00523A36">
        <w:t>4</w:t>
      </w:r>
      <w:r w:rsidR="007C2B2C" w:rsidRPr="007C2B2C">
        <w:t xml:space="preserve"> punktą</w:t>
      </w:r>
      <w:r w:rsidR="00523A36">
        <w:t xml:space="preserve"> ir jį išdėstyti taip:</w:t>
      </w:r>
    </w:p>
    <w:p w:rsidR="006439AC" w:rsidRDefault="00AC7AE7" w:rsidP="006439AC">
      <w:pPr>
        <w:jc w:val="both"/>
      </w:pPr>
      <w:r>
        <w:tab/>
        <w:t>,,</w:t>
      </w:r>
      <w:r w:rsidR="006439AC">
        <w:t>4. Pripažinti netekusiais galios Kretingos rajono savivaldybės tarybos 2014-10-30 sprendimo Nr. T2-289 ,,Dėl keleivių vežimo reguliaraus vietinio (miesto ir priemiesčio) susisiekimo maršrutais tarifų dydžių nustatymo“ 1 punktu patvirtintų Keleivių vežimo reguliariais vietinio (priemiesčio) susisiekimo maršrutais tarifų dydžių 1-17 eilutes ir 2 punktą.“</w:t>
      </w:r>
      <w:r w:rsidR="008722D8">
        <w:t>.</w:t>
      </w:r>
    </w:p>
    <w:p w:rsidR="009C3B89" w:rsidRDefault="004271A2" w:rsidP="00A22240">
      <w:pPr>
        <w:jc w:val="both"/>
      </w:pPr>
      <w:r>
        <w:tab/>
        <w:t>2. Sprendimas įsigalioja nuo 2016 m. sausio 1 d.</w:t>
      </w:r>
    </w:p>
    <w:p w:rsidR="00A22240" w:rsidRDefault="00A22240" w:rsidP="00A22240">
      <w:pPr>
        <w:jc w:val="both"/>
      </w:pPr>
    </w:p>
    <w:p w:rsidR="004271A2" w:rsidRDefault="004271A2" w:rsidP="00A22240">
      <w:pPr>
        <w:jc w:val="both"/>
      </w:pPr>
    </w:p>
    <w:p w:rsidR="00A22240" w:rsidRDefault="00FF43C1" w:rsidP="00022DF6">
      <w:pPr>
        <w:jc w:val="both"/>
      </w:pPr>
      <w:r>
        <w:t>Savivaldybės meras</w:t>
      </w:r>
      <w:r>
        <w:tab/>
      </w:r>
      <w:r w:rsidR="00B47793">
        <w:tab/>
      </w:r>
      <w:r w:rsidR="00B47793">
        <w:tab/>
      </w:r>
      <w:r w:rsidR="00B47793">
        <w:tab/>
      </w:r>
      <w:r w:rsidR="00B47793">
        <w:tab/>
      </w:r>
      <w:r w:rsidR="00B47793">
        <w:tab/>
      </w:r>
      <w:r w:rsidR="00B47793">
        <w:tab/>
      </w:r>
      <w:r w:rsidR="00B47793">
        <w:tab/>
      </w:r>
      <w:r w:rsidR="00B47793">
        <w:tab/>
      </w:r>
      <w:r w:rsidR="00B47793">
        <w:tab/>
        <w:t xml:space="preserve">            </w:t>
      </w:r>
      <w:r w:rsidR="00B47793" w:rsidRPr="00B47793">
        <w:t>Juozas Mažeika</w:t>
      </w:r>
    </w:p>
    <w:p w:rsidR="00A22240" w:rsidRDefault="00A22240" w:rsidP="00A22240">
      <w:pPr>
        <w:jc w:val="both"/>
      </w:pPr>
    </w:p>
    <w:p w:rsidR="00A22240" w:rsidRDefault="00A22240" w:rsidP="00022DF6">
      <w:pPr>
        <w:jc w:val="both"/>
      </w:pPr>
    </w:p>
    <w:p w:rsidR="00A12FE1" w:rsidRDefault="00A12FE1" w:rsidP="00A22240">
      <w:pPr>
        <w:jc w:val="both"/>
      </w:pPr>
    </w:p>
    <w:p w:rsidR="0005550F" w:rsidRDefault="0005550F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1C457F" w:rsidRDefault="001C457F" w:rsidP="00A22240">
      <w:pPr>
        <w:jc w:val="both"/>
      </w:pPr>
    </w:p>
    <w:p w:rsidR="00837BDD" w:rsidRDefault="00837BDD" w:rsidP="00A22240">
      <w:pPr>
        <w:jc w:val="both"/>
      </w:pPr>
    </w:p>
    <w:p w:rsidR="00A22240" w:rsidRDefault="00A22240" w:rsidP="00A22240">
      <w:pPr>
        <w:jc w:val="both"/>
      </w:pPr>
      <w:r w:rsidRPr="00A359D0">
        <w:t>Antanas Viskontas</w:t>
      </w:r>
    </w:p>
    <w:sectPr w:rsidR="00A22240" w:rsidSect="00523A3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6"/>
    <w:rsid w:val="00022DF6"/>
    <w:rsid w:val="0005550F"/>
    <w:rsid w:val="000B3361"/>
    <w:rsid w:val="001C457F"/>
    <w:rsid w:val="00210FFF"/>
    <w:rsid w:val="002245A6"/>
    <w:rsid w:val="00284208"/>
    <w:rsid w:val="002916C2"/>
    <w:rsid w:val="002F7121"/>
    <w:rsid w:val="00334026"/>
    <w:rsid w:val="00354ABF"/>
    <w:rsid w:val="003B22C0"/>
    <w:rsid w:val="003E6C4C"/>
    <w:rsid w:val="00415EC6"/>
    <w:rsid w:val="004271A2"/>
    <w:rsid w:val="00431501"/>
    <w:rsid w:val="0043280A"/>
    <w:rsid w:val="004363DF"/>
    <w:rsid w:val="004714A6"/>
    <w:rsid w:val="00476DA0"/>
    <w:rsid w:val="004850DA"/>
    <w:rsid w:val="004A3905"/>
    <w:rsid w:val="004B6A4E"/>
    <w:rsid w:val="004B72D8"/>
    <w:rsid w:val="004D6E44"/>
    <w:rsid w:val="00523A36"/>
    <w:rsid w:val="00533EFD"/>
    <w:rsid w:val="00552274"/>
    <w:rsid w:val="00582FD3"/>
    <w:rsid w:val="005F2974"/>
    <w:rsid w:val="006439AC"/>
    <w:rsid w:val="006A09DC"/>
    <w:rsid w:val="00735E18"/>
    <w:rsid w:val="00754AF4"/>
    <w:rsid w:val="00776FBC"/>
    <w:rsid w:val="00787539"/>
    <w:rsid w:val="007C2B2C"/>
    <w:rsid w:val="007F191B"/>
    <w:rsid w:val="007F6E67"/>
    <w:rsid w:val="008065CA"/>
    <w:rsid w:val="00837BDD"/>
    <w:rsid w:val="008722D8"/>
    <w:rsid w:val="008A7654"/>
    <w:rsid w:val="00920CEC"/>
    <w:rsid w:val="00934065"/>
    <w:rsid w:val="0093417E"/>
    <w:rsid w:val="00944650"/>
    <w:rsid w:val="009460BC"/>
    <w:rsid w:val="009A2C07"/>
    <w:rsid w:val="009C0FB3"/>
    <w:rsid w:val="009C3B89"/>
    <w:rsid w:val="00A12FE1"/>
    <w:rsid w:val="00A22240"/>
    <w:rsid w:val="00A33AB4"/>
    <w:rsid w:val="00A53DED"/>
    <w:rsid w:val="00A57676"/>
    <w:rsid w:val="00A76840"/>
    <w:rsid w:val="00AC7AE7"/>
    <w:rsid w:val="00B47793"/>
    <w:rsid w:val="00BA703C"/>
    <w:rsid w:val="00BC6B40"/>
    <w:rsid w:val="00BF745D"/>
    <w:rsid w:val="00C56AD6"/>
    <w:rsid w:val="00C63BE2"/>
    <w:rsid w:val="00C722C1"/>
    <w:rsid w:val="00CA35E4"/>
    <w:rsid w:val="00CC4A49"/>
    <w:rsid w:val="00D41EF2"/>
    <w:rsid w:val="00DC25A1"/>
    <w:rsid w:val="00DF34EF"/>
    <w:rsid w:val="00E56908"/>
    <w:rsid w:val="00EA15CC"/>
    <w:rsid w:val="00EB2759"/>
    <w:rsid w:val="00FE3150"/>
    <w:rsid w:val="00FF43C1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C45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C4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C45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C4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Savy</dc:creator>
  <cp:lastModifiedBy>user</cp:lastModifiedBy>
  <cp:revision>10</cp:revision>
  <cp:lastPrinted>2015-12-01T14:04:00Z</cp:lastPrinted>
  <dcterms:created xsi:type="dcterms:W3CDTF">2015-12-09T08:29:00Z</dcterms:created>
  <dcterms:modified xsi:type="dcterms:W3CDTF">2015-12-18T11:17:00Z</dcterms:modified>
</cp:coreProperties>
</file>