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7D" w:rsidRPr="00AC3728" w:rsidRDefault="00084C8F" w:rsidP="00084C8F">
      <w:pPr>
        <w:spacing w:after="0" w:line="240" w:lineRule="auto"/>
        <w:rPr>
          <w:sz w:val="20"/>
          <w:szCs w:val="20"/>
        </w:rPr>
      </w:pPr>
      <w:r>
        <w:rPr>
          <w:sz w:val="20"/>
          <w:szCs w:val="20"/>
        </w:rPr>
        <w:t xml:space="preserve">                                                                        </w:t>
      </w:r>
      <w:r w:rsidR="00F8759B">
        <w:rPr>
          <w:sz w:val="20"/>
          <w:szCs w:val="20"/>
        </w:rPr>
        <w:t xml:space="preserve">          </w:t>
      </w:r>
      <w:r>
        <w:rPr>
          <w:sz w:val="20"/>
          <w:szCs w:val="20"/>
        </w:rPr>
        <w:t xml:space="preserve">   </w:t>
      </w:r>
      <w:r w:rsidR="00F8759B">
        <w:rPr>
          <w:noProof/>
          <w:lang w:eastAsia="lt-LT"/>
        </w:rPr>
        <w:drawing>
          <wp:inline distT="0" distB="0" distL="0" distR="0" wp14:anchorId="5D880274" wp14:editId="4A8F4035">
            <wp:extent cx="563245" cy="753745"/>
            <wp:effectExtent l="0" t="0" r="8255" b="825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245" cy="753745"/>
                    </a:xfrm>
                    <a:prstGeom prst="rect">
                      <a:avLst/>
                    </a:prstGeom>
                    <a:noFill/>
                    <a:ln>
                      <a:noFill/>
                    </a:ln>
                  </pic:spPr>
                </pic:pic>
              </a:graphicData>
            </a:graphic>
          </wp:inline>
        </w:drawing>
      </w:r>
      <w:r w:rsidR="008C270E" w:rsidRPr="00AC3728">
        <w:br w:type="textWrapping" w:clear="all"/>
      </w:r>
    </w:p>
    <w:p w:rsidR="00341E82" w:rsidRPr="00AC3728" w:rsidRDefault="00341E82" w:rsidP="00341E82">
      <w:pPr>
        <w:spacing w:after="0" w:line="240" w:lineRule="auto"/>
        <w:jc w:val="center"/>
        <w:rPr>
          <w:b/>
          <w:caps/>
          <w:sz w:val="28"/>
        </w:rPr>
      </w:pPr>
      <w:r w:rsidRPr="00AC3728">
        <w:rPr>
          <w:b/>
          <w:caps/>
          <w:sz w:val="28"/>
        </w:rPr>
        <w:t>Kretingos rajono savivaldybės taryba</w:t>
      </w:r>
    </w:p>
    <w:p w:rsidR="00A93B72" w:rsidRPr="00AC3728" w:rsidRDefault="00A93B72" w:rsidP="00D86AA1">
      <w:pPr>
        <w:spacing w:after="0" w:line="240" w:lineRule="auto"/>
        <w:jc w:val="center"/>
        <w:rPr>
          <w:b/>
          <w:caps/>
          <w:sz w:val="20"/>
          <w:szCs w:val="20"/>
        </w:rPr>
      </w:pPr>
    </w:p>
    <w:p w:rsidR="0066674D" w:rsidRPr="00AC3728" w:rsidRDefault="0066674D" w:rsidP="00D86AA1">
      <w:pPr>
        <w:spacing w:after="0" w:line="240" w:lineRule="auto"/>
        <w:jc w:val="center"/>
        <w:rPr>
          <w:b/>
          <w:caps/>
          <w:sz w:val="20"/>
          <w:szCs w:val="20"/>
        </w:rPr>
      </w:pPr>
    </w:p>
    <w:p w:rsidR="00CF4AC4" w:rsidRPr="00AC3728" w:rsidRDefault="00CF4AC4" w:rsidP="00CF4AC4">
      <w:pPr>
        <w:spacing w:after="0" w:line="240" w:lineRule="auto"/>
        <w:jc w:val="center"/>
        <w:rPr>
          <w:b/>
          <w:caps/>
        </w:rPr>
      </w:pPr>
      <w:r w:rsidRPr="00AC3728">
        <w:rPr>
          <w:b/>
          <w:caps/>
        </w:rPr>
        <w:t>Sprendimas</w:t>
      </w:r>
    </w:p>
    <w:p w:rsidR="00CF4AC4" w:rsidRPr="00AC3728" w:rsidRDefault="00CF4AC4" w:rsidP="00CF4AC4">
      <w:pPr>
        <w:spacing w:after="0" w:line="240" w:lineRule="auto"/>
        <w:jc w:val="center"/>
        <w:rPr>
          <w:b/>
          <w:caps/>
        </w:rPr>
      </w:pPr>
      <w:r w:rsidRPr="00AC3728">
        <w:rPr>
          <w:b/>
          <w:caps/>
        </w:rPr>
        <w:t>Dėl kretingos rajono savivaldybės 201</w:t>
      </w:r>
      <w:r w:rsidR="00D94C00" w:rsidRPr="00AC3728">
        <w:rPr>
          <w:b/>
          <w:caps/>
        </w:rPr>
        <w:t>5</w:t>
      </w:r>
      <w:r w:rsidRPr="00AC3728">
        <w:rPr>
          <w:b/>
          <w:caps/>
        </w:rPr>
        <w:t xml:space="preserve"> metų biudžeto pajamų ir išlaidų plano </w:t>
      </w:r>
      <w:r w:rsidR="001519AE" w:rsidRPr="00AC3728">
        <w:rPr>
          <w:b/>
          <w:caps/>
        </w:rPr>
        <w:t>sumaži</w:t>
      </w:r>
      <w:r w:rsidRPr="00AC3728">
        <w:rPr>
          <w:b/>
          <w:caps/>
        </w:rPr>
        <w:t>nimo IR PATIKSLINIMO</w:t>
      </w:r>
    </w:p>
    <w:p w:rsidR="00CF4AC4" w:rsidRPr="00AC3728" w:rsidRDefault="00CF4AC4" w:rsidP="00CF4AC4">
      <w:pPr>
        <w:spacing w:after="0" w:line="240" w:lineRule="auto"/>
        <w:jc w:val="center"/>
        <w:rPr>
          <w:color w:val="FF0000"/>
        </w:rPr>
      </w:pPr>
    </w:p>
    <w:p w:rsidR="00CF4AC4" w:rsidRPr="00AC3728" w:rsidRDefault="00CF4AC4" w:rsidP="00CF4AC4">
      <w:pPr>
        <w:spacing w:after="0" w:line="240" w:lineRule="auto"/>
        <w:jc w:val="center"/>
      </w:pPr>
      <w:r w:rsidRPr="00AC3728">
        <w:t>201</w:t>
      </w:r>
      <w:r w:rsidR="00D94C00" w:rsidRPr="00AC3728">
        <w:t>5</w:t>
      </w:r>
      <w:r w:rsidRPr="00AC3728">
        <w:t xml:space="preserve"> m. </w:t>
      </w:r>
      <w:r w:rsidR="00BF56B6" w:rsidRPr="00AC3728">
        <w:t>lapkrič</w:t>
      </w:r>
      <w:r w:rsidR="00BE4FBD" w:rsidRPr="00AC3728">
        <w:t>i</w:t>
      </w:r>
      <w:r w:rsidR="00755085" w:rsidRPr="00AC3728">
        <w:t>o</w:t>
      </w:r>
      <w:r w:rsidRPr="00AC3728">
        <w:t xml:space="preserve"> </w:t>
      </w:r>
      <w:r w:rsidR="00605A32">
        <w:t>26</w:t>
      </w:r>
      <w:r w:rsidRPr="00AC3728">
        <w:t xml:space="preserve"> d. Nr. </w:t>
      </w:r>
      <w:r w:rsidR="00084C8F">
        <w:t>T</w:t>
      </w:r>
      <w:r w:rsidR="00605A32">
        <w:t>2</w:t>
      </w:r>
      <w:r w:rsidR="00084C8F">
        <w:t>-</w:t>
      </w:r>
      <w:r w:rsidR="00605A32">
        <w:t>293</w:t>
      </w:r>
    </w:p>
    <w:p w:rsidR="00CF4AC4" w:rsidRPr="00AC3728" w:rsidRDefault="00CF4AC4" w:rsidP="00CF4AC4">
      <w:pPr>
        <w:spacing w:after="0" w:line="240" w:lineRule="auto"/>
        <w:jc w:val="center"/>
      </w:pPr>
      <w:r w:rsidRPr="00AC3728">
        <w:t>Kretinga</w:t>
      </w:r>
    </w:p>
    <w:p w:rsidR="00CF4AC4" w:rsidRPr="00AC3728" w:rsidRDefault="00CF4AC4" w:rsidP="00CF4AC4">
      <w:pPr>
        <w:spacing w:after="0" w:line="240" w:lineRule="auto"/>
        <w:ind w:firstLine="851"/>
        <w:jc w:val="both"/>
      </w:pPr>
    </w:p>
    <w:p w:rsidR="00CF4AC4" w:rsidRPr="00AC3728" w:rsidRDefault="00CF4AC4" w:rsidP="00CF4AC4">
      <w:pPr>
        <w:spacing w:after="0" w:line="240" w:lineRule="auto"/>
        <w:ind w:firstLine="851"/>
        <w:jc w:val="both"/>
      </w:pPr>
      <w:r w:rsidRPr="00AC3728">
        <w:t xml:space="preserve">Vadovaudamasi Lietuvos Respublikos vietos savivaldos įstatymo 16 straipsnio 2 dalies 17 punktu, 18 straipsnio 1 dalimi, </w:t>
      </w:r>
      <w:r w:rsidR="009D24B2" w:rsidRPr="00AC3728">
        <w:t xml:space="preserve"> </w:t>
      </w:r>
      <w:r w:rsidR="00B02C5D" w:rsidRPr="00AC3728">
        <w:t xml:space="preserve">Lietuvos Respublikos aplinkos ministro 2014-10-20 įsakymu Nr. D1-840 „Dėl gaminių ar pakuotės atliekų tvarkymo programos lėšomis finansuojamų priemonių teikiant dotacijas pakuočių atliekų surinkimo iš gyvenamųjų namų kvartalų priemonių (konteinerių) įsigijimui savivaldybėms sąrašo patvirtinimo“, </w:t>
      </w:r>
      <w:r w:rsidR="00BF56B6" w:rsidRPr="00AC3728">
        <w:t xml:space="preserve">Lietuvos Respublikos švietimo ir mokslo ministro 2015-11-06 įsakymu Nr. V-1129 „Dėl Švietimo ir mokslo ministro 2015-01-06 įsakymo Nr. V-6 „Dėl specialios tikslinės dotacijos mokinio krepšeliui finansuoti 2015 metais paskirstymo pagal savivaldybes ir specialios tikslinės dotacijos savivaldybių mokykloms (klasėms arba grupėms), skirtoms šalies (regiono) mokiniams, turintiems specialiųjų ugdymosi poreikių, ir kitoms savivaldybėms perduotoms įstaigoms išlaikyti 2015 metais paskirstymo pagal savivaldybes patvirtinimo“ pakeitimo“, </w:t>
      </w:r>
      <w:r w:rsidR="00140B9B" w:rsidRPr="00AC3728">
        <w:t xml:space="preserve">Lietuvos Respublikos socialinės apsaugos ir darbo ministro 2015-11-12 įsakymu Nr. A1-649 „Dėl Lietuvos Respublikos socialinės apsaugos ir darbo ministro 2014 m. gruodžio 31 d. įsakymo Nr. A1-686 „Dėl Valstybės biudžeto specialių tikslinių dotacijų savivaldybių biudžetams 2015 metais paskirstymo savivaldybių administracijoms patvirtinimo“ pakeitimo“, </w:t>
      </w:r>
      <w:r w:rsidRPr="00AC3728">
        <w:t>Kretingos rajono savivaldybės biudžeto sudarymo ir vykdymo, asignavimų administravimo ir atskaitomybės tvarkos aprašo, patvirtinto Kretingos rajono savivaldybės tarybos 2011-08-25 sprendimu Nr. T2-300 „Dėl Kretingos rajono savivaldybės biudžeto sudarymo ir vykdymo, asignavimų administravimo ir atskaitomybės tvarkos aprašo patvirtinimo“, 20 punktu</w:t>
      </w:r>
      <w:r w:rsidR="00640292" w:rsidRPr="00AC3728">
        <w:t xml:space="preserve">, </w:t>
      </w:r>
      <w:r w:rsidRPr="00AC3728">
        <w:t xml:space="preserve">Kretingos rajono savivaldybės taryba  n u s p r e n d ž i a: </w:t>
      </w:r>
    </w:p>
    <w:p w:rsidR="008C270E" w:rsidRPr="00AC3728" w:rsidRDefault="007106F0" w:rsidP="00927369">
      <w:pPr>
        <w:spacing w:after="0" w:line="240" w:lineRule="auto"/>
        <w:jc w:val="both"/>
      </w:pPr>
      <w:r w:rsidRPr="00AC3728">
        <w:tab/>
      </w:r>
      <w:r w:rsidR="00B35352" w:rsidRPr="00AC3728">
        <w:t xml:space="preserve">1. </w:t>
      </w:r>
      <w:r w:rsidR="0048326E" w:rsidRPr="00AC3728">
        <w:t>Sumaži</w:t>
      </w:r>
      <w:r w:rsidR="00CF4AC4" w:rsidRPr="00AC3728">
        <w:t>nti</w:t>
      </w:r>
      <w:r w:rsidR="008C270E" w:rsidRPr="00AC3728">
        <w:t>:</w:t>
      </w:r>
    </w:p>
    <w:p w:rsidR="0047189B" w:rsidRPr="00AC3728" w:rsidRDefault="008C270E" w:rsidP="005E2106">
      <w:pPr>
        <w:spacing w:after="0" w:line="240" w:lineRule="auto"/>
        <w:jc w:val="both"/>
      </w:pPr>
      <w:r w:rsidRPr="00AC3728">
        <w:tab/>
        <w:t>1.1.</w:t>
      </w:r>
      <w:r w:rsidR="00927369" w:rsidRPr="00AC3728">
        <w:t xml:space="preserve"> </w:t>
      </w:r>
      <w:r w:rsidR="00CF4AC4" w:rsidRPr="00AC3728">
        <w:t>Kretingos rajono savivaldybės 201</w:t>
      </w:r>
      <w:r w:rsidR="00D94C00" w:rsidRPr="00AC3728">
        <w:t>5</w:t>
      </w:r>
      <w:r w:rsidR="00CF4AC4" w:rsidRPr="00AC3728">
        <w:t xml:space="preserve"> metų biudžeto pajamas </w:t>
      </w:r>
      <w:r w:rsidR="0047189B" w:rsidRPr="00AC3728">
        <w:t>32</w:t>
      </w:r>
      <w:r w:rsidR="00CD1395" w:rsidRPr="00AC3728">
        <w:t>3</w:t>
      </w:r>
      <w:r w:rsidR="003748D8" w:rsidRPr="00AC3728">
        <w:t xml:space="preserve"> </w:t>
      </w:r>
      <w:r w:rsidR="00CD1395" w:rsidRPr="00AC3728">
        <w:t>6</w:t>
      </w:r>
      <w:r w:rsidR="0047189B" w:rsidRPr="00AC3728">
        <w:t>17</w:t>
      </w:r>
      <w:r w:rsidR="00ED6149" w:rsidRPr="00AC3728">
        <w:t>,0</w:t>
      </w:r>
      <w:r w:rsidR="00D94C00" w:rsidRPr="00AC3728">
        <w:t xml:space="preserve"> </w:t>
      </w:r>
      <w:proofErr w:type="spellStart"/>
      <w:r w:rsidR="00D94C00" w:rsidRPr="00AC3728">
        <w:t>Eur</w:t>
      </w:r>
      <w:proofErr w:type="spellEnd"/>
      <w:r w:rsidR="00F73C96" w:rsidRPr="00AC3728">
        <w:t xml:space="preserve"> </w:t>
      </w:r>
      <w:r w:rsidR="005E2106" w:rsidRPr="00AC3728">
        <w:t>ir</w:t>
      </w:r>
      <w:r w:rsidR="00CC6F8D" w:rsidRPr="00AC3728">
        <w:t xml:space="preserve"> </w:t>
      </w:r>
      <w:r w:rsidR="0047189B" w:rsidRPr="00AC3728">
        <w:t>patikslinti jas pagal pajamų rūšis pagal 1 priedą;</w:t>
      </w:r>
    </w:p>
    <w:p w:rsidR="0047189B" w:rsidRPr="00AC3728" w:rsidRDefault="0047189B" w:rsidP="0047189B">
      <w:pPr>
        <w:spacing w:after="0" w:line="240" w:lineRule="auto"/>
        <w:jc w:val="both"/>
      </w:pPr>
      <w:r w:rsidRPr="00AC3728">
        <w:tab/>
        <w:t>1.2. Kretingos rajono savivaldybės 2015 metų biudžeto išlaidas 32</w:t>
      </w:r>
      <w:r w:rsidR="00CD1395" w:rsidRPr="00AC3728">
        <w:t>0 5</w:t>
      </w:r>
      <w:r w:rsidRPr="00AC3728">
        <w:t xml:space="preserve">29,0 </w:t>
      </w:r>
      <w:proofErr w:type="spellStart"/>
      <w:r w:rsidRPr="00AC3728">
        <w:t>Eur</w:t>
      </w:r>
      <w:proofErr w:type="spellEnd"/>
      <w:r w:rsidRPr="00AC3728">
        <w:t xml:space="preserve"> ir patikslinti jas pagal asignavimų valdytojus ir programas pagal 2, 3, 4 priedus</w:t>
      </w:r>
      <w:r w:rsidR="00F945C5" w:rsidRPr="00AC3728">
        <w:t>.</w:t>
      </w:r>
    </w:p>
    <w:p w:rsidR="00F945C5" w:rsidRPr="00AC3728" w:rsidRDefault="00F945C5" w:rsidP="0047189B">
      <w:pPr>
        <w:spacing w:after="0" w:line="240" w:lineRule="auto"/>
        <w:jc w:val="both"/>
      </w:pPr>
      <w:r w:rsidRPr="00AC3728">
        <w:tab/>
        <w:t xml:space="preserve">2. Padidinti Kretingos rajono savivaldybės 2014 metų biudžeto pajamų nepanaudotų lėšų likutį 3 088,0 </w:t>
      </w:r>
      <w:proofErr w:type="spellStart"/>
      <w:r w:rsidRPr="00AC3728">
        <w:t>Eur</w:t>
      </w:r>
      <w:proofErr w:type="spellEnd"/>
      <w:r w:rsidRPr="00AC3728">
        <w:t xml:space="preserve"> Kretingos rajono kultūros centro pajamomis, skirtomis veiklos išlaidoms.</w:t>
      </w:r>
    </w:p>
    <w:p w:rsidR="00CF4AC4" w:rsidRPr="00AC3728" w:rsidRDefault="0047189B" w:rsidP="0047189B">
      <w:pPr>
        <w:spacing w:after="0" w:line="240" w:lineRule="auto"/>
        <w:jc w:val="both"/>
      </w:pPr>
      <w:r w:rsidRPr="00AC3728">
        <w:tab/>
      </w:r>
      <w:r w:rsidR="009E655D" w:rsidRPr="00AC3728">
        <w:t>3</w:t>
      </w:r>
      <w:r w:rsidR="00927369" w:rsidRPr="00AC3728">
        <w:t>.</w:t>
      </w:r>
      <w:r w:rsidR="00CF4AC4" w:rsidRPr="00AC3728">
        <w:t xml:space="preserve">  Skelbti šį sprendimą Teisėkūros pagrindų įstatymo nustatyta tvarka.</w:t>
      </w:r>
    </w:p>
    <w:p w:rsidR="00CF4AC4" w:rsidRPr="00AC3728" w:rsidRDefault="00CF4AC4" w:rsidP="00CF4AC4">
      <w:pPr>
        <w:pStyle w:val="Betarp"/>
        <w:jc w:val="both"/>
        <w:rPr>
          <w:rFonts w:ascii="Times New Roman" w:hAnsi="Times New Roman" w:cs="Times New Roman"/>
          <w:sz w:val="24"/>
          <w:szCs w:val="24"/>
        </w:rPr>
      </w:pPr>
    </w:p>
    <w:p w:rsidR="00CF4AC4" w:rsidRPr="00AC3728" w:rsidRDefault="00CF4AC4" w:rsidP="00CF4AC4">
      <w:pPr>
        <w:spacing w:after="0" w:line="240" w:lineRule="auto"/>
        <w:ind w:firstLine="851"/>
        <w:jc w:val="both"/>
      </w:pPr>
    </w:p>
    <w:p w:rsidR="00CF4AC4" w:rsidRPr="00AC3728" w:rsidRDefault="00CF4AC4" w:rsidP="00CF4AC4">
      <w:pPr>
        <w:spacing w:after="0" w:line="240" w:lineRule="auto"/>
      </w:pPr>
      <w:r w:rsidRPr="00AC3728">
        <w:t>Savivaldybės meras</w:t>
      </w:r>
      <w:r w:rsidRPr="00AC3728">
        <w:tab/>
      </w:r>
      <w:r w:rsidRPr="00AC3728">
        <w:tab/>
      </w:r>
      <w:r w:rsidRPr="00AC3728">
        <w:tab/>
      </w:r>
      <w:r w:rsidRPr="00AC3728">
        <w:tab/>
      </w:r>
      <w:r w:rsidRPr="00AC3728">
        <w:tab/>
      </w:r>
      <w:r w:rsidRPr="00AC3728">
        <w:tab/>
      </w:r>
      <w:r w:rsidR="00605A32">
        <w:t xml:space="preserve">                     Juozas Mažeika </w:t>
      </w:r>
      <w:r w:rsidRPr="00AC3728">
        <w:tab/>
      </w:r>
    </w:p>
    <w:p w:rsidR="00CF4AC4" w:rsidRPr="00AC3728" w:rsidRDefault="00CF4AC4" w:rsidP="00CF4AC4">
      <w:pPr>
        <w:spacing w:after="0" w:line="240" w:lineRule="auto"/>
        <w:jc w:val="both"/>
      </w:pPr>
    </w:p>
    <w:p w:rsidR="00CF4AC4" w:rsidRPr="00AC3728" w:rsidRDefault="00CF4AC4" w:rsidP="00CF4AC4">
      <w:pPr>
        <w:spacing w:after="0" w:line="240" w:lineRule="auto"/>
        <w:jc w:val="both"/>
      </w:pPr>
    </w:p>
    <w:p w:rsidR="00ED6149" w:rsidRPr="00AC3728" w:rsidRDefault="00ED6149" w:rsidP="00CF4AC4">
      <w:pPr>
        <w:spacing w:after="0" w:line="240" w:lineRule="auto"/>
        <w:jc w:val="both"/>
      </w:pPr>
    </w:p>
    <w:p w:rsidR="00ED6149" w:rsidRPr="00AC3728" w:rsidRDefault="00ED6149" w:rsidP="00CF4AC4">
      <w:pPr>
        <w:spacing w:after="0" w:line="240" w:lineRule="auto"/>
        <w:jc w:val="both"/>
      </w:pPr>
    </w:p>
    <w:p w:rsidR="00605A32" w:rsidRDefault="00605A32" w:rsidP="00CF4AC4">
      <w:pPr>
        <w:spacing w:after="0" w:line="240" w:lineRule="auto"/>
        <w:jc w:val="both"/>
      </w:pPr>
    </w:p>
    <w:p w:rsidR="00605A32" w:rsidRDefault="00605A32" w:rsidP="00CF4AC4">
      <w:pPr>
        <w:spacing w:after="0" w:line="240" w:lineRule="auto"/>
        <w:jc w:val="both"/>
      </w:pPr>
    </w:p>
    <w:p w:rsidR="00605A32" w:rsidRDefault="00605A32" w:rsidP="00CF4AC4">
      <w:pPr>
        <w:spacing w:after="0" w:line="240" w:lineRule="auto"/>
        <w:jc w:val="both"/>
      </w:pPr>
      <w:bookmarkStart w:id="0" w:name="_GoBack"/>
      <w:bookmarkEnd w:id="0"/>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F4AC4" w:rsidRPr="00AC3728" w:rsidTr="001F0C37">
        <w:tc>
          <w:tcPr>
            <w:tcW w:w="4927" w:type="dxa"/>
          </w:tcPr>
          <w:p w:rsidR="00CF4AC4" w:rsidRPr="00AC3728" w:rsidRDefault="00D0761C" w:rsidP="001F0C37">
            <w:r w:rsidRPr="00AC3728">
              <w:t>E</w:t>
            </w:r>
            <w:r w:rsidR="00CF4AC4" w:rsidRPr="00AC3728">
              <w:t xml:space="preserve">dita </w:t>
            </w:r>
            <w:proofErr w:type="spellStart"/>
            <w:r w:rsidR="00CF4AC4" w:rsidRPr="00AC3728">
              <w:t>Samalienė</w:t>
            </w:r>
            <w:proofErr w:type="spellEnd"/>
          </w:p>
        </w:tc>
        <w:tc>
          <w:tcPr>
            <w:tcW w:w="4927" w:type="dxa"/>
          </w:tcPr>
          <w:p w:rsidR="00CF4AC4" w:rsidRPr="00AC3728" w:rsidRDefault="00CF4AC4" w:rsidP="001F0C37">
            <w:pPr>
              <w:jc w:val="both"/>
            </w:pPr>
          </w:p>
        </w:tc>
      </w:tr>
    </w:tbl>
    <w:p w:rsidR="00C2297C" w:rsidRPr="00AC3728" w:rsidRDefault="00F8759B" w:rsidP="00605A32">
      <w:pPr>
        <w:spacing w:after="0" w:line="240" w:lineRule="auto"/>
        <w:ind w:left="1702" w:firstLine="851"/>
        <w:rPr>
          <w:b/>
        </w:rPr>
      </w:pPr>
      <w:r>
        <w:rPr>
          <w:b/>
        </w:rPr>
        <w:t xml:space="preserve">               </w:t>
      </w:r>
    </w:p>
    <w:sectPr w:rsidR="00C2297C" w:rsidRPr="00AC3728" w:rsidSect="00605A32">
      <w:headerReference w:type="default" r:id="rId10"/>
      <w:pgSz w:w="11906" w:h="16838" w:code="9"/>
      <w:pgMar w:top="568"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B62" w:rsidRDefault="00B53B62" w:rsidP="00D766E1">
      <w:pPr>
        <w:spacing w:after="0" w:line="240" w:lineRule="auto"/>
      </w:pPr>
      <w:r>
        <w:separator/>
      </w:r>
    </w:p>
  </w:endnote>
  <w:endnote w:type="continuationSeparator" w:id="0">
    <w:p w:rsidR="00B53B62" w:rsidRDefault="00B53B62"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B62" w:rsidRDefault="00B53B62" w:rsidP="00D766E1">
      <w:pPr>
        <w:spacing w:after="0" w:line="240" w:lineRule="auto"/>
      </w:pPr>
      <w:r>
        <w:separator/>
      </w:r>
    </w:p>
  </w:footnote>
  <w:footnote w:type="continuationSeparator" w:id="0">
    <w:p w:rsidR="00B53B62" w:rsidRDefault="00B53B62"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Pr="00D766E1" w:rsidRDefault="00822294" w:rsidP="00D766E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17A1"/>
    <w:rsid w:val="00001BDE"/>
    <w:rsid w:val="00014E5D"/>
    <w:rsid w:val="00026491"/>
    <w:rsid w:val="000362E4"/>
    <w:rsid w:val="00043B24"/>
    <w:rsid w:val="00054025"/>
    <w:rsid w:val="00054C25"/>
    <w:rsid w:val="00061BAF"/>
    <w:rsid w:val="000637C6"/>
    <w:rsid w:val="00064FCD"/>
    <w:rsid w:val="00077D81"/>
    <w:rsid w:val="00084C8F"/>
    <w:rsid w:val="000B57BA"/>
    <w:rsid w:val="000C7A9F"/>
    <w:rsid w:val="000D19D7"/>
    <w:rsid w:val="000D6D6D"/>
    <w:rsid w:val="000F2DCE"/>
    <w:rsid w:val="000F6990"/>
    <w:rsid w:val="00100CE7"/>
    <w:rsid w:val="00115F7C"/>
    <w:rsid w:val="00117C8D"/>
    <w:rsid w:val="001323FC"/>
    <w:rsid w:val="00140B9B"/>
    <w:rsid w:val="00140EF4"/>
    <w:rsid w:val="00142456"/>
    <w:rsid w:val="00142923"/>
    <w:rsid w:val="00143BC9"/>
    <w:rsid w:val="0015003A"/>
    <w:rsid w:val="001519AE"/>
    <w:rsid w:val="00151CB5"/>
    <w:rsid w:val="00154C48"/>
    <w:rsid w:val="00157C61"/>
    <w:rsid w:val="0016397D"/>
    <w:rsid w:val="00176913"/>
    <w:rsid w:val="00176F82"/>
    <w:rsid w:val="00180C4D"/>
    <w:rsid w:val="001829E9"/>
    <w:rsid w:val="001909B6"/>
    <w:rsid w:val="001957B2"/>
    <w:rsid w:val="001A2D89"/>
    <w:rsid w:val="001A2EDA"/>
    <w:rsid w:val="001B3470"/>
    <w:rsid w:val="001B7BDB"/>
    <w:rsid w:val="001C0BBD"/>
    <w:rsid w:val="001F3605"/>
    <w:rsid w:val="001F4676"/>
    <w:rsid w:val="002125B5"/>
    <w:rsid w:val="00214021"/>
    <w:rsid w:val="00235E24"/>
    <w:rsid w:val="00253159"/>
    <w:rsid w:val="00271E14"/>
    <w:rsid w:val="00271FDB"/>
    <w:rsid w:val="00275458"/>
    <w:rsid w:val="00284EEF"/>
    <w:rsid w:val="00284F47"/>
    <w:rsid w:val="00293D69"/>
    <w:rsid w:val="002B01EA"/>
    <w:rsid w:val="002B1505"/>
    <w:rsid w:val="002B4402"/>
    <w:rsid w:val="002C10DD"/>
    <w:rsid w:val="002C1AEC"/>
    <w:rsid w:val="002C2D6E"/>
    <w:rsid w:val="002C7C85"/>
    <w:rsid w:val="002D0A94"/>
    <w:rsid w:val="002D756E"/>
    <w:rsid w:val="002F24FE"/>
    <w:rsid w:val="002F727D"/>
    <w:rsid w:val="002F7D20"/>
    <w:rsid w:val="002F7D52"/>
    <w:rsid w:val="003021CB"/>
    <w:rsid w:val="003278F4"/>
    <w:rsid w:val="0033188E"/>
    <w:rsid w:val="003318E6"/>
    <w:rsid w:val="00333F1B"/>
    <w:rsid w:val="00335F28"/>
    <w:rsid w:val="00341E82"/>
    <w:rsid w:val="00365043"/>
    <w:rsid w:val="003671A1"/>
    <w:rsid w:val="003748D8"/>
    <w:rsid w:val="00386B73"/>
    <w:rsid w:val="003878F1"/>
    <w:rsid w:val="00395C45"/>
    <w:rsid w:val="003C1B3B"/>
    <w:rsid w:val="003D37B6"/>
    <w:rsid w:val="003D4ED0"/>
    <w:rsid w:val="003D6E62"/>
    <w:rsid w:val="003E64AD"/>
    <w:rsid w:val="003F7A09"/>
    <w:rsid w:val="00402A3A"/>
    <w:rsid w:val="00406845"/>
    <w:rsid w:val="00411C88"/>
    <w:rsid w:val="00415FB0"/>
    <w:rsid w:val="00426AF5"/>
    <w:rsid w:val="00426BF8"/>
    <w:rsid w:val="00431B29"/>
    <w:rsid w:val="00447345"/>
    <w:rsid w:val="004652F7"/>
    <w:rsid w:val="0047189B"/>
    <w:rsid w:val="004808A4"/>
    <w:rsid w:val="0048326E"/>
    <w:rsid w:val="004843C1"/>
    <w:rsid w:val="00485D90"/>
    <w:rsid w:val="004A2C4A"/>
    <w:rsid w:val="004D57AE"/>
    <w:rsid w:val="00502878"/>
    <w:rsid w:val="0050291F"/>
    <w:rsid w:val="005076D6"/>
    <w:rsid w:val="005103E1"/>
    <w:rsid w:val="005340D0"/>
    <w:rsid w:val="00534F69"/>
    <w:rsid w:val="005408E9"/>
    <w:rsid w:val="00546150"/>
    <w:rsid w:val="0056013A"/>
    <w:rsid w:val="00561200"/>
    <w:rsid w:val="005737D8"/>
    <w:rsid w:val="00582EFD"/>
    <w:rsid w:val="0058337C"/>
    <w:rsid w:val="00583BC8"/>
    <w:rsid w:val="00585379"/>
    <w:rsid w:val="0059571B"/>
    <w:rsid w:val="005A0A69"/>
    <w:rsid w:val="005A0D41"/>
    <w:rsid w:val="005A439C"/>
    <w:rsid w:val="005A63F4"/>
    <w:rsid w:val="005B450E"/>
    <w:rsid w:val="005E2106"/>
    <w:rsid w:val="005E57BC"/>
    <w:rsid w:val="005E6824"/>
    <w:rsid w:val="005F03CD"/>
    <w:rsid w:val="005F25BC"/>
    <w:rsid w:val="00605A32"/>
    <w:rsid w:val="00615B5F"/>
    <w:rsid w:val="006224A2"/>
    <w:rsid w:val="0062661C"/>
    <w:rsid w:val="00640292"/>
    <w:rsid w:val="00651668"/>
    <w:rsid w:val="00661BE1"/>
    <w:rsid w:val="0066674D"/>
    <w:rsid w:val="00666F43"/>
    <w:rsid w:val="00687B3D"/>
    <w:rsid w:val="006932F8"/>
    <w:rsid w:val="00696C08"/>
    <w:rsid w:val="006A0861"/>
    <w:rsid w:val="006A3F55"/>
    <w:rsid w:val="006A5B58"/>
    <w:rsid w:val="006A771A"/>
    <w:rsid w:val="006D01F0"/>
    <w:rsid w:val="006F1679"/>
    <w:rsid w:val="006F4B8F"/>
    <w:rsid w:val="007106F0"/>
    <w:rsid w:val="00726BA9"/>
    <w:rsid w:val="0075071A"/>
    <w:rsid w:val="00755085"/>
    <w:rsid w:val="007777F2"/>
    <w:rsid w:val="0079340C"/>
    <w:rsid w:val="00793435"/>
    <w:rsid w:val="007A050A"/>
    <w:rsid w:val="007B1B57"/>
    <w:rsid w:val="007B24C9"/>
    <w:rsid w:val="007D1550"/>
    <w:rsid w:val="007D6A50"/>
    <w:rsid w:val="007D6E41"/>
    <w:rsid w:val="007E1C2D"/>
    <w:rsid w:val="007F48A8"/>
    <w:rsid w:val="007F732C"/>
    <w:rsid w:val="008019D6"/>
    <w:rsid w:val="00805BE5"/>
    <w:rsid w:val="00806A08"/>
    <w:rsid w:val="008078CD"/>
    <w:rsid w:val="00822294"/>
    <w:rsid w:val="00850F02"/>
    <w:rsid w:val="00856749"/>
    <w:rsid w:val="008619AA"/>
    <w:rsid w:val="00883C2C"/>
    <w:rsid w:val="0089438A"/>
    <w:rsid w:val="008A78ED"/>
    <w:rsid w:val="008B2DE9"/>
    <w:rsid w:val="008B7439"/>
    <w:rsid w:val="008C0EB2"/>
    <w:rsid w:val="008C1C6F"/>
    <w:rsid w:val="008C270E"/>
    <w:rsid w:val="008E0FDC"/>
    <w:rsid w:val="008F75C9"/>
    <w:rsid w:val="0090179E"/>
    <w:rsid w:val="00902CB9"/>
    <w:rsid w:val="00907F1E"/>
    <w:rsid w:val="00910381"/>
    <w:rsid w:val="0091430A"/>
    <w:rsid w:val="00916084"/>
    <w:rsid w:val="0091608F"/>
    <w:rsid w:val="00927369"/>
    <w:rsid w:val="009315F4"/>
    <w:rsid w:val="009429F6"/>
    <w:rsid w:val="00947127"/>
    <w:rsid w:val="0095108F"/>
    <w:rsid w:val="009537AB"/>
    <w:rsid w:val="0095731B"/>
    <w:rsid w:val="009636E3"/>
    <w:rsid w:val="00972706"/>
    <w:rsid w:val="009859F0"/>
    <w:rsid w:val="00993DB0"/>
    <w:rsid w:val="009968C8"/>
    <w:rsid w:val="009A229A"/>
    <w:rsid w:val="009A6B7E"/>
    <w:rsid w:val="009B206C"/>
    <w:rsid w:val="009B32DF"/>
    <w:rsid w:val="009C05E0"/>
    <w:rsid w:val="009C3D6F"/>
    <w:rsid w:val="009D24B2"/>
    <w:rsid w:val="009D250E"/>
    <w:rsid w:val="009D544A"/>
    <w:rsid w:val="009D6151"/>
    <w:rsid w:val="009E60B2"/>
    <w:rsid w:val="009E655D"/>
    <w:rsid w:val="009F7A8F"/>
    <w:rsid w:val="00A2473E"/>
    <w:rsid w:val="00A266C7"/>
    <w:rsid w:val="00A26F83"/>
    <w:rsid w:val="00A443E3"/>
    <w:rsid w:val="00A4542C"/>
    <w:rsid w:val="00A55DBD"/>
    <w:rsid w:val="00A621BF"/>
    <w:rsid w:val="00A764A0"/>
    <w:rsid w:val="00A87576"/>
    <w:rsid w:val="00A93B72"/>
    <w:rsid w:val="00A95F00"/>
    <w:rsid w:val="00AA588E"/>
    <w:rsid w:val="00AA7E29"/>
    <w:rsid w:val="00AC3728"/>
    <w:rsid w:val="00AC4F13"/>
    <w:rsid w:val="00AD5601"/>
    <w:rsid w:val="00AD7408"/>
    <w:rsid w:val="00B02C5D"/>
    <w:rsid w:val="00B1476A"/>
    <w:rsid w:val="00B25912"/>
    <w:rsid w:val="00B30735"/>
    <w:rsid w:val="00B35352"/>
    <w:rsid w:val="00B5213A"/>
    <w:rsid w:val="00B53B62"/>
    <w:rsid w:val="00B648B4"/>
    <w:rsid w:val="00B64C0D"/>
    <w:rsid w:val="00B80224"/>
    <w:rsid w:val="00B8184E"/>
    <w:rsid w:val="00B913D4"/>
    <w:rsid w:val="00BA4343"/>
    <w:rsid w:val="00BB2DEE"/>
    <w:rsid w:val="00BB49DD"/>
    <w:rsid w:val="00BC295F"/>
    <w:rsid w:val="00BC38B3"/>
    <w:rsid w:val="00BE4FBD"/>
    <w:rsid w:val="00BF2CAB"/>
    <w:rsid w:val="00BF56B6"/>
    <w:rsid w:val="00BF76AE"/>
    <w:rsid w:val="00C02FB6"/>
    <w:rsid w:val="00C035E6"/>
    <w:rsid w:val="00C16983"/>
    <w:rsid w:val="00C2297C"/>
    <w:rsid w:val="00C25B77"/>
    <w:rsid w:val="00C30677"/>
    <w:rsid w:val="00C45550"/>
    <w:rsid w:val="00C46585"/>
    <w:rsid w:val="00C46E8A"/>
    <w:rsid w:val="00C576CF"/>
    <w:rsid w:val="00C75756"/>
    <w:rsid w:val="00C823C0"/>
    <w:rsid w:val="00C83D1F"/>
    <w:rsid w:val="00C85048"/>
    <w:rsid w:val="00C857F0"/>
    <w:rsid w:val="00C97316"/>
    <w:rsid w:val="00CA136B"/>
    <w:rsid w:val="00CA2812"/>
    <w:rsid w:val="00CA4210"/>
    <w:rsid w:val="00CA6940"/>
    <w:rsid w:val="00CA726B"/>
    <w:rsid w:val="00CB6BB3"/>
    <w:rsid w:val="00CB74A6"/>
    <w:rsid w:val="00CC6F8D"/>
    <w:rsid w:val="00CD04D6"/>
    <w:rsid w:val="00CD1395"/>
    <w:rsid w:val="00CF4AC4"/>
    <w:rsid w:val="00D02477"/>
    <w:rsid w:val="00D035CA"/>
    <w:rsid w:val="00D0761C"/>
    <w:rsid w:val="00D258E9"/>
    <w:rsid w:val="00D2665D"/>
    <w:rsid w:val="00D270B6"/>
    <w:rsid w:val="00D27EFE"/>
    <w:rsid w:val="00D3546F"/>
    <w:rsid w:val="00D35496"/>
    <w:rsid w:val="00D5022D"/>
    <w:rsid w:val="00D766E1"/>
    <w:rsid w:val="00D824FD"/>
    <w:rsid w:val="00D86AA1"/>
    <w:rsid w:val="00D94C00"/>
    <w:rsid w:val="00DB1B52"/>
    <w:rsid w:val="00DB447C"/>
    <w:rsid w:val="00DB4DF8"/>
    <w:rsid w:val="00DC1D64"/>
    <w:rsid w:val="00DC72AD"/>
    <w:rsid w:val="00DD7F7F"/>
    <w:rsid w:val="00E143A3"/>
    <w:rsid w:val="00E22B5E"/>
    <w:rsid w:val="00E3622B"/>
    <w:rsid w:val="00E40C11"/>
    <w:rsid w:val="00E415C2"/>
    <w:rsid w:val="00E5514B"/>
    <w:rsid w:val="00E623DB"/>
    <w:rsid w:val="00E73591"/>
    <w:rsid w:val="00E82DAA"/>
    <w:rsid w:val="00E903C1"/>
    <w:rsid w:val="00E947F5"/>
    <w:rsid w:val="00EA78B6"/>
    <w:rsid w:val="00EB56EF"/>
    <w:rsid w:val="00EC1056"/>
    <w:rsid w:val="00ED49AB"/>
    <w:rsid w:val="00ED6149"/>
    <w:rsid w:val="00EF327A"/>
    <w:rsid w:val="00F0235C"/>
    <w:rsid w:val="00F27C9C"/>
    <w:rsid w:val="00F47930"/>
    <w:rsid w:val="00F5558B"/>
    <w:rsid w:val="00F73C96"/>
    <w:rsid w:val="00F747DE"/>
    <w:rsid w:val="00F8759B"/>
    <w:rsid w:val="00F90F3B"/>
    <w:rsid w:val="00F945C5"/>
    <w:rsid w:val="00FA04E3"/>
    <w:rsid w:val="00FA2E1F"/>
    <w:rsid w:val="00FA6F59"/>
    <w:rsid w:val="00FC5AFE"/>
    <w:rsid w:val="00FD19F8"/>
    <w:rsid w:val="00FE76D1"/>
    <w:rsid w:val="00FE79F3"/>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91CE2-B9BE-4A87-A483-F50EC550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873</TotalTime>
  <Pages>1</Pages>
  <Words>1698</Words>
  <Characters>968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99</cp:revision>
  <cp:lastPrinted>2015-11-18T06:21:00Z</cp:lastPrinted>
  <dcterms:created xsi:type="dcterms:W3CDTF">2015-10-19T08:39:00Z</dcterms:created>
  <dcterms:modified xsi:type="dcterms:W3CDTF">2015-11-27T08:51:00Z</dcterms:modified>
</cp:coreProperties>
</file>