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7E" w:rsidRDefault="0038047E" w:rsidP="00933702">
      <w:pPr>
        <w:spacing w:line="276" w:lineRule="auto"/>
        <w:jc w:val="center"/>
        <w:rPr>
          <w:b/>
          <w:caps/>
          <w:sz w:val="28"/>
          <w:szCs w:val="20"/>
        </w:rPr>
      </w:pPr>
      <w:r>
        <w:rPr>
          <w:rFonts w:eastAsia="Calibri"/>
          <w:b/>
          <w:caps/>
          <w:noProof/>
          <w:kern w:val="2"/>
          <w:szCs w:val="20"/>
          <w:lang w:val="lt-LT" w:eastAsia="lt-LT"/>
        </w:rPr>
        <w:drawing>
          <wp:inline distT="0" distB="0" distL="0" distR="0" wp14:anchorId="538DF43F" wp14:editId="07DFF6BF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70" w:rsidRDefault="000A3870" w:rsidP="00933702">
      <w:pPr>
        <w:jc w:val="center"/>
        <w:rPr>
          <w:b/>
          <w:bCs/>
          <w:sz w:val="28"/>
          <w:szCs w:val="28"/>
        </w:rPr>
      </w:pPr>
    </w:p>
    <w:p w:rsidR="0038047E" w:rsidRDefault="0038047E" w:rsidP="0093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KRETINGOS RAJONO SAVIVALDYBĖS TARYBA</w:t>
      </w:r>
    </w:p>
    <w:p w:rsidR="000A3870" w:rsidRDefault="000A3870" w:rsidP="00933702">
      <w:pPr>
        <w:jc w:val="center"/>
        <w:rPr>
          <w:b/>
          <w:sz w:val="28"/>
          <w:szCs w:val="28"/>
        </w:rPr>
      </w:pPr>
    </w:p>
    <w:p w:rsidR="0038047E" w:rsidRDefault="0038047E" w:rsidP="0093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SPRENDIMAS</w:t>
      </w:r>
    </w:p>
    <w:p w:rsidR="0038047E" w:rsidRPr="000A3870" w:rsidRDefault="0038047E" w:rsidP="00933702">
      <w:pPr>
        <w:jc w:val="center"/>
        <w:rPr>
          <w:b/>
          <w:sz w:val="26"/>
          <w:szCs w:val="26"/>
        </w:rPr>
      </w:pPr>
      <w:r w:rsidRPr="000A3870">
        <w:rPr>
          <w:b/>
          <w:bCs/>
          <w:sz w:val="26"/>
          <w:szCs w:val="26"/>
        </w:rPr>
        <w:t>DĖL KRETINGOS RAJONO SAVIVALDYBĖS KONTROL</w:t>
      </w:r>
      <w:r w:rsidR="00AB27DE" w:rsidRPr="000A3870">
        <w:rPr>
          <w:b/>
          <w:bCs/>
          <w:sz w:val="26"/>
          <w:szCs w:val="26"/>
        </w:rPr>
        <w:t>ĖS IR AUDITO TARNYBOS NUOSTATŲ PATVIRTINIMO</w:t>
      </w:r>
    </w:p>
    <w:p w:rsidR="0038047E" w:rsidRDefault="0038047E" w:rsidP="0038047E">
      <w:pPr>
        <w:pStyle w:val="statymopavad"/>
        <w:spacing w:line="240" w:lineRule="auto"/>
        <w:ind w:firstLine="0"/>
        <w:rPr>
          <w:rFonts w:ascii="Times New Roman" w:hAnsi="Times New Roman" w:cs="Times New Roman"/>
          <w:b/>
          <w:bCs/>
          <w:spacing w:val="20"/>
        </w:rPr>
      </w:pPr>
    </w:p>
    <w:p w:rsidR="0038047E" w:rsidRDefault="0038047E" w:rsidP="0038047E">
      <w:pPr>
        <w:pStyle w:val="statymopavad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</w:t>
      </w:r>
      <w:r>
        <w:rPr>
          <w:rFonts w:ascii="Times New Roman" w:hAnsi="Times New Roman" w:cs="Times New Roman"/>
          <w:caps w:val="0"/>
        </w:rPr>
        <w:t xml:space="preserve">m. birželio </w:t>
      </w:r>
      <w:r w:rsidR="003C3EB9">
        <w:rPr>
          <w:rFonts w:ascii="Times New Roman" w:hAnsi="Times New Roman" w:cs="Times New Roman"/>
          <w:caps w:val="0"/>
        </w:rPr>
        <w:t>25</w:t>
      </w:r>
      <w:r>
        <w:rPr>
          <w:rFonts w:ascii="Times New Roman" w:hAnsi="Times New Roman" w:cs="Times New Roman"/>
          <w:caps w:val="0"/>
        </w:rPr>
        <w:t xml:space="preserve"> d. Nr</w:t>
      </w:r>
      <w:r>
        <w:rPr>
          <w:rFonts w:ascii="Times New Roman" w:hAnsi="Times New Roman" w:cs="Times New Roman"/>
        </w:rPr>
        <w:t>. T</w:t>
      </w:r>
      <w:r w:rsidR="003C3E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EB7E11">
        <w:rPr>
          <w:rFonts w:ascii="Times New Roman" w:hAnsi="Times New Roman" w:cs="Times New Roman"/>
        </w:rPr>
        <w:t>211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</w:p>
    <w:p w:rsidR="0038047E" w:rsidRDefault="0038047E" w:rsidP="0038047E">
      <w:pPr>
        <w:pStyle w:val="statymopavad"/>
        <w:spacing w:line="240" w:lineRule="auto"/>
        <w:ind w:firstLine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t>Kretinga</w:t>
      </w:r>
    </w:p>
    <w:p w:rsidR="0038047E" w:rsidRDefault="0038047E" w:rsidP="0038047E">
      <w:pPr>
        <w:pStyle w:val="statymopavad"/>
        <w:spacing w:line="240" w:lineRule="auto"/>
        <w:ind w:firstLine="0"/>
        <w:jc w:val="left"/>
        <w:rPr>
          <w:rFonts w:ascii="Times New Roman" w:hAnsi="Times New Roman" w:cs="Times New Roman"/>
          <w:caps w:val="0"/>
        </w:rPr>
      </w:pPr>
    </w:p>
    <w:p w:rsidR="0038047E" w:rsidRDefault="0038047E" w:rsidP="0038047E">
      <w:pPr>
        <w:tabs>
          <w:tab w:val="right" w:pos="9639"/>
        </w:tabs>
        <w:ind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Vadovaudamasi  Lietuvos Respublikos vietos savivaldos įstatymo 16 straipsnio 2 dalies</w:t>
      </w:r>
      <w:r w:rsidR="00AB27DE">
        <w:rPr>
          <w:color w:val="000000"/>
          <w:lang w:val="lt-LT"/>
        </w:rPr>
        <w:t xml:space="preserve"> </w:t>
      </w:r>
      <w:r w:rsidR="00DA64E4">
        <w:rPr>
          <w:color w:val="000000"/>
          <w:lang w:val="lt-LT"/>
        </w:rPr>
        <w:t xml:space="preserve">8 </w:t>
      </w:r>
      <w:r>
        <w:rPr>
          <w:color w:val="000000"/>
          <w:lang w:val="lt-LT"/>
        </w:rPr>
        <w:t xml:space="preserve">punktu, 18 straipsnio 1 dalimi, Lietuvos Respublikos </w:t>
      </w:r>
      <w:r w:rsidR="00AB27DE">
        <w:rPr>
          <w:color w:val="000000"/>
          <w:lang w:val="lt-LT"/>
        </w:rPr>
        <w:t>biudžetinių įstaigų  įstatymo</w:t>
      </w:r>
      <w:r w:rsidR="006B66E5">
        <w:rPr>
          <w:color w:val="000000"/>
          <w:lang w:val="lt-LT"/>
        </w:rPr>
        <w:t xml:space="preserve"> 6 straipsnio 5 dalimi</w:t>
      </w:r>
      <w:r>
        <w:rPr>
          <w:color w:val="000000"/>
          <w:lang w:val="lt-LT"/>
        </w:rPr>
        <w:t xml:space="preserve">, Kretingos rajono savivaldybės taryba </w:t>
      </w:r>
      <w:r w:rsidR="000A3870">
        <w:rPr>
          <w:color w:val="000000"/>
          <w:lang w:val="lt-LT"/>
        </w:rPr>
        <w:t xml:space="preserve"> </w:t>
      </w:r>
      <w:r>
        <w:rPr>
          <w:spacing w:val="120"/>
          <w:lang w:val="lt-LT"/>
        </w:rPr>
        <w:t>nusprendžia</w:t>
      </w:r>
      <w:r>
        <w:rPr>
          <w:lang w:val="lt-LT"/>
        </w:rPr>
        <w:t>:</w:t>
      </w:r>
    </w:p>
    <w:p w:rsidR="0038047E" w:rsidRDefault="0038047E" w:rsidP="0038047E">
      <w:pPr>
        <w:tabs>
          <w:tab w:val="right" w:pos="9639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1. Patvirtinti Kretingos rajono savivaldybės </w:t>
      </w:r>
      <w:r w:rsidR="006B66E5">
        <w:rPr>
          <w:lang w:val="lt-LT"/>
        </w:rPr>
        <w:t>K</w:t>
      </w:r>
      <w:r>
        <w:rPr>
          <w:lang w:val="lt-LT"/>
        </w:rPr>
        <w:t>ontrol</w:t>
      </w:r>
      <w:r w:rsidR="006B66E5">
        <w:rPr>
          <w:lang w:val="lt-LT"/>
        </w:rPr>
        <w:t>ės ir audito</w:t>
      </w:r>
      <w:r>
        <w:rPr>
          <w:lang w:val="lt-LT"/>
        </w:rPr>
        <w:t xml:space="preserve"> </w:t>
      </w:r>
      <w:r w:rsidR="006B66E5">
        <w:rPr>
          <w:lang w:val="lt-LT"/>
        </w:rPr>
        <w:t>tarnybos nuostatus</w:t>
      </w:r>
      <w:r>
        <w:rPr>
          <w:lang w:val="lt-LT"/>
        </w:rPr>
        <w:t xml:space="preserve"> (pridedama).</w:t>
      </w:r>
    </w:p>
    <w:p w:rsidR="005E09E1" w:rsidRDefault="005E09E1" w:rsidP="005E09E1">
      <w:pPr>
        <w:tabs>
          <w:tab w:val="right" w:pos="9639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2. Įgalioti </w:t>
      </w:r>
      <w:r w:rsidRPr="005E09E1">
        <w:rPr>
          <w:bCs/>
          <w:lang w:val="lt-LT"/>
        </w:rPr>
        <w:t>Savivaldybės kontrolieriaus pavaduotoj</w:t>
      </w:r>
      <w:r w:rsidR="00DA64E4">
        <w:rPr>
          <w:bCs/>
          <w:lang w:val="lt-LT"/>
        </w:rPr>
        <w:t>ą</w:t>
      </w:r>
      <w:r w:rsidRPr="005E09E1">
        <w:rPr>
          <w:bCs/>
          <w:lang w:val="lt-LT"/>
        </w:rPr>
        <w:t>,</w:t>
      </w:r>
      <w:r>
        <w:rPr>
          <w:bCs/>
          <w:lang w:val="lt-LT"/>
        </w:rPr>
        <w:t xml:space="preserve"> </w:t>
      </w:r>
      <w:r w:rsidRPr="005E09E1">
        <w:rPr>
          <w:bCs/>
          <w:lang w:val="lt-LT"/>
        </w:rPr>
        <w:t>laikinai vykdan</w:t>
      </w:r>
      <w:r>
        <w:rPr>
          <w:bCs/>
          <w:lang w:val="lt-LT"/>
        </w:rPr>
        <w:t>čią</w:t>
      </w:r>
      <w:r w:rsidRPr="005E09E1">
        <w:rPr>
          <w:bCs/>
          <w:lang w:val="lt-LT"/>
        </w:rPr>
        <w:t xml:space="preserve"> kontrolieriaus funkcijas</w:t>
      </w:r>
      <w:r>
        <w:rPr>
          <w:bCs/>
          <w:lang w:val="lt-LT"/>
        </w:rPr>
        <w:t xml:space="preserve">, Danutę </w:t>
      </w:r>
      <w:proofErr w:type="spellStart"/>
      <w:r>
        <w:rPr>
          <w:bCs/>
          <w:lang w:val="lt-LT"/>
        </w:rPr>
        <w:t>Juškienę</w:t>
      </w:r>
      <w:proofErr w:type="spellEnd"/>
      <w:r>
        <w:rPr>
          <w:bCs/>
          <w:lang w:val="lt-LT"/>
        </w:rPr>
        <w:t xml:space="preserve"> </w:t>
      </w:r>
      <w:r w:rsidR="00C00C5E" w:rsidRPr="00C00C5E">
        <w:rPr>
          <w:bCs/>
          <w:lang w:val="lt-LT"/>
        </w:rPr>
        <w:t xml:space="preserve">įregistruoti </w:t>
      </w:r>
      <w:r>
        <w:rPr>
          <w:bCs/>
          <w:lang w:val="lt-LT"/>
        </w:rPr>
        <w:t>Kretingos rajono savivaldybės Kontrolės ir audito tarnybos nuostatus VĮ Registrų centre.</w:t>
      </w:r>
    </w:p>
    <w:p w:rsidR="0038047E" w:rsidRDefault="005E09E1" w:rsidP="0038047E">
      <w:pPr>
        <w:pStyle w:val="statymopavad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3</w:t>
      </w:r>
      <w:r w:rsidR="0038047E">
        <w:rPr>
          <w:rFonts w:ascii="Times New Roman" w:hAnsi="Times New Roman" w:cs="Times New Roman"/>
          <w:caps w:val="0"/>
        </w:rPr>
        <w:t xml:space="preserve">. Pripažinti netekusiu galios Kretingos rajono savivaldybės tarybos 2008 m. </w:t>
      </w:r>
      <w:r w:rsidR="00AB2D37">
        <w:rPr>
          <w:rFonts w:ascii="Times New Roman" w:hAnsi="Times New Roman" w:cs="Times New Roman"/>
          <w:caps w:val="0"/>
        </w:rPr>
        <w:t>lapkričio</w:t>
      </w:r>
      <w:r w:rsidR="0038047E">
        <w:rPr>
          <w:rFonts w:ascii="Times New Roman" w:hAnsi="Times New Roman" w:cs="Times New Roman"/>
          <w:caps w:val="0"/>
        </w:rPr>
        <w:t xml:space="preserve"> </w:t>
      </w:r>
      <w:r w:rsidR="00AB2D37">
        <w:rPr>
          <w:rFonts w:ascii="Times New Roman" w:hAnsi="Times New Roman" w:cs="Times New Roman"/>
          <w:caps w:val="0"/>
        </w:rPr>
        <w:t xml:space="preserve">27 </w:t>
      </w:r>
      <w:r w:rsidR="0038047E">
        <w:rPr>
          <w:rFonts w:ascii="Times New Roman" w:hAnsi="Times New Roman" w:cs="Times New Roman"/>
          <w:caps w:val="0"/>
        </w:rPr>
        <w:t>d. sprendimą Nr. T2-3</w:t>
      </w:r>
      <w:r w:rsidR="00AB2D37">
        <w:rPr>
          <w:rFonts w:ascii="Times New Roman" w:hAnsi="Times New Roman" w:cs="Times New Roman"/>
          <w:caps w:val="0"/>
        </w:rPr>
        <w:t>06</w:t>
      </w:r>
      <w:r w:rsidR="0038047E">
        <w:rPr>
          <w:rFonts w:ascii="Times New Roman" w:hAnsi="Times New Roman" w:cs="Times New Roman"/>
          <w:caps w:val="0"/>
        </w:rPr>
        <w:t xml:space="preserve"> „Dėl Kretingos rajono savivaldybės </w:t>
      </w:r>
      <w:r w:rsidR="00AB2D37">
        <w:rPr>
          <w:rFonts w:ascii="Times New Roman" w:hAnsi="Times New Roman" w:cs="Times New Roman"/>
          <w:caps w:val="0"/>
        </w:rPr>
        <w:t>tarybos 2004-04-29 sprendimo Nr. T2-105 ,,Dėl Kretingos rajono savivaldybės kontrolieriaus tarnybos veiklos nuostatų tvirtinimo“ pakeitimo</w:t>
      </w:r>
      <w:r w:rsidR="0038047E">
        <w:rPr>
          <w:rFonts w:ascii="Times New Roman" w:hAnsi="Times New Roman" w:cs="Times New Roman"/>
          <w:caps w:val="0"/>
        </w:rPr>
        <w:t>“.</w:t>
      </w:r>
    </w:p>
    <w:p w:rsidR="0038047E" w:rsidRDefault="005E09E1" w:rsidP="0038047E">
      <w:pPr>
        <w:tabs>
          <w:tab w:val="right" w:pos="9639"/>
        </w:tabs>
        <w:ind w:firstLine="851"/>
        <w:jc w:val="both"/>
        <w:rPr>
          <w:lang w:val="lt-LT"/>
        </w:rPr>
      </w:pPr>
      <w:r>
        <w:rPr>
          <w:lang w:val="lt-LT"/>
        </w:rPr>
        <w:t>4</w:t>
      </w:r>
      <w:r w:rsidR="0038047E">
        <w:rPr>
          <w:lang w:val="lt-LT"/>
        </w:rPr>
        <w:t>. Sprendimas gali būti skundžiamas Lietuvos Respublikos administracinių bylų teisenos įstatymo nustatyta tvarka.</w:t>
      </w:r>
    </w:p>
    <w:p w:rsidR="0038047E" w:rsidRDefault="0038047E" w:rsidP="0038047E">
      <w:pPr>
        <w:tabs>
          <w:tab w:val="right" w:pos="9639"/>
        </w:tabs>
        <w:jc w:val="both"/>
        <w:rPr>
          <w:lang w:val="lt-LT"/>
        </w:rPr>
      </w:pPr>
    </w:p>
    <w:p w:rsidR="0038047E" w:rsidRDefault="0038047E" w:rsidP="0038047E">
      <w:pPr>
        <w:tabs>
          <w:tab w:val="right" w:pos="9639"/>
        </w:tabs>
        <w:jc w:val="both"/>
        <w:rPr>
          <w:lang w:val="lt-LT"/>
        </w:rPr>
      </w:pPr>
    </w:p>
    <w:p w:rsidR="003C3EB9" w:rsidRPr="003C3EB9" w:rsidRDefault="003C3EB9" w:rsidP="003C3EB9">
      <w:pPr>
        <w:spacing w:before="20" w:after="20"/>
        <w:jc w:val="both"/>
        <w:rPr>
          <w:rFonts w:eastAsia="Calibri"/>
          <w:lang w:val="lt-LT"/>
        </w:rPr>
      </w:pPr>
      <w:r w:rsidRPr="003C3EB9">
        <w:rPr>
          <w:rFonts w:eastAsia="Calibri"/>
          <w:lang w:val="lt-LT"/>
        </w:rPr>
        <w:t>Savivaldybės meras</w:t>
      </w:r>
      <w:r w:rsidRPr="003C3EB9">
        <w:rPr>
          <w:rFonts w:eastAsia="Calibri"/>
          <w:lang w:val="lt-LT"/>
        </w:rPr>
        <w:tab/>
      </w:r>
      <w:r w:rsidRPr="003C3EB9">
        <w:rPr>
          <w:rFonts w:eastAsia="Calibri"/>
          <w:lang w:val="lt-LT"/>
        </w:rPr>
        <w:tab/>
      </w:r>
      <w:r w:rsidRPr="003C3EB9">
        <w:rPr>
          <w:rFonts w:eastAsia="Calibri"/>
          <w:lang w:val="lt-LT"/>
        </w:rPr>
        <w:tab/>
        <w:t xml:space="preserve"> </w:t>
      </w:r>
      <w:r w:rsidRPr="003C3EB9">
        <w:rPr>
          <w:rFonts w:eastAsia="Calibri"/>
          <w:lang w:val="lt-LT"/>
        </w:rPr>
        <w:tab/>
        <w:t xml:space="preserve">                           </w:t>
      </w:r>
      <w:r w:rsidRPr="003C3EB9">
        <w:rPr>
          <w:rFonts w:eastAsia="Calibri"/>
          <w:bCs/>
          <w:lang w:val="lt-LT"/>
        </w:rPr>
        <w:t>Juozas Mažeika</w:t>
      </w:r>
      <w:r w:rsidRPr="003C3EB9">
        <w:rPr>
          <w:rFonts w:ascii="Calibri" w:eastAsia="Calibri" w:hAnsi="Calibri"/>
          <w:bCs/>
          <w:sz w:val="22"/>
          <w:szCs w:val="22"/>
          <w:lang w:val="lt-LT"/>
        </w:rPr>
        <w:t xml:space="preserve">              </w:t>
      </w:r>
      <w:r w:rsidRPr="003C3EB9">
        <w:rPr>
          <w:rFonts w:eastAsia="Calibri"/>
          <w:lang w:val="lt-LT"/>
        </w:rPr>
        <w:t xml:space="preserve">     </w:t>
      </w:r>
    </w:p>
    <w:p w:rsidR="0038047E" w:rsidRDefault="0038047E" w:rsidP="0038047E">
      <w:pPr>
        <w:jc w:val="center"/>
        <w:rPr>
          <w:color w:val="000000"/>
          <w:lang w:val="lt-LT"/>
        </w:rPr>
      </w:pPr>
    </w:p>
    <w:p w:rsidR="0038047E" w:rsidRDefault="0038047E" w:rsidP="0038047E">
      <w:pPr>
        <w:jc w:val="center"/>
        <w:rPr>
          <w:color w:val="000000"/>
          <w:lang w:val="lt-LT"/>
        </w:rPr>
      </w:pPr>
    </w:p>
    <w:p w:rsidR="0038047E" w:rsidRDefault="0038047E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0A3870" w:rsidRDefault="000A3870" w:rsidP="0038047E">
      <w:pPr>
        <w:jc w:val="center"/>
        <w:rPr>
          <w:b/>
          <w:bCs/>
          <w:color w:val="000000"/>
          <w:lang w:val="lt-LT"/>
        </w:rPr>
      </w:pPr>
    </w:p>
    <w:p w:rsidR="0038047E" w:rsidRDefault="0038047E" w:rsidP="0038047E">
      <w:pPr>
        <w:jc w:val="center"/>
        <w:rPr>
          <w:b/>
          <w:bCs/>
          <w:color w:val="000000"/>
          <w:lang w:val="lt-LT"/>
        </w:rPr>
      </w:pPr>
    </w:p>
    <w:p w:rsidR="0038047E" w:rsidRDefault="0038047E" w:rsidP="0038047E">
      <w:pPr>
        <w:jc w:val="both"/>
        <w:rPr>
          <w:bCs/>
          <w:color w:val="000000"/>
          <w:lang w:val="lt-LT"/>
        </w:rPr>
      </w:pPr>
    </w:p>
    <w:p w:rsidR="003C3EB9" w:rsidRDefault="003C3EB9" w:rsidP="0038047E">
      <w:pPr>
        <w:jc w:val="both"/>
        <w:rPr>
          <w:bCs/>
          <w:color w:val="000000"/>
          <w:lang w:val="lt-LT"/>
        </w:rPr>
      </w:pPr>
    </w:p>
    <w:p w:rsidR="003C3EB9" w:rsidRDefault="003C3EB9" w:rsidP="0038047E">
      <w:pPr>
        <w:jc w:val="both"/>
        <w:rPr>
          <w:bCs/>
          <w:color w:val="000000"/>
          <w:lang w:val="lt-LT"/>
        </w:rPr>
      </w:pPr>
    </w:p>
    <w:p w:rsidR="003C3EB9" w:rsidRDefault="003C3EB9" w:rsidP="0038047E">
      <w:pPr>
        <w:jc w:val="both"/>
        <w:rPr>
          <w:bCs/>
          <w:color w:val="000000"/>
          <w:lang w:val="lt-LT"/>
        </w:rPr>
      </w:pPr>
    </w:p>
    <w:p w:rsidR="0038047E" w:rsidRDefault="0038047E" w:rsidP="0038047E">
      <w:pPr>
        <w:jc w:val="center"/>
        <w:rPr>
          <w:b/>
          <w:bCs/>
          <w:color w:val="000000"/>
          <w:lang w:val="lt-LT"/>
        </w:rPr>
      </w:pPr>
    </w:p>
    <w:p w:rsidR="0038047E" w:rsidRDefault="0038047E" w:rsidP="0038047E">
      <w:pPr>
        <w:jc w:val="both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 xml:space="preserve">Danutė </w:t>
      </w:r>
      <w:proofErr w:type="spellStart"/>
      <w:r>
        <w:rPr>
          <w:bCs/>
          <w:color w:val="000000"/>
          <w:lang w:val="lt-LT"/>
        </w:rPr>
        <w:t>Juškienė</w:t>
      </w:r>
      <w:proofErr w:type="spellEnd"/>
    </w:p>
    <w:sectPr w:rsidR="0038047E" w:rsidSect="000A387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7E"/>
    <w:rsid w:val="000A3870"/>
    <w:rsid w:val="000E04DB"/>
    <w:rsid w:val="00314FAA"/>
    <w:rsid w:val="0038047E"/>
    <w:rsid w:val="003C3EB9"/>
    <w:rsid w:val="005E09E1"/>
    <w:rsid w:val="005E415A"/>
    <w:rsid w:val="00656366"/>
    <w:rsid w:val="006B66E5"/>
    <w:rsid w:val="00933702"/>
    <w:rsid w:val="00AB27DE"/>
    <w:rsid w:val="00AB2D37"/>
    <w:rsid w:val="00C00C5E"/>
    <w:rsid w:val="00DA64E4"/>
    <w:rsid w:val="00EB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047E"/>
    <w:rPr>
      <w:rFonts w:eastAsia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uiPriority w:val="99"/>
    <w:rsid w:val="0038047E"/>
    <w:pPr>
      <w:spacing w:line="360" w:lineRule="auto"/>
      <w:ind w:firstLine="720"/>
      <w:jc w:val="center"/>
    </w:pPr>
    <w:rPr>
      <w:rFonts w:ascii="TimesLT" w:hAnsi="TimesLT" w:cs="TimesLT"/>
      <w:caps/>
      <w:lang w:val="lt-LT"/>
    </w:rPr>
  </w:style>
  <w:style w:type="character" w:customStyle="1" w:styleId="apple-converted-space">
    <w:name w:val="apple-converted-space"/>
    <w:basedOn w:val="Numatytasispastraiposriftas"/>
    <w:uiPriority w:val="99"/>
    <w:rsid w:val="0038047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04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047E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5E0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047E"/>
    <w:rPr>
      <w:rFonts w:eastAsia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uiPriority w:val="99"/>
    <w:rsid w:val="0038047E"/>
    <w:pPr>
      <w:spacing w:line="360" w:lineRule="auto"/>
      <w:ind w:firstLine="720"/>
      <w:jc w:val="center"/>
    </w:pPr>
    <w:rPr>
      <w:rFonts w:ascii="TimesLT" w:hAnsi="TimesLT" w:cs="TimesLT"/>
      <w:caps/>
      <w:lang w:val="lt-LT"/>
    </w:rPr>
  </w:style>
  <w:style w:type="character" w:customStyle="1" w:styleId="apple-converted-space">
    <w:name w:val="apple-converted-space"/>
    <w:basedOn w:val="Numatytasispastraiposriftas"/>
    <w:uiPriority w:val="99"/>
    <w:rsid w:val="0038047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04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047E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5E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2015-06-17T13:15:00Z</cp:lastPrinted>
  <dcterms:created xsi:type="dcterms:W3CDTF">2015-06-17T12:30:00Z</dcterms:created>
  <dcterms:modified xsi:type="dcterms:W3CDTF">2015-06-26T10:48:00Z</dcterms:modified>
</cp:coreProperties>
</file>