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D0" w:rsidRDefault="006626B1" w:rsidP="006626B1">
      <w:pPr>
        <w:pStyle w:val="Pavadinimas"/>
        <w:tabs>
          <w:tab w:val="left" w:pos="5730"/>
        </w:tabs>
        <w:jc w:val="left"/>
        <w:rPr>
          <w:sz w:val="23"/>
          <w:szCs w:val="23"/>
        </w:rPr>
      </w:pPr>
      <w:r>
        <w:rPr>
          <w:sz w:val="23"/>
          <w:szCs w:val="23"/>
        </w:rPr>
        <w:tab/>
      </w:r>
    </w:p>
    <w:p w:rsidR="00F77D68" w:rsidRPr="00351ECD" w:rsidRDefault="005420F7">
      <w:pPr>
        <w:pStyle w:val="Pavadinimas"/>
        <w:rPr>
          <w:sz w:val="20"/>
          <w:szCs w:val="20"/>
        </w:rPr>
      </w:pPr>
      <w:r>
        <w:rPr>
          <w:caps/>
          <w:noProof/>
          <w:sz w:val="20"/>
          <w:lang w:eastAsia="lt-LT"/>
        </w:rPr>
        <w:drawing>
          <wp:inline distT="0" distB="0" distL="0" distR="0" wp14:anchorId="72E867E7" wp14:editId="58E709DE">
            <wp:extent cx="561975" cy="752475"/>
            <wp:effectExtent l="0" t="0" r="9525" b="9525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F63">
        <w:rPr>
          <w:b w:val="0"/>
          <w:caps/>
          <w:sz w:val="20"/>
        </w:rPr>
        <w:t xml:space="preserve">    </w:t>
      </w:r>
    </w:p>
    <w:p w:rsidR="00174F63" w:rsidRDefault="00174F63">
      <w:pPr>
        <w:pStyle w:val="Pavadinimas"/>
        <w:rPr>
          <w:szCs w:val="25"/>
        </w:rPr>
      </w:pPr>
    </w:p>
    <w:p w:rsidR="009049C9" w:rsidRDefault="009049C9">
      <w:pPr>
        <w:pStyle w:val="Pavadinimas"/>
        <w:rPr>
          <w:szCs w:val="25"/>
        </w:rPr>
      </w:pPr>
      <w:r>
        <w:rPr>
          <w:szCs w:val="25"/>
        </w:rPr>
        <w:t>KRETINGOS RAJONO SAVIVALDYBĖS TARYBA</w:t>
      </w:r>
    </w:p>
    <w:p w:rsidR="000F285D" w:rsidRDefault="000F285D">
      <w:pPr>
        <w:pStyle w:val="Pavadinimas"/>
        <w:rPr>
          <w:szCs w:val="25"/>
        </w:rPr>
      </w:pPr>
    </w:p>
    <w:p w:rsidR="005E0574" w:rsidRDefault="00A339A6" w:rsidP="005E0574">
      <w:pPr>
        <w:jc w:val="center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>SPRENDIMAS</w:t>
      </w:r>
      <w:r w:rsidR="00BD279F">
        <w:rPr>
          <w:b/>
          <w:bCs/>
          <w:color w:val="000000"/>
          <w:lang w:eastAsia="lt-LT"/>
        </w:rPr>
        <w:t xml:space="preserve"> </w:t>
      </w:r>
    </w:p>
    <w:p w:rsidR="00827208" w:rsidRPr="00827208" w:rsidRDefault="00827208" w:rsidP="00827208">
      <w:pPr>
        <w:jc w:val="center"/>
        <w:rPr>
          <w:b/>
        </w:rPr>
      </w:pPr>
      <w:r w:rsidRPr="00827208">
        <w:rPr>
          <w:b/>
        </w:rPr>
        <w:t>DĖL KRETINGOS RAJONO SAVIVALDYBĖS TARYBOS 2012 M. SAUSIO 26 D. SPRENDIMO NR.</w:t>
      </w:r>
      <w:r w:rsidR="000A5F45">
        <w:rPr>
          <w:b/>
        </w:rPr>
        <w:t xml:space="preserve"> </w:t>
      </w:r>
      <w:r w:rsidRPr="00827208">
        <w:rPr>
          <w:b/>
        </w:rPr>
        <w:t xml:space="preserve">T2-5 ,,DĖL </w:t>
      </w:r>
      <w:r w:rsidRPr="00827208">
        <w:rPr>
          <w:b/>
          <w:lang w:bidi="lt-LT"/>
        </w:rPr>
        <w:t>ATLYGINIMO UŽ VAIKŲ, UGDOMŲ PAGAL IKIMOKYKLINIO IR PRIEŠMOKYKLINIO UGDYMO PROGRAMAS, IŠLAIKYMĄ KRETINGOS RAJONO SAVIVALDYBĖS MOKYKLOSE NUSTATYMO TVARKOS APRAŠO PATVIRTINIMO</w:t>
      </w:r>
      <w:r w:rsidRPr="00827208">
        <w:rPr>
          <w:b/>
        </w:rPr>
        <w:t xml:space="preserve">“ PAKEITIMO   </w:t>
      </w:r>
    </w:p>
    <w:p w:rsidR="00827208" w:rsidRPr="00827208" w:rsidRDefault="00827208" w:rsidP="00827208">
      <w:pPr>
        <w:jc w:val="center"/>
        <w:rPr>
          <w:b/>
        </w:rPr>
      </w:pPr>
      <w:r w:rsidRPr="00827208">
        <w:rPr>
          <w:b/>
        </w:rPr>
        <w:t xml:space="preserve"> </w:t>
      </w:r>
    </w:p>
    <w:p w:rsidR="000E01ED" w:rsidRPr="00C32D58" w:rsidRDefault="00827208" w:rsidP="000E01ED">
      <w:pPr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2015</w:t>
      </w:r>
      <w:r w:rsidR="000E01ED" w:rsidRPr="00C32D58">
        <w:rPr>
          <w:color w:val="000000"/>
          <w:lang w:eastAsia="lt-LT"/>
        </w:rPr>
        <w:t xml:space="preserve"> m. </w:t>
      </w:r>
      <w:r>
        <w:rPr>
          <w:color w:val="000000"/>
          <w:lang w:eastAsia="lt-LT"/>
        </w:rPr>
        <w:t xml:space="preserve">gegužės </w:t>
      </w:r>
      <w:r w:rsidR="000A5F45">
        <w:rPr>
          <w:color w:val="000000"/>
          <w:lang w:eastAsia="lt-LT"/>
        </w:rPr>
        <w:t>2</w:t>
      </w:r>
      <w:r w:rsidR="006626B1">
        <w:rPr>
          <w:color w:val="000000"/>
          <w:lang w:eastAsia="lt-LT"/>
        </w:rPr>
        <w:t>8</w:t>
      </w:r>
      <w:r>
        <w:rPr>
          <w:color w:val="000000"/>
          <w:lang w:eastAsia="lt-LT"/>
        </w:rPr>
        <w:t xml:space="preserve"> </w:t>
      </w:r>
      <w:r w:rsidR="006A0CD5">
        <w:rPr>
          <w:color w:val="000000"/>
          <w:lang w:eastAsia="lt-LT"/>
        </w:rPr>
        <w:t>d. Nr. T</w:t>
      </w:r>
      <w:r w:rsidR="006626B1">
        <w:rPr>
          <w:color w:val="000000"/>
          <w:lang w:eastAsia="lt-LT"/>
        </w:rPr>
        <w:t>2</w:t>
      </w:r>
      <w:r w:rsidR="006A0CD5">
        <w:rPr>
          <w:color w:val="000000"/>
          <w:lang w:eastAsia="lt-LT"/>
        </w:rPr>
        <w:t>-</w:t>
      </w:r>
      <w:r w:rsidR="006626B1">
        <w:rPr>
          <w:color w:val="000000"/>
          <w:lang w:eastAsia="lt-LT"/>
        </w:rPr>
        <w:t>156</w:t>
      </w:r>
    </w:p>
    <w:p w:rsidR="000E01ED" w:rsidRDefault="000E01ED" w:rsidP="000E01ED">
      <w:pPr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Kretinga</w:t>
      </w:r>
    </w:p>
    <w:p w:rsidR="000E01ED" w:rsidRPr="00B248CF" w:rsidRDefault="000E01ED" w:rsidP="000E01ED">
      <w:pPr>
        <w:jc w:val="center"/>
        <w:rPr>
          <w:lang w:eastAsia="lt-LT"/>
        </w:rPr>
      </w:pPr>
    </w:p>
    <w:p w:rsidR="00827208" w:rsidRPr="00B248CF" w:rsidRDefault="00827208" w:rsidP="00327635">
      <w:pPr>
        <w:spacing w:line="276" w:lineRule="auto"/>
        <w:ind w:firstLine="1134"/>
        <w:jc w:val="both"/>
      </w:pPr>
      <w:r w:rsidRPr="00B248CF">
        <w:rPr>
          <w:lang w:eastAsia="lt-LT"/>
        </w:rPr>
        <w:t>Vadovaudamasi Lietuvos Respublikos vietos savivaldos įstatymo 18 straipsnio 1 dalimi, Kretingos rajono savivaldybės taryba  n</w:t>
      </w:r>
      <w:r w:rsidR="00AF5631">
        <w:rPr>
          <w:lang w:eastAsia="lt-LT"/>
        </w:rPr>
        <w:t xml:space="preserve"> </w:t>
      </w:r>
      <w:r w:rsidRPr="00B248CF">
        <w:rPr>
          <w:lang w:eastAsia="lt-LT"/>
        </w:rPr>
        <w:t>u</w:t>
      </w:r>
      <w:r w:rsidR="00AF5631">
        <w:rPr>
          <w:lang w:eastAsia="lt-LT"/>
        </w:rPr>
        <w:t xml:space="preserve"> </w:t>
      </w:r>
      <w:r w:rsidRPr="00B248CF">
        <w:rPr>
          <w:lang w:eastAsia="lt-LT"/>
        </w:rPr>
        <w:t>s</w:t>
      </w:r>
      <w:r w:rsidR="00AF5631">
        <w:rPr>
          <w:lang w:eastAsia="lt-LT"/>
        </w:rPr>
        <w:t xml:space="preserve"> </w:t>
      </w:r>
      <w:r w:rsidRPr="00B248CF">
        <w:rPr>
          <w:lang w:eastAsia="lt-LT"/>
        </w:rPr>
        <w:t>p</w:t>
      </w:r>
      <w:r w:rsidR="00AF5631">
        <w:rPr>
          <w:lang w:eastAsia="lt-LT"/>
        </w:rPr>
        <w:t xml:space="preserve"> </w:t>
      </w:r>
      <w:r w:rsidRPr="00B248CF">
        <w:rPr>
          <w:lang w:eastAsia="lt-LT"/>
        </w:rPr>
        <w:t>r</w:t>
      </w:r>
      <w:r w:rsidR="00AF5631">
        <w:rPr>
          <w:lang w:eastAsia="lt-LT"/>
        </w:rPr>
        <w:t xml:space="preserve"> </w:t>
      </w:r>
      <w:r w:rsidRPr="00B248CF">
        <w:rPr>
          <w:lang w:eastAsia="lt-LT"/>
        </w:rPr>
        <w:t>e</w:t>
      </w:r>
      <w:r w:rsidR="00AF5631">
        <w:rPr>
          <w:lang w:eastAsia="lt-LT"/>
        </w:rPr>
        <w:t xml:space="preserve"> </w:t>
      </w:r>
      <w:r w:rsidRPr="00B248CF">
        <w:rPr>
          <w:lang w:eastAsia="lt-LT"/>
        </w:rPr>
        <w:t>n</w:t>
      </w:r>
      <w:r w:rsidR="00AF5631">
        <w:rPr>
          <w:lang w:eastAsia="lt-LT"/>
        </w:rPr>
        <w:t xml:space="preserve"> </w:t>
      </w:r>
      <w:r w:rsidRPr="00B248CF">
        <w:rPr>
          <w:lang w:eastAsia="lt-LT"/>
        </w:rPr>
        <w:t>d</w:t>
      </w:r>
      <w:r w:rsidR="00AF5631">
        <w:rPr>
          <w:lang w:eastAsia="lt-LT"/>
        </w:rPr>
        <w:t xml:space="preserve"> </w:t>
      </w:r>
      <w:r w:rsidRPr="00B248CF">
        <w:rPr>
          <w:lang w:eastAsia="lt-LT"/>
        </w:rPr>
        <w:t>ž</w:t>
      </w:r>
      <w:r w:rsidR="00AF5631">
        <w:rPr>
          <w:lang w:eastAsia="lt-LT"/>
        </w:rPr>
        <w:t xml:space="preserve"> </w:t>
      </w:r>
      <w:r w:rsidRPr="00B248CF">
        <w:rPr>
          <w:lang w:eastAsia="lt-LT"/>
        </w:rPr>
        <w:t>i</w:t>
      </w:r>
      <w:r w:rsidR="00AF5631">
        <w:rPr>
          <w:lang w:eastAsia="lt-LT"/>
        </w:rPr>
        <w:t xml:space="preserve"> </w:t>
      </w:r>
      <w:r w:rsidRPr="00B248CF">
        <w:rPr>
          <w:lang w:eastAsia="lt-LT"/>
        </w:rPr>
        <w:t>a:</w:t>
      </w:r>
      <w:r w:rsidRPr="00B248CF">
        <w:t xml:space="preserve"> </w:t>
      </w:r>
    </w:p>
    <w:p w:rsidR="00827208" w:rsidRPr="00B248CF" w:rsidRDefault="00827208" w:rsidP="00327635">
      <w:pPr>
        <w:spacing w:line="276" w:lineRule="auto"/>
        <w:ind w:firstLine="1134"/>
        <w:jc w:val="both"/>
        <w:rPr>
          <w:lang w:eastAsia="lt-LT"/>
        </w:rPr>
      </w:pPr>
      <w:r w:rsidRPr="00B248CF">
        <w:rPr>
          <w:lang w:eastAsia="lt-LT"/>
        </w:rPr>
        <w:t>1. Pakeisti Atlyginimo už vaikų, ugdomų pagal ikimokyklinio ir priešmokyklinio ugdymo programas, išlaikymą Kretingos rajono savivaldybės mokyklose nustatymo tvarkos aprašą</w:t>
      </w:r>
      <w:r w:rsidR="0078257C" w:rsidRPr="00B248CF">
        <w:rPr>
          <w:lang w:eastAsia="lt-LT"/>
        </w:rPr>
        <w:t xml:space="preserve"> (toliau-aprašas)</w:t>
      </w:r>
      <w:r w:rsidRPr="00B248CF">
        <w:rPr>
          <w:lang w:eastAsia="lt-LT"/>
        </w:rPr>
        <w:t>,  patvirtintą Kretingos rajono savivaldybės tarybos 2012 m. sausio 26 d. sprendimu Nr. T2-5 (Kretingos rajono savivaldybės tarybos 2013 m. birželio 27 d. sprendimo Nr. T2-184 redakcija):</w:t>
      </w:r>
    </w:p>
    <w:p w:rsidR="00827208" w:rsidRPr="00B248CF" w:rsidRDefault="00827208" w:rsidP="00327635">
      <w:pPr>
        <w:spacing w:line="276" w:lineRule="auto"/>
        <w:ind w:firstLine="1134"/>
        <w:jc w:val="both"/>
        <w:rPr>
          <w:lang w:eastAsia="lt-LT"/>
        </w:rPr>
      </w:pPr>
      <w:r w:rsidRPr="00B248CF">
        <w:rPr>
          <w:lang w:eastAsia="lt-LT"/>
        </w:rPr>
        <w:t>1.1.</w:t>
      </w:r>
      <w:r w:rsidRPr="00B248CF">
        <w:t xml:space="preserve"> </w:t>
      </w:r>
      <w:r w:rsidRPr="00B248CF">
        <w:rPr>
          <w:lang w:eastAsia="lt-LT"/>
        </w:rPr>
        <w:t xml:space="preserve">Išdėstyti </w:t>
      </w:r>
      <w:r w:rsidR="00CA34F6" w:rsidRPr="00B248CF">
        <w:rPr>
          <w:lang w:eastAsia="lt-LT"/>
        </w:rPr>
        <w:t xml:space="preserve">4 </w:t>
      </w:r>
      <w:r w:rsidRPr="00B248CF">
        <w:rPr>
          <w:lang w:eastAsia="lt-LT"/>
        </w:rPr>
        <w:t>punktą taip:</w:t>
      </w:r>
    </w:p>
    <w:p w:rsidR="00CA34F6" w:rsidRPr="00B248CF" w:rsidRDefault="00CE5310" w:rsidP="00327635">
      <w:pPr>
        <w:spacing w:line="276" w:lineRule="auto"/>
        <w:ind w:firstLine="1134"/>
        <w:jc w:val="both"/>
        <w:rPr>
          <w:lang w:eastAsia="lt-LT"/>
        </w:rPr>
      </w:pPr>
      <w:r w:rsidRPr="00B248CF">
        <w:rPr>
          <w:lang w:eastAsia="lt-LT"/>
        </w:rPr>
        <w:t xml:space="preserve">„4. Atlyginimas už vaiko išlaikymą susideda iš atlyginimo už maitinimo paslaugas ir  mėnesio atlyginimo už </w:t>
      </w:r>
      <w:proofErr w:type="spellStart"/>
      <w:r w:rsidRPr="00B248CF">
        <w:rPr>
          <w:lang w:eastAsia="lt-LT"/>
        </w:rPr>
        <w:t>ugdymo(si</w:t>
      </w:r>
      <w:proofErr w:type="spellEnd"/>
      <w:r w:rsidRPr="00B248CF">
        <w:rPr>
          <w:lang w:eastAsia="lt-LT"/>
        </w:rPr>
        <w:t>) aplinkos išlaikymą.“</w:t>
      </w:r>
    </w:p>
    <w:p w:rsidR="00CE5310" w:rsidRPr="00B248CF" w:rsidRDefault="00D72FC8" w:rsidP="00327635">
      <w:pPr>
        <w:spacing w:line="276" w:lineRule="auto"/>
        <w:ind w:firstLine="1134"/>
        <w:jc w:val="both"/>
        <w:rPr>
          <w:lang w:eastAsia="lt-LT"/>
        </w:rPr>
      </w:pPr>
      <w:r w:rsidRPr="00B248CF">
        <w:rPr>
          <w:lang w:eastAsia="lt-LT"/>
        </w:rPr>
        <w:t>1.2</w:t>
      </w:r>
      <w:r w:rsidR="00CE5310" w:rsidRPr="00B248CF">
        <w:rPr>
          <w:lang w:eastAsia="lt-LT"/>
        </w:rPr>
        <w:t>. Išdėstyti 7 punktą taip:</w:t>
      </w:r>
    </w:p>
    <w:p w:rsidR="00CE5310" w:rsidRPr="00B248CF" w:rsidRDefault="00CE5310" w:rsidP="00327635">
      <w:pPr>
        <w:spacing w:line="276" w:lineRule="auto"/>
        <w:ind w:firstLine="1134"/>
        <w:jc w:val="both"/>
        <w:rPr>
          <w:lang w:eastAsia="lt-LT"/>
        </w:rPr>
      </w:pPr>
      <w:r w:rsidRPr="00B248CF">
        <w:rPr>
          <w:lang w:eastAsia="lt-LT"/>
        </w:rPr>
        <w:t xml:space="preserve">„7. Mėnesio atlyginimą už </w:t>
      </w:r>
      <w:proofErr w:type="spellStart"/>
      <w:r w:rsidRPr="00B248CF">
        <w:rPr>
          <w:lang w:eastAsia="lt-LT"/>
        </w:rPr>
        <w:t>ugdymo(si</w:t>
      </w:r>
      <w:proofErr w:type="spellEnd"/>
      <w:r w:rsidRPr="00B248CF">
        <w:rPr>
          <w:lang w:eastAsia="lt-LT"/>
        </w:rPr>
        <w:t>) aplinkos išlaikymą sudaro</w:t>
      </w:r>
      <w:r w:rsidR="00B22D7C" w:rsidRPr="00B248CF">
        <w:rPr>
          <w:lang w:eastAsia="lt-LT"/>
        </w:rPr>
        <w:t xml:space="preserve"> </w:t>
      </w:r>
      <w:r w:rsidRPr="00B248CF">
        <w:rPr>
          <w:lang w:eastAsia="lt-LT"/>
        </w:rPr>
        <w:t xml:space="preserve"> </w:t>
      </w:r>
      <w:proofErr w:type="spellStart"/>
      <w:r w:rsidRPr="00B248CF">
        <w:rPr>
          <w:lang w:eastAsia="lt-LT"/>
        </w:rPr>
        <w:t>ugdymo(si</w:t>
      </w:r>
      <w:proofErr w:type="spellEnd"/>
      <w:r w:rsidRPr="00B248CF">
        <w:rPr>
          <w:lang w:eastAsia="lt-LT"/>
        </w:rPr>
        <w:t>) aplinkai išlaikyti skirtos išlaidos (patalynei įsigyti ir skalbimo paslaugoms, ugdymo ir higienos priemonėms, kanceliarinėms prekėms, medžiagoms patalpų funkcionavimui užtikrinti, renginiams organizuoti, inventoriui įsigyti ir kt.)</w:t>
      </w:r>
      <w:r w:rsidR="00D72FC8" w:rsidRPr="00B248CF">
        <w:rPr>
          <w:lang w:eastAsia="lt-LT"/>
        </w:rPr>
        <w:t xml:space="preserve"> Šis m</w:t>
      </w:r>
      <w:r w:rsidRPr="00B248CF">
        <w:rPr>
          <w:lang w:eastAsia="lt-LT"/>
        </w:rPr>
        <w:t xml:space="preserve">ėnesio atlyginimas už </w:t>
      </w:r>
      <w:proofErr w:type="spellStart"/>
      <w:r w:rsidRPr="00B248CF">
        <w:rPr>
          <w:lang w:eastAsia="lt-LT"/>
        </w:rPr>
        <w:t>ugdymo(si</w:t>
      </w:r>
      <w:proofErr w:type="spellEnd"/>
      <w:r w:rsidRPr="00B248CF">
        <w:rPr>
          <w:lang w:eastAsia="lt-LT"/>
        </w:rPr>
        <w:t>) aplinkos išlaikymą mokamas neatsižvelgiant į tai, kiek valandų per dieną ir kiek dienų per</w:t>
      </w:r>
      <w:r w:rsidR="0055067E" w:rsidRPr="00B248CF">
        <w:rPr>
          <w:lang w:eastAsia="lt-LT"/>
        </w:rPr>
        <w:t xml:space="preserve"> </w:t>
      </w:r>
      <w:r w:rsidRPr="00B248CF">
        <w:rPr>
          <w:lang w:eastAsia="lt-LT"/>
        </w:rPr>
        <w:t>mėnesį vaikas lankė Mokyklą ir yra mokamas už kiekvieną mėnesį, kol nėra nutraukiama Mokymo sutartis.“</w:t>
      </w:r>
    </w:p>
    <w:p w:rsidR="00633E97" w:rsidRPr="00B248CF" w:rsidRDefault="00633E97" w:rsidP="00327635">
      <w:pPr>
        <w:spacing w:line="276" w:lineRule="auto"/>
        <w:ind w:firstLine="1134"/>
        <w:jc w:val="both"/>
        <w:rPr>
          <w:lang w:eastAsia="lt-LT"/>
        </w:rPr>
      </w:pPr>
      <w:r w:rsidRPr="00B248CF">
        <w:rPr>
          <w:lang w:eastAsia="lt-LT"/>
        </w:rPr>
        <w:t>1.3.  Išdėstyti 9 punktą taip:</w:t>
      </w:r>
    </w:p>
    <w:p w:rsidR="00633E97" w:rsidRPr="00B248CF" w:rsidRDefault="00633E97" w:rsidP="00327635">
      <w:pPr>
        <w:spacing w:line="276" w:lineRule="auto"/>
        <w:ind w:firstLine="1134"/>
        <w:jc w:val="both"/>
        <w:rPr>
          <w:lang w:eastAsia="lt-LT"/>
        </w:rPr>
      </w:pPr>
      <w:r w:rsidRPr="00B248CF">
        <w:rPr>
          <w:lang w:eastAsia="lt-LT"/>
        </w:rPr>
        <w:t xml:space="preserve">„Atlyginimo už vaikų išlaikymą (už maitinimo paslaugas ir </w:t>
      </w:r>
      <w:proofErr w:type="spellStart"/>
      <w:r w:rsidRPr="00B248CF">
        <w:rPr>
          <w:lang w:eastAsia="lt-LT"/>
        </w:rPr>
        <w:t>ugdymo(si</w:t>
      </w:r>
      <w:proofErr w:type="spellEnd"/>
      <w:r w:rsidRPr="00B248CF">
        <w:rPr>
          <w:lang w:eastAsia="lt-LT"/>
        </w:rPr>
        <w:t>) aplinkos išlaikymą) nemoka tėvai (globėjai), kurių vaikai lanko ikimokyklinio ir priešmokyklinio ugdymo grupes, kurių veiklos trukmė per dieną  yra 4 valandos.“</w:t>
      </w:r>
    </w:p>
    <w:p w:rsidR="00827208" w:rsidRPr="00B248CF" w:rsidRDefault="00633E97" w:rsidP="00327635">
      <w:pPr>
        <w:spacing w:line="276" w:lineRule="auto"/>
        <w:ind w:firstLine="1134"/>
        <w:jc w:val="both"/>
        <w:rPr>
          <w:lang w:eastAsia="lt-LT"/>
        </w:rPr>
      </w:pPr>
      <w:r w:rsidRPr="00B248CF">
        <w:rPr>
          <w:lang w:eastAsia="lt-LT"/>
        </w:rPr>
        <w:t>1.4</w:t>
      </w:r>
      <w:r w:rsidR="00690A68" w:rsidRPr="00B248CF">
        <w:rPr>
          <w:lang w:eastAsia="lt-LT"/>
        </w:rPr>
        <w:t xml:space="preserve">. </w:t>
      </w:r>
      <w:r w:rsidR="00827208" w:rsidRPr="00B248CF">
        <w:rPr>
          <w:lang w:eastAsia="lt-LT"/>
        </w:rPr>
        <w:t xml:space="preserve"> Išdėstyti 10 punktą taip:</w:t>
      </w:r>
    </w:p>
    <w:p w:rsidR="00827208" w:rsidRPr="00B248CF" w:rsidRDefault="00827208" w:rsidP="00327635">
      <w:pPr>
        <w:spacing w:line="276" w:lineRule="auto"/>
        <w:ind w:firstLine="1134"/>
        <w:jc w:val="both"/>
        <w:rPr>
          <w:lang w:eastAsia="lt-LT"/>
        </w:rPr>
      </w:pPr>
      <w:r w:rsidRPr="00B248CF">
        <w:rPr>
          <w:lang w:eastAsia="lt-LT"/>
        </w:rPr>
        <w:t xml:space="preserve">„10. Mėnesio atlyginimo dydis už </w:t>
      </w:r>
      <w:proofErr w:type="spellStart"/>
      <w:r w:rsidRPr="00B248CF">
        <w:rPr>
          <w:lang w:eastAsia="lt-LT"/>
        </w:rPr>
        <w:t>ugdymo(si</w:t>
      </w:r>
      <w:proofErr w:type="spellEnd"/>
      <w:r w:rsidRPr="00B248CF">
        <w:rPr>
          <w:lang w:eastAsia="lt-LT"/>
        </w:rPr>
        <w:t>) aplinkos išlaikymą</w:t>
      </w:r>
      <w:r w:rsidR="00D72FC8" w:rsidRPr="00B248CF">
        <w:rPr>
          <w:lang w:eastAsia="lt-LT"/>
        </w:rPr>
        <w:t xml:space="preserve"> </w:t>
      </w:r>
      <w:r w:rsidRPr="00B248CF">
        <w:rPr>
          <w:lang w:eastAsia="lt-LT"/>
        </w:rPr>
        <w:t>Mokyklų lopšelio,  ikimokyklinio, priešmokyklinio, specialiojo ugdymo, savaitinėse grupėse –</w:t>
      </w:r>
      <w:bookmarkStart w:id="0" w:name="_GoBack"/>
      <w:bookmarkEnd w:id="0"/>
      <w:r w:rsidRPr="00B248CF">
        <w:rPr>
          <w:lang w:eastAsia="lt-LT"/>
        </w:rPr>
        <w:t xml:space="preserve"> </w:t>
      </w:r>
      <w:r w:rsidR="00A55412">
        <w:rPr>
          <w:lang w:eastAsia="lt-LT"/>
        </w:rPr>
        <w:t>7,26</w:t>
      </w:r>
      <w:r w:rsidR="00690A68" w:rsidRPr="00B248CF">
        <w:rPr>
          <w:lang w:eastAsia="lt-LT"/>
        </w:rPr>
        <w:t xml:space="preserve"> </w:t>
      </w:r>
      <w:proofErr w:type="spellStart"/>
      <w:r w:rsidRPr="00B248CF">
        <w:rPr>
          <w:lang w:eastAsia="lt-LT"/>
        </w:rPr>
        <w:t>Eur</w:t>
      </w:r>
      <w:proofErr w:type="spellEnd"/>
      <w:r w:rsidRPr="00B248CF">
        <w:rPr>
          <w:lang w:eastAsia="lt-LT"/>
        </w:rPr>
        <w:t>.“</w:t>
      </w:r>
    </w:p>
    <w:p w:rsidR="00827208" w:rsidRPr="00B248CF" w:rsidRDefault="00633E97" w:rsidP="00327635">
      <w:pPr>
        <w:spacing w:line="276" w:lineRule="auto"/>
        <w:ind w:firstLine="1134"/>
        <w:jc w:val="both"/>
        <w:rPr>
          <w:lang w:eastAsia="lt-LT"/>
        </w:rPr>
      </w:pPr>
      <w:r w:rsidRPr="00B248CF">
        <w:rPr>
          <w:lang w:eastAsia="lt-LT"/>
        </w:rPr>
        <w:t>1.5</w:t>
      </w:r>
      <w:r w:rsidR="00827208" w:rsidRPr="00B248CF">
        <w:rPr>
          <w:lang w:eastAsia="lt-LT"/>
        </w:rPr>
        <w:t xml:space="preserve">. Išdėstyti 11 punktą taip: </w:t>
      </w:r>
    </w:p>
    <w:p w:rsidR="00D72FC8" w:rsidRPr="00B248CF" w:rsidRDefault="00690A68" w:rsidP="00327635">
      <w:pPr>
        <w:spacing w:line="276" w:lineRule="auto"/>
        <w:ind w:firstLine="1134"/>
        <w:jc w:val="both"/>
        <w:rPr>
          <w:lang w:eastAsia="lt-LT"/>
        </w:rPr>
      </w:pPr>
      <w:r w:rsidRPr="00B248CF">
        <w:rPr>
          <w:lang w:eastAsia="lt-LT"/>
        </w:rPr>
        <w:t xml:space="preserve">„11. Mėnesio atlyginimo dydis už </w:t>
      </w:r>
      <w:proofErr w:type="spellStart"/>
      <w:r w:rsidRPr="00B248CF">
        <w:rPr>
          <w:lang w:eastAsia="lt-LT"/>
        </w:rPr>
        <w:t>ug</w:t>
      </w:r>
      <w:r w:rsidR="00D72FC8" w:rsidRPr="00B248CF">
        <w:rPr>
          <w:lang w:eastAsia="lt-LT"/>
        </w:rPr>
        <w:t>dymo(si</w:t>
      </w:r>
      <w:proofErr w:type="spellEnd"/>
      <w:r w:rsidR="00D72FC8" w:rsidRPr="00B248CF">
        <w:rPr>
          <w:lang w:eastAsia="lt-LT"/>
        </w:rPr>
        <w:t>) aplinkos išlaikymą proporcingai perskaičiuojamas</w:t>
      </w:r>
      <w:r w:rsidR="007B0A5D" w:rsidRPr="00B248CF">
        <w:rPr>
          <w:lang w:eastAsia="lt-LT"/>
        </w:rPr>
        <w:t xml:space="preserve"> pagal</w:t>
      </w:r>
      <w:r w:rsidR="00D72FC8" w:rsidRPr="00B248CF">
        <w:rPr>
          <w:lang w:eastAsia="lt-LT"/>
        </w:rPr>
        <w:t>:</w:t>
      </w:r>
    </w:p>
    <w:p w:rsidR="00D72FC8" w:rsidRPr="00B248CF" w:rsidRDefault="00D72FC8" w:rsidP="00327635">
      <w:pPr>
        <w:spacing w:line="276" w:lineRule="auto"/>
        <w:ind w:firstLine="1134"/>
        <w:jc w:val="both"/>
        <w:rPr>
          <w:lang w:eastAsia="lt-LT"/>
        </w:rPr>
      </w:pPr>
      <w:r w:rsidRPr="00B248CF">
        <w:rPr>
          <w:lang w:eastAsia="lt-LT"/>
        </w:rPr>
        <w:t>11.1. Mokyklo</w:t>
      </w:r>
      <w:r w:rsidR="007B0A5D" w:rsidRPr="00B248CF">
        <w:rPr>
          <w:lang w:eastAsia="lt-LT"/>
        </w:rPr>
        <w:t>s ugdymo proceso vykdymo trukmę</w:t>
      </w:r>
      <w:r w:rsidRPr="00B248CF">
        <w:rPr>
          <w:lang w:eastAsia="lt-LT"/>
        </w:rPr>
        <w:t>;</w:t>
      </w:r>
    </w:p>
    <w:p w:rsidR="00D72FC8" w:rsidRPr="00B248CF" w:rsidRDefault="00D72FC8" w:rsidP="00327635">
      <w:pPr>
        <w:spacing w:line="276" w:lineRule="auto"/>
        <w:ind w:firstLine="1134"/>
        <w:jc w:val="both"/>
        <w:rPr>
          <w:lang w:eastAsia="lt-LT"/>
        </w:rPr>
      </w:pPr>
      <w:r w:rsidRPr="00B248CF">
        <w:rPr>
          <w:lang w:eastAsia="lt-LT"/>
        </w:rPr>
        <w:t>11.2. M</w:t>
      </w:r>
      <w:r w:rsidR="007E078F" w:rsidRPr="00B248CF">
        <w:rPr>
          <w:lang w:eastAsia="lt-LT"/>
        </w:rPr>
        <w:t>okymo sutarties galiojimo laiką</w:t>
      </w:r>
      <w:r w:rsidRPr="00B248CF">
        <w:rPr>
          <w:lang w:eastAsia="lt-LT"/>
        </w:rPr>
        <w:t>.</w:t>
      </w:r>
      <w:r w:rsidR="0078257C" w:rsidRPr="00B248CF">
        <w:rPr>
          <w:lang w:eastAsia="lt-LT"/>
        </w:rPr>
        <w:t>“</w:t>
      </w:r>
    </w:p>
    <w:p w:rsidR="00D72FC8" w:rsidRPr="00B248CF" w:rsidRDefault="00633E97" w:rsidP="00327635">
      <w:pPr>
        <w:spacing w:line="276" w:lineRule="auto"/>
        <w:ind w:firstLine="1134"/>
        <w:jc w:val="both"/>
        <w:rPr>
          <w:lang w:eastAsia="lt-LT"/>
        </w:rPr>
      </w:pPr>
      <w:r w:rsidRPr="00B248CF">
        <w:rPr>
          <w:lang w:eastAsia="lt-LT"/>
        </w:rPr>
        <w:t>1.6</w:t>
      </w:r>
      <w:r w:rsidR="00D72FC8" w:rsidRPr="00B248CF">
        <w:rPr>
          <w:lang w:eastAsia="lt-LT"/>
        </w:rPr>
        <w:t>.  Išdėstyti 20 punktą taip:</w:t>
      </w:r>
    </w:p>
    <w:p w:rsidR="00D72FC8" w:rsidRPr="00B248CF" w:rsidRDefault="00D72FC8" w:rsidP="00327635">
      <w:pPr>
        <w:spacing w:line="276" w:lineRule="auto"/>
        <w:ind w:firstLine="1134"/>
        <w:jc w:val="both"/>
        <w:rPr>
          <w:bCs/>
          <w:lang w:eastAsia="lt-LT"/>
        </w:rPr>
      </w:pPr>
      <w:r w:rsidRPr="00B248CF">
        <w:rPr>
          <w:lang w:eastAsia="lt-LT"/>
        </w:rPr>
        <w:lastRenderedPageBreak/>
        <w:t xml:space="preserve">„20. </w:t>
      </w:r>
      <w:r w:rsidRPr="00B248CF">
        <w:rPr>
          <w:bCs/>
          <w:lang w:eastAsia="lt-LT"/>
        </w:rPr>
        <w:t xml:space="preserve">Tėvai (globėjai) gali būti atleidžiami nuo atlyginimo už maitinimo paslaugas ir mėnesio atlyginimo už </w:t>
      </w:r>
      <w:proofErr w:type="spellStart"/>
      <w:r w:rsidRPr="00B248CF">
        <w:rPr>
          <w:bCs/>
          <w:lang w:eastAsia="lt-LT"/>
        </w:rPr>
        <w:t>ugdymo(si</w:t>
      </w:r>
      <w:proofErr w:type="spellEnd"/>
      <w:r w:rsidRPr="00B248CF">
        <w:rPr>
          <w:bCs/>
          <w:lang w:eastAsia="lt-LT"/>
        </w:rPr>
        <w:t xml:space="preserve">) aplinkos išlaikymą, jeigu:  </w:t>
      </w:r>
    </w:p>
    <w:p w:rsidR="00D72FC8" w:rsidRPr="00B248CF" w:rsidRDefault="00D72FC8" w:rsidP="00327635">
      <w:pPr>
        <w:spacing w:line="276" w:lineRule="auto"/>
        <w:ind w:firstLine="1134"/>
        <w:jc w:val="both"/>
        <w:rPr>
          <w:bCs/>
          <w:lang w:eastAsia="lt-LT"/>
        </w:rPr>
      </w:pPr>
      <w:r w:rsidRPr="00B248CF">
        <w:rPr>
          <w:bCs/>
          <w:lang w:eastAsia="lt-LT"/>
        </w:rPr>
        <w:t>20.1. šeima įtraukta į socialinės rizikos šeimų apskaitą, tėvams (globėjams) pateikus Savival</w:t>
      </w:r>
      <w:r w:rsidR="0078257C" w:rsidRPr="00B248CF">
        <w:rPr>
          <w:bCs/>
          <w:lang w:eastAsia="lt-LT"/>
        </w:rPr>
        <w:t>dybės administracijos Socialinių reikalų ir sveikatos</w:t>
      </w:r>
      <w:r w:rsidRPr="00B248CF">
        <w:rPr>
          <w:bCs/>
          <w:lang w:eastAsia="lt-LT"/>
        </w:rPr>
        <w:t xml:space="preserve"> skyriui prašymą ir atleidimui nuo atlyginimo už  maitinimo paslaugas pritaria Paramos teikimo komisija;</w:t>
      </w:r>
    </w:p>
    <w:p w:rsidR="00D72FC8" w:rsidRPr="00B248CF" w:rsidRDefault="00D72FC8" w:rsidP="00327635">
      <w:pPr>
        <w:spacing w:line="276" w:lineRule="auto"/>
        <w:ind w:firstLine="1134"/>
        <w:jc w:val="both"/>
        <w:rPr>
          <w:bCs/>
          <w:lang w:eastAsia="lt-LT"/>
        </w:rPr>
      </w:pPr>
      <w:r w:rsidRPr="00B248CF">
        <w:rPr>
          <w:bCs/>
          <w:lang w:eastAsia="lt-LT"/>
        </w:rPr>
        <w:t>20.2. tėvai (globėjai) gauna socialinę pašalpą,  tėvams (globėjams) pateikus Savival</w:t>
      </w:r>
      <w:r w:rsidR="0078257C" w:rsidRPr="00B248CF">
        <w:rPr>
          <w:bCs/>
          <w:lang w:eastAsia="lt-LT"/>
        </w:rPr>
        <w:t>dybės administracijos Socialinių reikalų ir sveikatos</w:t>
      </w:r>
      <w:r w:rsidRPr="00B248CF">
        <w:rPr>
          <w:bCs/>
          <w:lang w:eastAsia="lt-LT"/>
        </w:rPr>
        <w:t xml:space="preserve"> skyriui prašymą ir atleidimui nuo atlyginimo už  maitinimo paslaugas pritaria Paramos teikimo komisija;</w:t>
      </w:r>
    </w:p>
    <w:p w:rsidR="00D72FC8" w:rsidRPr="00B248CF" w:rsidRDefault="00D72FC8" w:rsidP="00327635">
      <w:pPr>
        <w:spacing w:line="276" w:lineRule="auto"/>
        <w:ind w:firstLine="1134"/>
        <w:jc w:val="both"/>
        <w:rPr>
          <w:bCs/>
          <w:lang w:eastAsia="lt-LT"/>
        </w:rPr>
      </w:pPr>
      <w:r w:rsidRPr="00B248CF">
        <w:rPr>
          <w:bCs/>
          <w:lang w:eastAsia="lt-LT"/>
        </w:rPr>
        <w:t xml:space="preserve">20.3. </w:t>
      </w:r>
      <w:r w:rsidR="0078257C" w:rsidRPr="00B248CF">
        <w:rPr>
          <w:bCs/>
          <w:lang w:eastAsia="lt-LT"/>
        </w:rPr>
        <w:t>gautas</w:t>
      </w:r>
      <w:r w:rsidRPr="00B248CF">
        <w:rPr>
          <w:bCs/>
          <w:lang w:eastAsia="lt-LT"/>
        </w:rPr>
        <w:t xml:space="preserve"> savivaldybės administracijos direkto</w:t>
      </w:r>
      <w:r w:rsidR="0078257C" w:rsidRPr="00B248CF">
        <w:rPr>
          <w:bCs/>
          <w:lang w:eastAsia="lt-LT"/>
        </w:rPr>
        <w:t>riaus įsakymu patvirtintas Vaiko gerovės komisijos siūlymas</w:t>
      </w:r>
      <w:r w:rsidRPr="00B248CF">
        <w:rPr>
          <w:bCs/>
          <w:lang w:eastAsia="lt-LT"/>
        </w:rPr>
        <w:t xml:space="preserve"> dėl privalomo ikimokyklinio, priešmokyklinio ugdymo vaikui skyrimo;</w:t>
      </w:r>
    </w:p>
    <w:p w:rsidR="00D72FC8" w:rsidRDefault="00D72FC8" w:rsidP="00327635">
      <w:pPr>
        <w:spacing w:line="276" w:lineRule="auto"/>
        <w:ind w:firstLine="1134"/>
        <w:jc w:val="both"/>
        <w:rPr>
          <w:bCs/>
          <w:lang w:eastAsia="lt-LT"/>
        </w:rPr>
      </w:pPr>
      <w:r w:rsidRPr="00B248CF">
        <w:rPr>
          <w:bCs/>
          <w:lang w:eastAsia="lt-LT"/>
        </w:rPr>
        <w:t xml:space="preserve">20.4. vaikas  nelanko Mokyklos vasaros laikotarpiu (birželio – rugpjūčio mėnesiais) 1 mėnesį </w:t>
      </w:r>
      <w:r w:rsidR="00495026" w:rsidRPr="00B248CF">
        <w:rPr>
          <w:bCs/>
          <w:lang w:eastAsia="lt-LT"/>
        </w:rPr>
        <w:t xml:space="preserve">arba </w:t>
      </w:r>
      <w:r w:rsidRPr="00B248CF">
        <w:rPr>
          <w:bCs/>
          <w:lang w:eastAsia="lt-LT"/>
        </w:rPr>
        <w:t xml:space="preserve"> ilgiau.“</w:t>
      </w:r>
    </w:p>
    <w:p w:rsidR="001B3DB5" w:rsidRDefault="001B3DB5" w:rsidP="00327635">
      <w:pPr>
        <w:spacing w:line="276" w:lineRule="auto"/>
        <w:ind w:firstLine="1134"/>
        <w:jc w:val="both"/>
        <w:rPr>
          <w:lang w:eastAsia="lt-LT"/>
        </w:rPr>
      </w:pPr>
      <w:r>
        <w:rPr>
          <w:lang w:eastAsia="lt-LT"/>
        </w:rPr>
        <w:t xml:space="preserve">1.7.  Išdėstyti 22 </w:t>
      </w:r>
      <w:r w:rsidRPr="00B248CF">
        <w:rPr>
          <w:lang w:eastAsia="lt-LT"/>
        </w:rPr>
        <w:t xml:space="preserve"> punktą taip:</w:t>
      </w:r>
    </w:p>
    <w:p w:rsidR="00327635" w:rsidRPr="00327635" w:rsidRDefault="00327635" w:rsidP="00327635">
      <w:pPr>
        <w:spacing w:line="276" w:lineRule="auto"/>
        <w:ind w:firstLine="1134"/>
        <w:jc w:val="both"/>
        <w:rPr>
          <w:lang w:eastAsia="lt-LT"/>
        </w:rPr>
      </w:pPr>
      <w:r>
        <w:rPr>
          <w:lang w:eastAsia="lt-LT"/>
        </w:rPr>
        <w:t>„22</w:t>
      </w:r>
      <w:r w:rsidRPr="00327635">
        <w:rPr>
          <w:lang w:eastAsia="lt-LT"/>
        </w:rPr>
        <w:t xml:space="preserve">. Atlyginimo už vaiko išlaikymą lengvatos taikomos, tėvams (globėjams) pateikus Mokyklai prašymą (išskyrus </w:t>
      </w:r>
      <w:r>
        <w:rPr>
          <w:lang w:eastAsia="lt-LT"/>
        </w:rPr>
        <w:t>22</w:t>
      </w:r>
      <w:r w:rsidRPr="00327635">
        <w:rPr>
          <w:lang w:eastAsia="lt-LT"/>
        </w:rPr>
        <w:t>.1.</w:t>
      </w:r>
      <w:r>
        <w:rPr>
          <w:lang w:eastAsia="lt-LT"/>
        </w:rPr>
        <w:t xml:space="preserve"> punktą</w:t>
      </w:r>
      <w:r w:rsidRPr="00327635">
        <w:rPr>
          <w:lang w:eastAsia="lt-LT"/>
        </w:rPr>
        <w:t>) ir dokumentus:</w:t>
      </w:r>
    </w:p>
    <w:p w:rsidR="00327635" w:rsidRPr="00327635" w:rsidRDefault="00327635" w:rsidP="00327635">
      <w:pPr>
        <w:spacing w:line="276" w:lineRule="auto"/>
        <w:ind w:firstLine="1134"/>
        <w:jc w:val="both"/>
        <w:rPr>
          <w:lang w:eastAsia="lt-LT"/>
        </w:rPr>
      </w:pPr>
      <w:r>
        <w:rPr>
          <w:lang w:eastAsia="lt-LT"/>
        </w:rPr>
        <w:t>22</w:t>
      </w:r>
      <w:r w:rsidRPr="00327635">
        <w:rPr>
          <w:lang w:eastAsia="lt-LT"/>
        </w:rPr>
        <w:t>.1. gydytojo pažymą, kai vaikas nelanko įstaigos dėl ligos;</w:t>
      </w:r>
    </w:p>
    <w:p w:rsidR="00327635" w:rsidRPr="00327635" w:rsidRDefault="00327635" w:rsidP="00327635">
      <w:pPr>
        <w:spacing w:line="276" w:lineRule="auto"/>
        <w:ind w:firstLine="1134"/>
        <w:jc w:val="both"/>
        <w:rPr>
          <w:lang w:eastAsia="lt-LT"/>
        </w:rPr>
      </w:pPr>
      <w:r>
        <w:rPr>
          <w:lang w:eastAsia="lt-LT"/>
        </w:rPr>
        <w:t>22</w:t>
      </w:r>
      <w:r w:rsidRPr="00327635">
        <w:rPr>
          <w:lang w:eastAsia="lt-LT"/>
        </w:rPr>
        <w:t>.2. Savivaldybės Paramos teikimo komisijos protokolo išrašą, kad socialinės rizikos šeima ar social</w:t>
      </w:r>
      <w:r>
        <w:rPr>
          <w:lang w:eastAsia="lt-LT"/>
        </w:rPr>
        <w:t>iai remtina šeima atleista nuo atlyginimo už maitinimo paslaugas</w:t>
      </w:r>
      <w:r w:rsidRPr="00327635">
        <w:rPr>
          <w:lang w:eastAsia="lt-LT"/>
        </w:rPr>
        <w:t>;</w:t>
      </w:r>
    </w:p>
    <w:p w:rsidR="00327635" w:rsidRPr="00327635" w:rsidRDefault="00327635" w:rsidP="00327635">
      <w:pPr>
        <w:spacing w:line="276" w:lineRule="auto"/>
        <w:ind w:firstLine="1134"/>
        <w:jc w:val="both"/>
        <w:rPr>
          <w:b/>
          <w:lang w:eastAsia="lt-LT"/>
        </w:rPr>
      </w:pPr>
      <w:r>
        <w:rPr>
          <w:lang w:eastAsia="lt-LT"/>
        </w:rPr>
        <w:t>22</w:t>
      </w:r>
      <w:r w:rsidRPr="00327635">
        <w:rPr>
          <w:lang w:eastAsia="lt-LT"/>
        </w:rPr>
        <w:t>.3. patvirtinamąjį dokumentą, kad vaikas turi tik vieną iš tėvų (vienas yra miręs, teismo pripažintas dingusiu be žinios</w:t>
      </w:r>
      <w:r w:rsidRPr="00327635">
        <w:rPr>
          <w:b/>
          <w:lang w:eastAsia="lt-LT"/>
        </w:rPr>
        <w:t>)</w:t>
      </w:r>
      <w:r w:rsidRPr="00327635">
        <w:rPr>
          <w:lang w:eastAsia="lt-LT"/>
        </w:rPr>
        <w:t>;</w:t>
      </w:r>
    </w:p>
    <w:p w:rsidR="00327635" w:rsidRPr="00327635" w:rsidRDefault="00327635" w:rsidP="00327635">
      <w:pPr>
        <w:spacing w:line="276" w:lineRule="auto"/>
        <w:ind w:firstLine="1134"/>
        <w:jc w:val="both"/>
        <w:rPr>
          <w:b/>
          <w:lang w:eastAsia="lt-LT"/>
        </w:rPr>
      </w:pPr>
      <w:r>
        <w:rPr>
          <w:lang w:eastAsia="lt-LT"/>
        </w:rPr>
        <w:t>22</w:t>
      </w:r>
      <w:r w:rsidRPr="00327635">
        <w:rPr>
          <w:lang w:eastAsia="lt-LT"/>
        </w:rPr>
        <w:t>.4. šeimos sudėtį ir vaikų gimimo liudijimo kopijas, kai šeima augina tris ir daugiau vaikų (vaikai iki 18 metų);</w:t>
      </w:r>
      <w:r w:rsidRPr="00327635">
        <w:rPr>
          <w:b/>
          <w:lang w:eastAsia="lt-LT"/>
        </w:rPr>
        <w:t xml:space="preserve"> </w:t>
      </w:r>
    </w:p>
    <w:p w:rsidR="001B3DB5" w:rsidRPr="00B248CF" w:rsidRDefault="00327635" w:rsidP="00327635">
      <w:pPr>
        <w:spacing w:line="276" w:lineRule="auto"/>
        <w:ind w:firstLine="1134"/>
        <w:jc w:val="both"/>
        <w:rPr>
          <w:bCs/>
          <w:lang w:eastAsia="lt-LT"/>
        </w:rPr>
      </w:pPr>
      <w:r>
        <w:rPr>
          <w:lang w:eastAsia="lt-LT"/>
        </w:rPr>
        <w:t>22</w:t>
      </w:r>
      <w:r w:rsidRPr="00327635">
        <w:rPr>
          <w:lang w:eastAsia="lt-LT"/>
        </w:rPr>
        <w:t>.5. pedagoginės psichologinės tarnybos ar medicinos įstaigos pažymą, kai vaikui nustatyti dideli ir labai dideli ugdymosi poreikiai.</w:t>
      </w:r>
      <w:r>
        <w:rPr>
          <w:lang w:eastAsia="lt-LT"/>
        </w:rPr>
        <w:t>“</w:t>
      </w:r>
    </w:p>
    <w:p w:rsidR="00D3583C" w:rsidRPr="00B248CF" w:rsidRDefault="00D3583C" w:rsidP="00327635">
      <w:pPr>
        <w:spacing w:line="276" w:lineRule="auto"/>
        <w:ind w:firstLine="1134"/>
        <w:jc w:val="both"/>
        <w:rPr>
          <w:strike/>
          <w:lang w:eastAsia="lt-LT"/>
        </w:rPr>
      </w:pPr>
      <w:r w:rsidRPr="00B248CF">
        <w:rPr>
          <w:lang w:eastAsia="lt-LT"/>
        </w:rPr>
        <w:t>1.</w:t>
      </w:r>
      <w:r w:rsidR="001B3DB5">
        <w:rPr>
          <w:lang w:eastAsia="lt-LT"/>
        </w:rPr>
        <w:t>8</w:t>
      </w:r>
      <w:r w:rsidRPr="00B248CF">
        <w:rPr>
          <w:lang w:eastAsia="lt-LT"/>
        </w:rPr>
        <w:t xml:space="preserve">. </w:t>
      </w:r>
      <w:r w:rsidR="0078257C" w:rsidRPr="00B248CF">
        <w:rPr>
          <w:lang w:eastAsia="lt-LT"/>
        </w:rPr>
        <w:t xml:space="preserve">Pripažinti netekusiais galios </w:t>
      </w:r>
      <w:r w:rsidR="007E0918" w:rsidRPr="00B248CF">
        <w:rPr>
          <w:lang w:eastAsia="lt-LT"/>
        </w:rPr>
        <w:t>aprašo 8, 19 punktus</w:t>
      </w:r>
      <w:r w:rsidR="0078257C" w:rsidRPr="00B248CF">
        <w:rPr>
          <w:lang w:eastAsia="lt-LT"/>
        </w:rPr>
        <w:t>.</w:t>
      </w:r>
    </w:p>
    <w:p w:rsidR="00827208" w:rsidRPr="00B248CF" w:rsidRDefault="00827208" w:rsidP="00327635">
      <w:pPr>
        <w:spacing w:line="276" w:lineRule="auto"/>
        <w:ind w:firstLine="1134"/>
        <w:jc w:val="both"/>
        <w:rPr>
          <w:lang w:eastAsia="lt-LT"/>
        </w:rPr>
      </w:pPr>
      <w:r w:rsidRPr="00B248CF">
        <w:rPr>
          <w:lang w:eastAsia="lt-LT"/>
        </w:rPr>
        <w:t xml:space="preserve">2. Sprendimas įsigalioja nuo 2015 m. </w:t>
      </w:r>
      <w:r w:rsidR="00BE7CEB" w:rsidRPr="00B248CF">
        <w:rPr>
          <w:lang w:eastAsia="lt-LT"/>
        </w:rPr>
        <w:t>liepos</w:t>
      </w:r>
      <w:r w:rsidRPr="00B248CF">
        <w:rPr>
          <w:lang w:eastAsia="lt-LT"/>
        </w:rPr>
        <w:t xml:space="preserve"> 1 d.</w:t>
      </w:r>
    </w:p>
    <w:p w:rsidR="00397E28" w:rsidRPr="00B248CF" w:rsidRDefault="00397E28" w:rsidP="00327635">
      <w:pPr>
        <w:spacing w:line="276" w:lineRule="auto"/>
        <w:ind w:firstLine="1134"/>
        <w:jc w:val="both"/>
        <w:rPr>
          <w:rFonts w:cs="Courier New"/>
          <w:bCs/>
          <w:spacing w:val="-2"/>
          <w:lang w:eastAsia="ru-RU"/>
        </w:rPr>
      </w:pPr>
      <w:r w:rsidRPr="00B248CF">
        <w:rPr>
          <w:szCs w:val="26"/>
        </w:rPr>
        <w:t xml:space="preserve">3. </w:t>
      </w:r>
      <w:r w:rsidRPr="00B248CF">
        <w:rPr>
          <w:bCs/>
          <w:spacing w:val="-2"/>
          <w:lang w:eastAsia="ru-RU" w:bidi="lo-LA"/>
        </w:rPr>
        <w:t>Sprendimas skelbiamas Teisėkūros pagrindų įstatymo nustatyta tvarka.</w:t>
      </w:r>
    </w:p>
    <w:p w:rsidR="007E0918" w:rsidRPr="00B248CF" w:rsidRDefault="007E0918" w:rsidP="00327635">
      <w:pPr>
        <w:spacing w:line="276" w:lineRule="auto"/>
        <w:ind w:firstLine="1134"/>
        <w:jc w:val="both"/>
        <w:rPr>
          <w:lang w:eastAsia="lt-LT"/>
        </w:rPr>
      </w:pPr>
    </w:p>
    <w:p w:rsidR="00827208" w:rsidRPr="00B248CF" w:rsidRDefault="00827208" w:rsidP="00327635">
      <w:pPr>
        <w:spacing w:line="276" w:lineRule="auto"/>
        <w:jc w:val="both"/>
        <w:rPr>
          <w:lang w:eastAsia="lt-LT"/>
        </w:rPr>
      </w:pPr>
    </w:p>
    <w:p w:rsidR="001C4E6D" w:rsidRDefault="001C4E6D" w:rsidP="00327635">
      <w:pPr>
        <w:spacing w:line="276" w:lineRule="auto"/>
        <w:jc w:val="both"/>
      </w:pPr>
      <w:r>
        <w:rPr>
          <w:color w:val="000000"/>
          <w:lang w:eastAsia="lt-LT"/>
        </w:rPr>
        <w:t>Savivaldy</w:t>
      </w:r>
      <w:r w:rsidR="00005D77">
        <w:rPr>
          <w:color w:val="000000"/>
          <w:lang w:eastAsia="lt-LT"/>
        </w:rPr>
        <w:t>b</w:t>
      </w:r>
      <w:r>
        <w:rPr>
          <w:color w:val="000000"/>
          <w:lang w:eastAsia="lt-LT"/>
        </w:rPr>
        <w:t>ės meras</w:t>
      </w:r>
      <w:r w:rsidRPr="00C32D58">
        <w:rPr>
          <w:color w:val="000000"/>
          <w:lang w:eastAsia="lt-LT"/>
        </w:rPr>
        <w:t xml:space="preserve">    </w:t>
      </w:r>
      <w:r>
        <w:rPr>
          <w:color w:val="000000"/>
          <w:lang w:eastAsia="lt-LT"/>
        </w:rPr>
        <w:t xml:space="preserve">                                                            </w:t>
      </w:r>
      <w:r w:rsidR="00CE0A06">
        <w:rPr>
          <w:color w:val="000000"/>
          <w:lang w:eastAsia="lt-LT"/>
        </w:rPr>
        <w:t xml:space="preserve">      </w:t>
      </w:r>
      <w:r w:rsidR="007C6FAB">
        <w:rPr>
          <w:color w:val="000000"/>
          <w:lang w:eastAsia="lt-LT"/>
        </w:rPr>
        <w:t xml:space="preserve">                         </w:t>
      </w:r>
      <w:r w:rsidR="00CE0A06">
        <w:rPr>
          <w:color w:val="000000"/>
          <w:lang w:eastAsia="lt-LT"/>
        </w:rPr>
        <w:t xml:space="preserve">   </w:t>
      </w:r>
      <w:r w:rsidR="00174F63">
        <w:rPr>
          <w:color w:val="000000"/>
          <w:lang w:eastAsia="lt-LT"/>
        </w:rPr>
        <w:t xml:space="preserve"> </w:t>
      </w:r>
      <w:r w:rsidR="006626B1">
        <w:rPr>
          <w:color w:val="000000"/>
          <w:lang w:eastAsia="lt-LT"/>
        </w:rPr>
        <w:t xml:space="preserve">    </w:t>
      </w:r>
      <w:r w:rsidR="006626B1">
        <w:t>Juozas Mažeika</w:t>
      </w:r>
      <w:r w:rsidR="006626B1">
        <w:rPr>
          <w:rFonts w:cs="Tahoma"/>
        </w:rPr>
        <w:t xml:space="preserve">        </w:t>
      </w:r>
      <w:r w:rsidR="00174F63">
        <w:rPr>
          <w:color w:val="000000"/>
          <w:lang w:eastAsia="lt-LT"/>
        </w:rPr>
        <w:t xml:space="preserve">    </w:t>
      </w:r>
    </w:p>
    <w:p w:rsidR="00FF5429" w:rsidRDefault="00FF5429" w:rsidP="00327635">
      <w:pPr>
        <w:spacing w:line="276" w:lineRule="auto"/>
        <w:jc w:val="both"/>
        <w:rPr>
          <w:lang w:eastAsia="lt-LT"/>
        </w:rPr>
      </w:pPr>
    </w:p>
    <w:p w:rsidR="00FF5429" w:rsidRDefault="00FF5429" w:rsidP="00327635">
      <w:pPr>
        <w:spacing w:line="276" w:lineRule="auto"/>
        <w:jc w:val="both"/>
        <w:rPr>
          <w:lang w:eastAsia="lt-LT"/>
        </w:rPr>
      </w:pPr>
    </w:p>
    <w:p w:rsidR="00FF5429" w:rsidRDefault="00FF5429" w:rsidP="00327635">
      <w:pPr>
        <w:spacing w:line="276" w:lineRule="auto"/>
        <w:jc w:val="both"/>
        <w:rPr>
          <w:lang w:eastAsia="lt-LT"/>
        </w:rPr>
      </w:pPr>
    </w:p>
    <w:p w:rsidR="00FF5429" w:rsidRDefault="00FF5429" w:rsidP="00327635">
      <w:pPr>
        <w:spacing w:line="276" w:lineRule="auto"/>
        <w:jc w:val="both"/>
        <w:rPr>
          <w:lang w:eastAsia="lt-LT"/>
        </w:rPr>
      </w:pPr>
    </w:p>
    <w:p w:rsidR="00B4098C" w:rsidRDefault="00B4098C" w:rsidP="00327635">
      <w:pPr>
        <w:spacing w:line="276" w:lineRule="auto"/>
        <w:jc w:val="both"/>
      </w:pPr>
    </w:p>
    <w:p w:rsidR="00B4098C" w:rsidRDefault="00B4098C" w:rsidP="00327635">
      <w:pPr>
        <w:spacing w:line="276" w:lineRule="auto"/>
        <w:jc w:val="both"/>
      </w:pPr>
    </w:p>
    <w:p w:rsidR="00B4098C" w:rsidRDefault="00B4098C" w:rsidP="00327635">
      <w:pPr>
        <w:spacing w:line="276" w:lineRule="auto"/>
        <w:jc w:val="both"/>
      </w:pPr>
    </w:p>
    <w:p w:rsidR="00B4098C" w:rsidRDefault="00B4098C" w:rsidP="00327635">
      <w:pPr>
        <w:spacing w:line="276" w:lineRule="auto"/>
        <w:jc w:val="both"/>
      </w:pPr>
    </w:p>
    <w:p w:rsidR="00B4098C" w:rsidRDefault="00B4098C" w:rsidP="00327635">
      <w:pPr>
        <w:spacing w:line="276" w:lineRule="auto"/>
        <w:jc w:val="both"/>
      </w:pPr>
    </w:p>
    <w:p w:rsidR="00B4098C" w:rsidRDefault="00B4098C" w:rsidP="00327635">
      <w:pPr>
        <w:spacing w:line="276" w:lineRule="auto"/>
        <w:jc w:val="both"/>
      </w:pPr>
    </w:p>
    <w:p w:rsidR="00B4098C" w:rsidRDefault="00B4098C" w:rsidP="00327635">
      <w:pPr>
        <w:spacing w:line="276" w:lineRule="auto"/>
        <w:jc w:val="both"/>
      </w:pPr>
    </w:p>
    <w:p w:rsidR="000A5F45" w:rsidRDefault="000A5F45" w:rsidP="00327635">
      <w:pPr>
        <w:spacing w:line="276" w:lineRule="auto"/>
        <w:jc w:val="both"/>
      </w:pPr>
    </w:p>
    <w:p w:rsidR="00B4098C" w:rsidRDefault="00B4098C" w:rsidP="00327635">
      <w:pPr>
        <w:spacing w:line="276" w:lineRule="auto"/>
        <w:jc w:val="both"/>
      </w:pPr>
    </w:p>
    <w:p w:rsidR="006626B1" w:rsidRDefault="006626B1" w:rsidP="00327635">
      <w:pPr>
        <w:spacing w:line="276" w:lineRule="auto"/>
        <w:jc w:val="both"/>
      </w:pPr>
    </w:p>
    <w:p w:rsidR="006626B1" w:rsidRDefault="006626B1" w:rsidP="00327635">
      <w:pPr>
        <w:spacing w:line="276" w:lineRule="auto"/>
        <w:jc w:val="both"/>
      </w:pPr>
    </w:p>
    <w:p w:rsidR="008E062A" w:rsidRDefault="006626B1" w:rsidP="00327635">
      <w:pPr>
        <w:spacing w:line="276" w:lineRule="auto"/>
        <w:jc w:val="both"/>
      </w:pPr>
      <w:r>
        <w:t xml:space="preserve">Antanas </w:t>
      </w:r>
      <w:proofErr w:type="spellStart"/>
      <w:r>
        <w:t>Sungaila</w:t>
      </w:r>
      <w:proofErr w:type="spellEnd"/>
      <w:r>
        <w:t xml:space="preserve"> </w:t>
      </w:r>
    </w:p>
    <w:sectPr w:rsidR="008E062A" w:rsidSect="006626B1">
      <w:headerReference w:type="default" r:id="rId10"/>
      <w:headerReference w:type="first" r:id="rId11"/>
      <w:pgSz w:w="11907" w:h="16840" w:code="9"/>
      <w:pgMar w:top="426" w:right="567" w:bottom="1134" w:left="1701" w:header="426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CA7" w:rsidRDefault="00847CA7">
      <w:r>
        <w:separator/>
      </w:r>
    </w:p>
  </w:endnote>
  <w:endnote w:type="continuationSeparator" w:id="0">
    <w:p w:rsidR="00847CA7" w:rsidRDefault="0084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CA7" w:rsidRDefault="00847CA7">
      <w:r>
        <w:separator/>
      </w:r>
    </w:p>
  </w:footnote>
  <w:footnote w:type="continuationSeparator" w:id="0">
    <w:p w:rsidR="00847CA7" w:rsidRDefault="00847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8C" w:rsidRDefault="00B4098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5412">
      <w:rPr>
        <w:noProof/>
      </w:rPr>
      <w:t>2</w:t>
    </w:r>
    <w:r>
      <w:rPr>
        <w:noProof/>
      </w:rPr>
      <w:fldChar w:fldCharType="end"/>
    </w:r>
  </w:p>
  <w:p w:rsidR="00B4098C" w:rsidRDefault="00B4098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8C" w:rsidRDefault="00B4098C" w:rsidP="00B4098C">
    <w:pPr>
      <w:pStyle w:val="Antrats"/>
      <w:tabs>
        <w:tab w:val="clear" w:pos="4153"/>
        <w:tab w:val="clear" w:pos="8306"/>
        <w:tab w:val="center" w:pos="4819"/>
        <w:tab w:val="righ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2E1"/>
    <w:multiLevelType w:val="hybridMultilevel"/>
    <w:tmpl w:val="A1BA0D8E"/>
    <w:lvl w:ilvl="0" w:tplc="34089988">
      <w:start w:val="200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D6824"/>
    <w:multiLevelType w:val="hybridMultilevel"/>
    <w:tmpl w:val="36CE022C"/>
    <w:lvl w:ilvl="0" w:tplc="C7F47208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3E619FD"/>
    <w:multiLevelType w:val="multilevel"/>
    <w:tmpl w:val="2CD676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C3B2D04"/>
    <w:multiLevelType w:val="hybridMultilevel"/>
    <w:tmpl w:val="7932D860"/>
    <w:lvl w:ilvl="0" w:tplc="0A6C3974">
      <w:start w:val="1"/>
      <w:numFmt w:val="decimal"/>
      <w:lvlText w:val="%1."/>
      <w:lvlJc w:val="left"/>
      <w:pPr>
        <w:ind w:left="110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28" w:hanging="360"/>
      </w:pPr>
    </w:lvl>
    <w:lvl w:ilvl="2" w:tplc="0427001B">
      <w:start w:val="1"/>
      <w:numFmt w:val="lowerRoman"/>
      <w:lvlText w:val="%3."/>
      <w:lvlJc w:val="right"/>
      <w:pPr>
        <w:ind w:left="2548" w:hanging="180"/>
      </w:pPr>
    </w:lvl>
    <w:lvl w:ilvl="3" w:tplc="0427000F">
      <w:start w:val="1"/>
      <w:numFmt w:val="decimal"/>
      <w:lvlText w:val="%4."/>
      <w:lvlJc w:val="left"/>
      <w:pPr>
        <w:ind w:left="3268" w:hanging="360"/>
      </w:pPr>
    </w:lvl>
    <w:lvl w:ilvl="4" w:tplc="04270019">
      <w:start w:val="1"/>
      <w:numFmt w:val="lowerLetter"/>
      <w:lvlText w:val="%5."/>
      <w:lvlJc w:val="left"/>
      <w:pPr>
        <w:ind w:left="3988" w:hanging="360"/>
      </w:pPr>
    </w:lvl>
    <w:lvl w:ilvl="5" w:tplc="0427001B">
      <w:start w:val="1"/>
      <w:numFmt w:val="lowerRoman"/>
      <w:lvlText w:val="%6."/>
      <w:lvlJc w:val="right"/>
      <w:pPr>
        <w:ind w:left="4708" w:hanging="180"/>
      </w:pPr>
    </w:lvl>
    <w:lvl w:ilvl="6" w:tplc="0427000F">
      <w:start w:val="1"/>
      <w:numFmt w:val="decimal"/>
      <w:lvlText w:val="%7."/>
      <w:lvlJc w:val="left"/>
      <w:pPr>
        <w:ind w:left="5428" w:hanging="360"/>
      </w:pPr>
    </w:lvl>
    <w:lvl w:ilvl="7" w:tplc="04270019">
      <w:start w:val="1"/>
      <w:numFmt w:val="lowerLetter"/>
      <w:lvlText w:val="%8."/>
      <w:lvlJc w:val="left"/>
      <w:pPr>
        <w:ind w:left="6148" w:hanging="360"/>
      </w:pPr>
    </w:lvl>
    <w:lvl w:ilvl="8" w:tplc="0427001B">
      <w:start w:val="1"/>
      <w:numFmt w:val="lowerRoman"/>
      <w:lvlText w:val="%9."/>
      <w:lvlJc w:val="right"/>
      <w:pPr>
        <w:ind w:left="6868" w:hanging="180"/>
      </w:pPr>
    </w:lvl>
  </w:abstractNum>
  <w:abstractNum w:abstractNumId="4">
    <w:nsid w:val="1CFF2234"/>
    <w:multiLevelType w:val="hybridMultilevel"/>
    <w:tmpl w:val="7088A02E"/>
    <w:lvl w:ilvl="0" w:tplc="6E9005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9809FC2">
      <w:numFmt w:val="none"/>
      <w:lvlText w:val=""/>
      <w:lvlJc w:val="left"/>
      <w:pPr>
        <w:tabs>
          <w:tab w:val="num" w:pos="360"/>
        </w:tabs>
      </w:pPr>
    </w:lvl>
    <w:lvl w:ilvl="2" w:tplc="7B748D06">
      <w:numFmt w:val="none"/>
      <w:lvlText w:val=""/>
      <w:lvlJc w:val="left"/>
      <w:pPr>
        <w:tabs>
          <w:tab w:val="num" w:pos="360"/>
        </w:tabs>
      </w:pPr>
    </w:lvl>
    <w:lvl w:ilvl="3" w:tplc="A5122E3C">
      <w:numFmt w:val="none"/>
      <w:lvlText w:val=""/>
      <w:lvlJc w:val="left"/>
      <w:pPr>
        <w:tabs>
          <w:tab w:val="num" w:pos="360"/>
        </w:tabs>
      </w:pPr>
    </w:lvl>
    <w:lvl w:ilvl="4" w:tplc="3FCABCB6">
      <w:numFmt w:val="none"/>
      <w:lvlText w:val=""/>
      <w:lvlJc w:val="left"/>
      <w:pPr>
        <w:tabs>
          <w:tab w:val="num" w:pos="360"/>
        </w:tabs>
      </w:pPr>
    </w:lvl>
    <w:lvl w:ilvl="5" w:tplc="46D8485E">
      <w:numFmt w:val="none"/>
      <w:lvlText w:val=""/>
      <w:lvlJc w:val="left"/>
      <w:pPr>
        <w:tabs>
          <w:tab w:val="num" w:pos="360"/>
        </w:tabs>
      </w:pPr>
    </w:lvl>
    <w:lvl w:ilvl="6" w:tplc="A3183710">
      <w:numFmt w:val="none"/>
      <w:lvlText w:val=""/>
      <w:lvlJc w:val="left"/>
      <w:pPr>
        <w:tabs>
          <w:tab w:val="num" w:pos="360"/>
        </w:tabs>
      </w:pPr>
    </w:lvl>
    <w:lvl w:ilvl="7" w:tplc="CBA05710">
      <w:numFmt w:val="none"/>
      <w:lvlText w:val=""/>
      <w:lvlJc w:val="left"/>
      <w:pPr>
        <w:tabs>
          <w:tab w:val="num" w:pos="360"/>
        </w:tabs>
      </w:pPr>
    </w:lvl>
    <w:lvl w:ilvl="8" w:tplc="82989D7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A4B4A9F"/>
    <w:multiLevelType w:val="hybridMultilevel"/>
    <w:tmpl w:val="9CA63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D61BFC"/>
    <w:multiLevelType w:val="hybridMultilevel"/>
    <w:tmpl w:val="9322120C"/>
    <w:lvl w:ilvl="0" w:tplc="185855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DCA5323"/>
    <w:multiLevelType w:val="multilevel"/>
    <w:tmpl w:val="669A900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3AA05B9E"/>
    <w:multiLevelType w:val="hybridMultilevel"/>
    <w:tmpl w:val="649C5140"/>
    <w:lvl w:ilvl="0" w:tplc="855C7CA0">
      <w:start w:val="2001"/>
      <w:numFmt w:val="decimal"/>
      <w:lvlText w:val="%1"/>
      <w:lvlJc w:val="left"/>
      <w:pPr>
        <w:tabs>
          <w:tab w:val="num" w:pos="1920"/>
        </w:tabs>
        <w:ind w:left="1920" w:hanging="1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703C06"/>
    <w:multiLevelType w:val="hybridMultilevel"/>
    <w:tmpl w:val="F5CA0D18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541B610F"/>
    <w:multiLevelType w:val="hybridMultilevel"/>
    <w:tmpl w:val="97A8B6D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687323A"/>
    <w:multiLevelType w:val="hybridMultilevel"/>
    <w:tmpl w:val="A2203D56"/>
    <w:lvl w:ilvl="0" w:tplc="66044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A448DE6">
      <w:numFmt w:val="none"/>
      <w:lvlText w:val=""/>
      <w:lvlJc w:val="left"/>
      <w:pPr>
        <w:tabs>
          <w:tab w:val="num" w:pos="360"/>
        </w:tabs>
      </w:pPr>
    </w:lvl>
    <w:lvl w:ilvl="2" w:tplc="1660D330">
      <w:numFmt w:val="none"/>
      <w:lvlText w:val=""/>
      <w:lvlJc w:val="left"/>
      <w:pPr>
        <w:tabs>
          <w:tab w:val="num" w:pos="360"/>
        </w:tabs>
      </w:pPr>
    </w:lvl>
    <w:lvl w:ilvl="3" w:tplc="8B802B04">
      <w:numFmt w:val="none"/>
      <w:lvlText w:val=""/>
      <w:lvlJc w:val="left"/>
      <w:pPr>
        <w:tabs>
          <w:tab w:val="num" w:pos="360"/>
        </w:tabs>
      </w:pPr>
    </w:lvl>
    <w:lvl w:ilvl="4" w:tplc="7EC25F22">
      <w:numFmt w:val="none"/>
      <w:lvlText w:val=""/>
      <w:lvlJc w:val="left"/>
      <w:pPr>
        <w:tabs>
          <w:tab w:val="num" w:pos="360"/>
        </w:tabs>
      </w:pPr>
    </w:lvl>
    <w:lvl w:ilvl="5" w:tplc="37FAC9F6">
      <w:numFmt w:val="none"/>
      <w:lvlText w:val=""/>
      <w:lvlJc w:val="left"/>
      <w:pPr>
        <w:tabs>
          <w:tab w:val="num" w:pos="360"/>
        </w:tabs>
      </w:pPr>
    </w:lvl>
    <w:lvl w:ilvl="6" w:tplc="9404F70C">
      <w:numFmt w:val="none"/>
      <w:lvlText w:val=""/>
      <w:lvlJc w:val="left"/>
      <w:pPr>
        <w:tabs>
          <w:tab w:val="num" w:pos="360"/>
        </w:tabs>
      </w:pPr>
    </w:lvl>
    <w:lvl w:ilvl="7" w:tplc="1C30AB0E">
      <w:numFmt w:val="none"/>
      <w:lvlText w:val=""/>
      <w:lvlJc w:val="left"/>
      <w:pPr>
        <w:tabs>
          <w:tab w:val="num" w:pos="360"/>
        </w:tabs>
      </w:pPr>
    </w:lvl>
    <w:lvl w:ilvl="8" w:tplc="B288812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5332DF1"/>
    <w:multiLevelType w:val="hybridMultilevel"/>
    <w:tmpl w:val="374E2A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3721D"/>
    <w:multiLevelType w:val="hybridMultilevel"/>
    <w:tmpl w:val="05109BF8"/>
    <w:lvl w:ilvl="0" w:tplc="C7F47208">
      <w:start w:val="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D274BB0"/>
    <w:multiLevelType w:val="multilevel"/>
    <w:tmpl w:val="1062E6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2"/>
  </w:num>
  <w:num w:numId="7">
    <w:abstractNumId w:val="12"/>
  </w:num>
  <w:num w:numId="8">
    <w:abstractNumId w:val="14"/>
  </w:num>
  <w:num w:numId="9">
    <w:abstractNumId w:val="6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3"/>
  </w:num>
  <w:num w:numId="15">
    <w:abstractNumId w:val="13"/>
  </w:num>
  <w:num w:numId="16">
    <w:abstractNumId w:val="10"/>
  </w:num>
  <w:num w:numId="17">
    <w:abstractNumId w:val="9"/>
  </w:num>
  <w:num w:numId="18">
    <w:abstractNumId w:val="13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7D"/>
    <w:rsid w:val="00001DD7"/>
    <w:rsid w:val="00002F0C"/>
    <w:rsid w:val="0000412A"/>
    <w:rsid w:val="0000479B"/>
    <w:rsid w:val="000057E7"/>
    <w:rsid w:val="00005D77"/>
    <w:rsid w:val="0000678E"/>
    <w:rsid w:val="00012AFF"/>
    <w:rsid w:val="00016195"/>
    <w:rsid w:val="00017C97"/>
    <w:rsid w:val="00021E25"/>
    <w:rsid w:val="0002277D"/>
    <w:rsid w:val="00023900"/>
    <w:rsid w:val="000270F9"/>
    <w:rsid w:val="00030F42"/>
    <w:rsid w:val="00033E57"/>
    <w:rsid w:val="00034029"/>
    <w:rsid w:val="00034F5E"/>
    <w:rsid w:val="00041530"/>
    <w:rsid w:val="00041EA5"/>
    <w:rsid w:val="0004250E"/>
    <w:rsid w:val="00042A58"/>
    <w:rsid w:val="00042D71"/>
    <w:rsid w:val="000432FD"/>
    <w:rsid w:val="00047BF3"/>
    <w:rsid w:val="0005127B"/>
    <w:rsid w:val="000514BE"/>
    <w:rsid w:val="0005451C"/>
    <w:rsid w:val="00054F11"/>
    <w:rsid w:val="000563B1"/>
    <w:rsid w:val="0006224C"/>
    <w:rsid w:val="00062B92"/>
    <w:rsid w:val="00063C30"/>
    <w:rsid w:val="00064054"/>
    <w:rsid w:val="000651A4"/>
    <w:rsid w:val="000736E0"/>
    <w:rsid w:val="00073FCE"/>
    <w:rsid w:val="000749C4"/>
    <w:rsid w:val="00076184"/>
    <w:rsid w:val="00076417"/>
    <w:rsid w:val="000773FB"/>
    <w:rsid w:val="00077964"/>
    <w:rsid w:val="00080CD4"/>
    <w:rsid w:val="00081048"/>
    <w:rsid w:val="00082A79"/>
    <w:rsid w:val="00086BEC"/>
    <w:rsid w:val="00086CB7"/>
    <w:rsid w:val="0008752C"/>
    <w:rsid w:val="0009353A"/>
    <w:rsid w:val="000A236E"/>
    <w:rsid w:val="000A5F45"/>
    <w:rsid w:val="000A7564"/>
    <w:rsid w:val="000B229E"/>
    <w:rsid w:val="000B30F1"/>
    <w:rsid w:val="000B330B"/>
    <w:rsid w:val="000B39E0"/>
    <w:rsid w:val="000B55E1"/>
    <w:rsid w:val="000C17E8"/>
    <w:rsid w:val="000C1D6C"/>
    <w:rsid w:val="000C5BD1"/>
    <w:rsid w:val="000D07BE"/>
    <w:rsid w:val="000D0AEB"/>
    <w:rsid w:val="000D3EC3"/>
    <w:rsid w:val="000E01ED"/>
    <w:rsid w:val="000E46B0"/>
    <w:rsid w:val="000E5E93"/>
    <w:rsid w:val="000E63A2"/>
    <w:rsid w:val="000E6752"/>
    <w:rsid w:val="000E758C"/>
    <w:rsid w:val="000F042C"/>
    <w:rsid w:val="000F0BC5"/>
    <w:rsid w:val="000F12CE"/>
    <w:rsid w:val="000F233F"/>
    <w:rsid w:val="000F285D"/>
    <w:rsid w:val="000F54F7"/>
    <w:rsid w:val="000F5504"/>
    <w:rsid w:val="000F5589"/>
    <w:rsid w:val="000F5DB3"/>
    <w:rsid w:val="00100BA8"/>
    <w:rsid w:val="00104221"/>
    <w:rsid w:val="00106B81"/>
    <w:rsid w:val="00121D88"/>
    <w:rsid w:val="00123065"/>
    <w:rsid w:val="001276BA"/>
    <w:rsid w:val="00132C34"/>
    <w:rsid w:val="001334FB"/>
    <w:rsid w:val="001356D4"/>
    <w:rsid w:val="00135A56"/>
    <w:rsid w:val="00135DD1"/>
    <w:rsid w:val="001371E3"/>
    <w:rsid w:val="001401E2"/>
    <w:rsid w:val="00144284"/>
    <w:rsid w:val="001471CB"/>
    <w:rsid w:val="001471E1"/>
    <w:rsid w:val="00153BB8"/>
    <w:rsid w:val="00157A5A"/>
    <w:rsid w:val="00160243"/>
    <w:rsid w:val="00161B1F"/>
    <w:rsid w:val="00162CF7"/>
    <w:rsid w:val="001701C4"/>
    <w:rsid w:val="00173D37"/>
    <w:rsid w:val="001745A1"/>
    <w:rsid w:val="00174F63"/>
    <w:rsid w:val="00176566"/>
    <w:rsid w:val="00180B69"/>
    <w:rsid w:val="00183520"/>
    <w:rsid w:val="00184886"/>
    <w:rsid w:val="001905B4"/>
    <w:rsid w:val="001A73EB"/>
    <w:rsid w:val="001A7AD6"/>
    <w:rsid w:val="001B0987"/>
    <w:rsid w:val="001B22B3"/>
    <w:rsid w:val="001B25E0"/>
    <w:rsid w:val="001B3A7D"/>
    <w:rsid w:val="001B3DB5"/>
    <w:rsid w:val="001B7C25"/>
    <w:rsid w:val="001C0CA6"/>
    <w:rsid w:val="001C1BC5"/>
    <w:rsid w:val="001C4E6D"/>
    <w:rsid w:val="001C66C3"/>
    <w:rsid w:val="001D18E9"/>
    <w:rsid w:val="001D2C7D"/>
    <w:rsid w:val="001D3F38"/>
    <w:rsid w:val="001D4DB5"/>
    <w:rsid w:val="001D55AE"/>
    <w:rsid w:val="001D6699"/>
    <w:rsid w:val="001E4BDC"/>
    <w:rsid w:val="001E4F53"/>
    <w:rsid w:val="001E6EEE"/>
    <w:rsid w:val="001E7AC6"/>
    <w:rsid w:val="001F0430"/>
    <w:rsid w:val="001F0A26"/>
    <w:rsid w:val="001F6FC5"/>
    <w:rsid w:val="00200918"/>
    <w:rsid w:val="00202F52"/>
    <w:rsid w:val="002071D0"/>
    <w:rsid w:val="00207B92"/>
    <w:rsid w:val="00210B55"/>
    <w:rsid w:val="002132B8"/>
    <w:rsid w:val="00213A10"/>
    <w:rsid w:val="00215E1F"/>
    <w:rsid w:val="00217A75"/>
    <w:rsid w:val="00220641"/>
    <w:rsid w:val="00222E51"/>
    <w:rsid w:val="00223282"/>
    <w:rsid w:val="00226B6D"/>
    <w:rsid w:val="00235E14"/>
    <w:rsid w:val="00236404"/>
    <w:rsid w:val="00241FA2"/>
    <w:rsid w:val="002445FE"/>
    <w:rsid w:val="00247011"/>
    <w:rsid w:val="002477BA"/>
    <w:rsid w:val="00247E59"/>
    <w:rsid w:val="00254A78"/>
    <w:rsid w:val="0025504E"/>
    <w:rsid w:val="00255492"/>
    <w:rsid w:val="00255C21"/>
    <w:rsid w:val="00256496"/>
    <w:rsid w:val="00260428"/>
    <w:rsid w:val="002622EE"/>
    <w:rsid w:val="00264ECC"/>
    <w:rsid w:val="00265F77"/>
    <w:rsid w:val="002714DF"/>
    <w:rsid w:val="00272169"/>
    <w:rsid w:val="00272A9F"/>
    <w:rsid w:val="002812D2"/>
    <w:rsid w:val="0028202B"/>
    <w:rsid w:val="00282091"/>
    <w:rsid w:val="00282216"/>
    <w:rsid w:val="002835CA"/>
    <w:rsid w:val="00283FEE"/>
    <w:rsid w:val="00284043"/>
    <w:rsid w:val="00294C53"/>
    <w:rsid w:val="00294C89"/>
    <w:rsid w:val="0029692A"/>
    <w:rsid w:val="002A06E0"/>
    <w:rsid w:val="002A092C"/>
    <w:rsid w:val="002A35D4"/>
    <w:rsid w:val="002A39C6"/>
    <w:rsid w:val="002A6845"/>
    <w:rsid w:val="002B35E6"/>
    <w:rsid w:val="002B3D03"/>
    <w:rsid w:val="002B701E"/>
    <w:rsid w:val="002C2209"/>
    <w:rsid w:val="002C626E"/>
    <w:rsid w:val="002C757D"/>
    <w:rsid w:val="002C7904"/>
    <w:rsid w:val="002D0A19"/>
    <w:rsid w:val="002E1EB9"/>
    <w:rsid w:val="002E4E09"/>
    <w:rsid w:val="002E4FA2"/>
    <w:rsid w:val="002E7841"/>
    <w:rsid w:val="002F267B"/>
    <w:rsid w:val="002F29C5"/>
    <w:rsid w:val="002F49FD"/>
    <w:rsid w:val="002F5B2F"/>
    <w:rsid w:val="002F5B99"/>
    <w:rsid w:val="003002F8"/>
    <w:rsid w:val="003033C6"/>
    <w:rsid w:val="00303D13"/>
    <w:rsid w:val="00303DFF"/>
    <w:rsid w:val="003139D2"/>
    <w:rsid w:val="00315563"/>
    <w:rsid w:val="00317462"/>
    <w:rsid w:val="00321014"/>
    <w:rsid w:val="003243B0"/>
    <w:rsid w:val="00324706"/>
    <w:rsid w:val="00324998"/>
    <w:rsid w:val="00325936"/>
    <w:rsid w:val="00327635"/>
    <w:rsid w:val="00327A59"/>
    <w:rsid w:val="003343B6"/>
    <w:rsid w:val="00335652"/>
    <w:rsid w:val="00335EE8"/>
    <w:rsid w:val="00337378"/>
    <w:rsid w:val="003445E8"/>
    <w:rsid w:val="00345333"/>
    <w:rsid w:val="00346956"/>
    <w:rsid w:val="00347075"/>
    <w:rsid w:val="00347E0A"/>
    <w:rsid w:val="0035111F"/>
    <w:rsid w:val="0035114D"/>
    <w:rsid w:val="00351978"/>
    <w:rsid w:val="00351ECD"/>
    <w:rsid w:val="00352B99"/>
    <w:rsid w:val="00352D0F"/>
    <w:rsid w:val="00354139"/>
    <w:rsid w:val="0035647E"/>
    <w:rsid w:val="00357B2C"/>
    <w:rsid w:val="00357B8D"/>
    <w:rsid w:val="00357C68"/>
    <w:rsid w:val="0036160A"/>
    <w:rsid w:val="003617E0"/>
    <w:rsid w:val="0036447B"/>
    <w:rsid w:val="003738E7"/>
    <w:rsid w:val="00373E17"/>
    <w:rsid w:val="00374669"/>
    <w:rsid w:val="0037577C"/>
    <w:rsid w:val="003815AD"/>
    <w:rsid w:val="0038289C"/>
    <w:rsid w:val="003830CC"/>
    <w:rsid w:val="00392851"/>
    <w:rsid w:val="003935BC"/>
    <w:rsid w:val="0039636C"/>
    <w:rsid w:val="00397E28"/>
    <w:rsid w:val="003A2160"/>
    <w:rsid w:val="003A466E"/>
    <w:rsid w:val="003A726F"/>
    <w:rsid w:val="003B2033"/>
    <w:rsid w:val="003B2EE4"/>
    <w:rsid w:val="003B594D"/>
    <w:rsid w:val="003B6FB2"/>
    <w:rsid w:val="003C01F7"/>
    <w:rsid w:val="003C1075"/>
    <w:rsid w:val="003C112D"/>
    <w:rsid w:val="003C492F"/>
    <w:rsid w:val="003C5BAB"/>
    <w:rsid w:val="003D1F5C"/>
    <w:rsid w:val="003D3BF0"/>
    <w:rsid w:val="003D589B"/>
    <w:rsid w:val="003D5C38"/>
    <w:rsid w:val="003D5D41"/>
    <w:rsid w:val="003D7CE2"/>
    <w:rsid w:val="003E0E0C"/>
    <w:rsid w:val="003E2EAD"/>
    <w:rsid w:val="003E3D90"/>
    <w:rsid w:val="003E4820"/>
    <w:rsid w:val="003E6D06"/>
    <w:rsid w:val="003E7DCB"/>
    <w:rsid w:val="00401CB6"/>
    <w:rsid w:val="00402199"/>
    <w:rsid w:val="00402745"/>
    <w:rsid w:val="004046F8"/>
    <w:rsid w:val="00405F00"/>
    <w:rsid w:val="00406269"/>
    <w:rsid w:val="0041038F"/>
    <w:rsid w:val="00410CEC"/>
    <w:rsid w:val="00411A0E"/>
    <w:rsid w:val="0041264B"/>
    <w:rsid w:val="0041299F"/>
    <w:rsid w:val="00416A85"/>
    <w:rsid w:val="00420454"/>
    <w:rsid w:val="004206C2"/>
    <w:rsid w:val="00422C06"/>
    <w:rsid w:val="00424470"/>
    <w:rsid w:val="00430AD8"/>
    <w:rsid w:val="00432CF7"/>
    <w:rsid w:val="00434AB5"/>
    <w:rsid w:val="00437429"/>
    <w:rsid w:val="0044196A"/>
    <w:rsid w:val="00444B13"/>
    <w:rsid w:val="00447823"/>
    <w:rsid w:val="0045219E"/>
    <w:rsid w:val="00452D2C"/>
    <w:rsid w:val="004563B7"/>
    <w:rsid w:val="004641E8"/>
    <w:rsid w:val="004663DE"/>
    <w:rsid w:val="00467D58"/>
    <w:rsid w:val="00470956"/>
    <w:rsid w:val="00473A46"/>
    <w:rsid w:val="0047539F"/>
    <w:rsid w:val="0047705F"/>
    <w:rsid w:val="00481917"/>
    <w:rsid w:val="00481ED3"/>
    <w:rsid w:val="00493B3E"/>
    <w:rsid w:val="0049426E"/>
    <w:rsid w:val="00495026"/>
    <w:rsid w:val="00496FD2"/>
    <w:rsid w:val="004A20EC"/>
    <w:rsid w:val="004A22B0"/>
    <w:rsid w:val="004A2C8E"/>
    <w:rsid w:val="004A4E12"/>
    <w:rsid w:val="004A6138"/>
    <w:rsid w:val="004B0B57"/>
    <w:rsid w:val="004B1175"/>
    <w:rsid w:val="004B17E7"/>
    <w:rsid w:val="004B23BC"/>
    <w:rsid w:val="004B2751"/>
    <w:rsid w:val="004B5504"/>
    <w:rsid w:val="004B766D"/>
    <w:rsid w:val="004C30CB"/>
    <w:rsid w:val="004C4647"/>
    <w:rsid w:val="004C504D"/>
    <w:rsid w:val="004C5068"/>
    <w:rsid w:val="004C5BD6"/>
    <w:rsid w:val="004C61F4"/>
    <w:rsid w:val="004C7563"/>
    <w:rsid w:val="004D1755"/>
    <w:rsid w:val="004D32D3"/>
    <w:rsid w:val="004D649C"/>
    <w:rsid w:val="004D6A0A"/>
    <w:rsid w:val="004E06F2"/>
    <w:rsid w:val="004E0F37"/>
    <w:rsid w:val="004E19AF"/>
    <w:rsid w:val="004E2925"/>
    <w:rsid w:val="004E3E72"/>
    <w:rsid w:val="004E4309"/>
    <w:rsid w:val="004E558C"/>
    <w:rsid w:val="004E57F2"/>
    <w:rsid w:val="004F49DF"/>
    <w:rsid w:val="004F4A61"/>
    <w:rsid w:val="004F6182"/>
    <w:rsid w:val="00500BCE"/>
    <w:rsid w:val="00506B8F"/>
    <w:rsid w:val="00512363"/>
    <w:rsid w:val="00512CED"/>
    <w:rsid w:val="00512DF9"/>
    <w:rsid w:val="0051432C"/>
    <w:rsid w:val="00515584"/>
    <w:rsid w:val="00515AB9"/>
    <w:rsid w:val="00515B69"/>
    <w:rsid w:val="00516AFA"/>
    <w:rsid w:val="005206C8"/>
    <w:rsid w:val="0052222B"/>
    <w:rsid w:val="00522CC2"/>
    <w:rsid w:val="0052605B"/>
    <w:rsid w:val="00526896"/>
    <w:rsid w:val="00531CAD"/>
    <w:rsid w:val="00534810"/>
    <w:rsid w:val="0053580D"/>
    <w:rsid w:val="00536BE2"/>
    <w:rsid w:val="00537EB7"/>
    <w:rsid w:val="00541007"/>
    <w:rsid w:val="00541A3F"/>
    <w:rsid w:val="005420F7"/>
    <w:rsid w:val="0054211B"/>
    <w:rsid w:val="00542D26"/>
    <w:rsid w:val="0055067E"/>
    <w:rsid w:val="0055513C"/>
    <w:rsid w:val="00556C6D"/>
    <w:rsid w:val="00557DBE"/>
    <w:rsid w:val="0056124D"/>
    <w:rsid w:val="005658DE"/>
    <w:rsid w:val="00565E9F"/>
    <w:rsid w:val="00572B77"/>
    <w:rsid w:val="00577E8B"/>
    <w:rsid w:val="00580CFB"/>
    <w:rsid w:val="005820BA"/>
    <w:rsid w:val="00583A28"/>
    <w:rsid w:val="00584EAA"/>
    <w:rsid w:val="005856EA"/>
    <w:rsid w:val="0058689D"/>
    <w:rsid w:val="005922F2"/>
    <w:rsid w:val="00592A12"/>
    <w:rsid w:val="00593B6B"/>
    <w:rsid w:val="00593BC9"/>
    <w:rsid w:val="005948BF"/>
    <w:rsid w:val="005966C6"/>
    <w:rsid w:val="0059744F"/>
    <w:rsid w:val="00597695"/>
    <w:rsid w:val="005A789B"/>
    <w:rsid w:val="005B2936"/>
    <w:rsid w:val="005B6435"/>
    <w:rsid w:val="005C2946"/>
    <w:rsid w:val="005C3D84"/>
    <w:rsid w:val="005C45E2"/>
    <w:rsid w:val="005C509B"/>
    <w:rsid w:val="005C5651"/>
    <w:rsid w:val="005D03BC"/>
    <w:rsid w:val="005D57FC"/>
    <w:rsid w:val="005D7BFD"/>
    <w:rsid w:val="005D7E91"/>
    <w:rsid w:val="005E0574"/>
    <w:rsid w:val="005E256A"/>
    <w:rsid w:val="005E3750"/>
    <w:rsid w:val="005E3FEE"/>
    <w:rsid w:val="005E4166"/>
    <w:rsid w:val="005E4321"/>
    <w:rsid w:val="005E590E"/>
    <w:rsid w:val="005E6494"/>
    <w:rsid w:val="005F02AB"/>
    <w:rsid w:val="005F214C"/>
    <w:rsid w:val="005F3D3F"/>
    <w:rsid w:val="005F5B6F"/>
    <w:rsid w:val="006018E2"/>
    <w:rsid w:val="00604E6A"/>
    <w:rsid w:val="00607F47"/>
    <w:rsid w:val="0061021A"/>
    <w:rsid w:val="0061094A"/>
    <w:rsid w:val="00610D3D"/>
    <w:rsid w:val="00622DC3"/>
    <w:rsid w:val="006232D0"/>
    <w:rsid w:val="0062465B"/>
    <w:rsid w:val="00624DE3"/>
    <w:rsid w:val="00632137"/>
    <w:rsid w:val="00633E97"/>
    <w:rsid w:val="00634BEF"/>
    <w:rsid w:val="00635296"/>
    <w:rsid w:val="00635CDD"/>
    <w:rsid w:val="00636AED"/>
    <w:rsid w:val="00642A6B"/>
    <w:rsid w:val="006449E6"/>
    <w:rsid w:val="00645054"/>
    <w:rsid w:val="0064697B"/>
    <w:rsid w:val="00650592"/>
    <w:rsid w:val="00650BE7"/>
    <w:rsid w:val="006524E0"/>
    <w:rsid w:val="00656505"/>
    <w:rsid w:val="00656B9A"/>
    <w:rsid w:val="00656E03"/>
    <w:rsid w:val="00657A6A"/>
    <w:rsid w:val="00657FB4"/>
    <w:rsid w:val="006626B1"/>
    <w:rsid w:val="006667EB"/>
    <w:rsid w:val="0067056B"/>
    <w:rsid w:val="00671867"/>
    <w:rsid w:val="006739B7"/>
    <w:rsid w:val="00681467"/>
    <w:rsid w:val="00681F42"/>
    <w:rsid w:val="00685F3E"/>
    <w:rsid w:val="0068615D"/>
    <w:rsid w:val="006879B0"/>
    <w:rsid w:val="00687F71"/>
    <w:rsid w:val="00690A68"/>
    <w:rsid w:val="006918D8"/>
    <w:rsid w:val="00691DF5"/>
    <w:rsid w:val="00693B6B"/>
    <w:rsid w:val="00695A2B"/>
    <w:rsid w:val="006A0CD5"/>
    <w:rsid w:val="006A1AC5"/>
    <w:rsid w:val="006A2C7A"/>
    <w:rsid w:val="006A433E"/>
    <w:rsid w:val="006A4705"/>
    <w:rsid w:val="006A47F4"/>
    <w:rsid w:val="006A54A5"/>
    <w:rsid w:val="006A66D2"/>
    <w:rsid w:val="006A6C3B"/>
    <w:rsid w:val="006A71F8"/>
    <w:rsid w:val="006A7D80"/>
    <w:rsid w:val="006A7DAE"/>
    <w:rsid w:val="006B0B00"/>
    <w:rsid w:val="006B1460"/>
    <w:rsid w:val="006B3165"/>
    <w:rsid w:val="006B3AD6"/>
    <w:rsid w:val="006B3C8F"/>
    <w:rsid w:val="006B4A6F"/>
    <w:rsid w:val="006B61BE"/>
    <w:rsid w:val="006B62D0"/>
    <w:rsid w:val="006C2A4A"/>
    <w:rsid w:val="006D13BC"/>
    <w:rsid w:val="006D3E26"/>
    <w:rsid w:val="006D6406"/>
    <w:rsid w:val="006D6BD6"/>
    <w:rsid w:val="006D7F37"/>
    <w:rsid w:val="006E09CD"/>
    <w:rsid w:val="006E5AAA"/>
    <w:rsid w:val="006F16CC"/>
    <w:rsid w:val="006F3BB2"/>
    <w:rsid w:val="006F4687"/>
    <w:rsid w:val="00701319"/>
    <w:rsid w:val="00703610"/>
    <w:rsid w:val="00707CEF"/>
    <w:rsid w:val="00716B79"/>
    <w:rsid w:val="007213AB"/>
    <w:rsid w:val="00731903"/>
    <w:rsid w:val="00735ACB"/>
    <w:rsid w:val="00735B47"/>
    <w:rsid w:val="007365C8"/>
    <w:rsid w:val="00742225"/>
    <w:rsid w:val="00743B11"/>
    <w:rsid w:val="00747BA0"/>
    <w:rsid w:val="00751CD8"/>
    <w:rsid w:val="00752E47"/>
    <w:rsid w:val="00753609"/>
    <w:rsid w:val="007542BF"/>
    <w:rsid w:val="0075636C"/>
    <w:rsid w:val="00761397"/>
    <w:rsid w:val="00761BFE"/>
    <w:rsid w:val="0076217B"/>
    <w:rsid w:val="007708C8"/>
    <w:rsid w:val="00770C4C"/>
    <w:rsid w:val="00772DE0"/>
    <w:rsid w:val="00776331"/>
    <w:rsid w:val="00777E8F"/>
    <w:rsid w:val="007807E2"/>
    <w:rsid w:val="0078257C"/>
    <w:rsid w:val="007851A2"/>
    <w:rsid w:val="00786807"/>
    <w:rsid w:val="00786A4E"/>
    <w:rsid w:val="00786B57"/>
    <w:rsid w:val="00787026"/>
    <w:rsid w:val="00787BA8"/>
    <w:rsid w:val="00793880"/>
    <w:rsid w:val="00797784"/>
    <w:rsid w:val="007A53EF"/>
    <w:rsid w:val="007A5A05"/>
    <w:rsid w:val="007A6B67"/>
    <w:rsid w:val="007B04D2"/>
    <w:rsid w:val="007B0A5D"/>
    <w:rsid w:val="007B3055"/>
    <w:rsid w:val="007B67AC"/>
    <w:rsid w:val="007C056F"/>
    <w:rsid w:val="007C1F1C"/>
    <w:rsid w:val="007C253B"/>
    <w:rsid w:val="007C33BE"/>
    <w:rsid w:val="007C5E56"/>
    <w:rsid w:val="007C6FAB"/>
    <w:rsid w:val="007D2864"/>
    <w:rsid w:val="007D5E42"/>
    <w:rsid w:val="007D7573"/>
    <w:rsid w:val="007D790B"/>
    <w:rsid w:val="007E078F"/>
    <w:rsid w:val="007E0918"/>
    <w:rsid w:val="007E51DD"/>
    <w:rsid w:val="007E594E"/>
    <w:rsid w:val="007F6A54"/>
    <w:rsid w:val="008070D9"/>
    <w:rsid w:val="00807362"/>
    <w:rsid w:val="0080774C"/>
    <w:rsid w:val="00812846"/>
    <w:rsid w:val="00812E36"/>
    <w:rsid w:val="0081373B"/>
    <w:rsid w:val="00813E99"/>
    <w:rsid w:val="0082277B"/>
    <w:rsid w:val="00827208"/>
    <w:rsid w:val="00827C23"/>
    <w:rsid w:val="0083144C"/>
    <w:rsid w:val="00834D6C"/>
    <w:rsid w:val="008360A0"/>
    <w:rsid w:val="00837C33"/>
    <w:rsid w:val="00843CCB"/>
    <w:rsid w:val="008449F9"/>
    <w:rsid w:val="00846533"/>
    <w:rsid w:val="00846DDE"/>
    <w:rsid w:val="00847B81"/>
    <w:rsid w:val="00847CA7"/>
    <w:rsid w:val="00850E25"/>
    <w:rsid w:val="0085217C"/>
    <w:rsid w:val="00853429"/>
    <w:rsid w:val="00853C33"/>
    <w:rsid w:val="00854235"/>
    <w:rsid w:val="00856AA8"/>
    <w:rsid w:val="00856CBB"/>
    <w:rsid w:val="00866228"/>
    <w:rsid w:val="00867851"/>
    <w:rsid w:val="0087020D"/>
    <w:rsid w:val="0087103F"/>
    <w:rsid w:val="0087198E"/>
    <w:rsid w:val="00886F33"/>
    <w:rsid w:val="00892167"/>
    <w:rsid w:val="00895272"/>
    <w:rsid w:val="0089542D"/>
    <w:rsid w:val="008977ED"/>
    <w:rsid w:val="008A0F5A"/>
    <w:rsid w:val="008A4FF8"/>
    <w:rsid w:val="008B04EA"/>
    <w:rsid w:val="008B1BC6"/>
    <w:rsid w:val="008B739A"/>
    <w:rsid w:val="008C1593"/>
    <w:rsid w:val="008C776B"/>
    <w:rsid w:val="008C7986"/>
    <w:rsid w:val="008D0252"/>
    <w:rsid w:val="008D0519"/>
    <w:rsid w:val="008D6E94"/>
    <w:rsid w:val="008D7488"/>
    <w:rsid w:val="008E062A"/>
    <w:rsid w:val="008E4651"/>
    <w:rsid w:val="008E5078"/>
    <w:rsid w:val="008F18DA"/>
    <w:rsid w:val="008F205A"/>
    <w:rsid w:val="008F2FFC"/>
    <w:rsid w:val="008F5598"/>
    <w:rsid w:val="009003C6"/>
    <w:rsid w:val="009024AE"/>
    <w:rsid w:val="00902A9D"/>
    <w:rsid w:val="009049C9"/>
    <w:rsid w:val="00904B5E"/>
    <w:rsid w:val="009051CA"/>
    <w:rsid w:val="0091303A"/>
    <w:rsid w:val="00913BDE"/>
    <w:rsid w:val="00921503"/>
    <w:rsid w:val="00922B9B"/>
    <w:rsid w:val="00930E01"/>
    <w:rsid w:val="009346F2"/>
    <w:rsid w:val="00940A37"/>
    <w:rsid w:val="00944E57"/>
    <w:rsid w:val="00945B42"/>
    <w:rsid w:val="00956E71"/>
    <w:rsid w:val="0096514C"/>
    <w:rsid w:val="009718D9"/>
    <w:rsid w:val="00973249"/>
    <w:rsid w:val="009734E2"/>
    <w:rsid w:val="00981CDF"/>
    <w:rsid w:val="00983AD1"/>
    <w:rsid w:val="0098543E"/>
    <w:rsid w:val="009863AC"/>
    <w:rsid w:val="00987622"/>
    <w:rsid w:val="0099029F"/>
    <w:rsid w:val="009967C1"/>
    <w:rsid w:val="009A217C"/>
    <w:rsid w:val="009A43D4"/>
    <w:rsid w:val="009A7FAD"/>
    <w:rsid w:val="009B064C"/>
    <w:rsid w:val="009B17A9"/>
    <w:rsid w:val="009B246B"/>
    <w:rsid w:val="009B5D3A"/>
    <w:rsid w:val="009B6A8A"/>
    <w:rsid w:val="009C010E"/>
    <w:rsid w:val="009C2C1D"/>
    <w:rsid w:val="009C37C9"/>
    <w:rsid w:val="009C436B"/>
    <w:rsid w:val="009D544B"/>
    <w:rsid w:val="009D61BD"/>
    <w:rsid w:val="009D7663"/>
    <w:rsid w:val="009E1CF4"/>
    <w:rsid w:val="009F086B"/>
    <w:rsid w:val="009F20DA"/>
    <w:rsid w:val="009F4338"/>
    <w:rsid w:val="00A003C4"/>
    <w:rsid w:val="00A01850"/>
    <w:rsid w:val="00A045D4"/>
    <w:rsid w:val="00A06EFB"/>
    <w:rsid w:val="00A0798F"/>
    <w:rsid w:val="00A1151C"/>
    <w:rsid w:val="00A1676E"/>
    <w:rsid w:val="00A16E5A"/>
    <w:rsid w:val="00A230C7"/>
    <w:rsid w:val="00A2392C"/>
    <w:rsid w:val="00A2742E"/>
    <w:rsid w:val="00A31926"/>
    <w:rsid w:val="00A31DD8"/>
    <w:rsid w:val="00A3214F"/>
    <w:rsid w:val="00A339A6"/>
    <w:rsid w:val="00A3401C"/>
    <w:rsid w:val="00A37A28"/>
    <w:rsid w:val="00A40014"/>
    <w:rsid w:val="00A46D50"/>
    <w:rsid w:val="00A546B7"/>
    <w:rsid w:val="00A54C0D"/>
    <w:rsid w:val="00A55412"/>
    <w:rsid w:val="00A613EB"/>
    <w:rsid w:val="00A64077"/>
    <w:rsid w:val="00A67F3A"/>
    <w:rsid w:val="00A701D4"/>
    <w:rsid w:val="00A727BB"/>
    <w:rsid w:val="00A73F0E"/>
    <w:rsid w:val="00A75F11"/>
    <w:rsid w:val="00A83C26"/>
    <w:rsid w:val="00A90100"/>
    <w:rsid w:val="00AA792D"/>
    <w:rsid w:val="00AB167B"/>
    <w:rsid w:val="00AB33E3"/>
    <w:rsid w:val="00AB41FA"/>
    <w:rsid w:val="00AC3370"/>
    <w:rsid w:val="00AC5542"/>
    <w:rsid w:val="00AC5C92"/>
    <w:rsid w:val="00AC72A0"/>
    <w:rsid w:val="00AD05EF"/>
    <w:rsid w:val="00AD37FF"/>
    <w:rsid w:val="00AD5961"/>
    <w:rsid w:val="00AD71A9"/>
    <w:rsid w:val="00AD7512"/>
    <w:rsid w:val="00AF02F1"/>
    <w:rsid w:val="00AF27DC"/>
    <w:rsid w:val="00AF2DAC"/>
    <w:rsid w:val="00AF4A39"/>
    <w:rsid w:val="00AF5631"/>
    <w:rsid w:val="00AF61F4"/>
    <w:rsid w:val="00B008F9"/>
    <w:rsid w:val="00B05134"/>
    <w:rsid w:val="00B078F3"/>
    <w:rsid w:val="00B103F6"/>
    <w:rsid w:val="00B124CF"/>
    <w:rsid w:val="00B13CB0"/>
    <w:rsid w:val="00B144A4"/>
    <w:rsid w:val="00B16B33"/>
    <w:rsid w:val="00B17DBF"/>
    <w:rsid w:val="00B22AE8"/>
    <w:rsid w:val="00B22D7C"/>
    <w:rsid w:val="00B248CF"/>
    <w:rsid w:val="00B2785A"/>
    <w:rsid w:val="00B36D6B"/>
    <w:rsid w:val="00B37525"/>
    <w:rsid w:val="00B37B9B"/>
    <w:rsid w:val="00B40897"/>
    <w:rsid w:val="00B4098C"/>
    <w:rsid w:val="00B42F26"/>
    <w:rsid w:val="00B432A6"/>
    <w:rsid w:val="00B45910"/>
    <w:rsid w:val="00B46641"/>
    <w:rsid w:val="00B51A6D"/>
    <w:rsid w:val="00B522DB"/>
    <w:rsid w:val="00B52500"/>
    <w:rsid w:val="00B536FB"/>
    <w:rsid w:val="00B60DE8"/>
    <w:rsid w:val="00B61846"/>
    <w:rsid w:val="00B62EC4"/>
    <w:rsid w:val="00B645F0"/>
    <w:rsid w:val="00B66475"/>
    <w:rsid w:val="00B676CE"/>
    <w:rsid w:val="00B706FF"/>
    <w:rsid w:val="00B73DEF"/>
    <w:rsid w:val="00B75217"/>
    <w:rsid w:val="00B75B1D"/>
    <w:rsid w:val="00B777EA"/>
    <w:rsid w:val="00B842D9"/>
    <w:rsid w:val="00B849F0"/>
    <w:rsid w:val="00B86004"/>
    <w:rsid w:val="00B8736E"/>
    <w:rsid w:val="00B90A75"/>
    <w:rsid w:val="00B93DFB"/>
    <w:rsid w:val="00B9452E"/>
    <w:rsid w:val="00B948D1"/>
    <w:rsid w:val="00BA5C25"/>
    <w:rsid w:val="00BA71AA"/>
    <w:rsid w:val="00BB1EE3"/>
    <w:rsid w:val="00BB3A58"/>
    <w:rsid w:val="00BB44FF"/>
    <w:rsid w:val="00BB509B"/>
    <w:rsid w:val="00BB60F5"/>
    <w:rsid w:val="00BB6943"/>
    <w:rsid w:val="00BB7D12"/>
    <w:rsid w:val="00BC0038"/>
    <w:rsid w:val="00BC2A49"/>
    <w:rsid w:val="00BC6016"/>
    <w:rsid w:val="00BC6BCA"/>
    <w:rsid w:val="00BC79D7"/>
    <w:rsid w:val="00BD0657"/>
    <w:rsid w:val="00BD279F"/>
    <w:rsid w:val="00BD3C63"/>
    <w:rsid w:val="00BD441D"/>
    <w:rsid w:val="00BD5F81"/>
    <w:rsid w:val="00BD641D"/>
    <w:rsid w:val="00BE7CEB"/>
    <w:rsid w:val="00BF1525"/>
    <w:rsid w:val="00BF1EB4"/>
    <w:rsid w:val="00BF27C4"/>
    <w:rsid w:val="00BF2832"/>
    <w:rsid w:val="00BF3C4C"/>
    <w:rsid w:val="00BF42FF"/>
    <w:rsid w:val="00BF6937"/>
    <w:rsid w:val="00BF7353"/>
    <w:rsid w:val="00C000A4"/>
    <w:rsid w:val="00C02FA0"/>
    <w:rsid w:val="00C073CA"/>
    <w:rsid w:val="00C0784B"/>
    <w:rsid w:val="00C07AE3"/>
    <w:rsid w:val="00C147D9"/>
    <w:rsid w:val="00C15CBD"/>
    <w:rsid w:val="00C16BAD"/>
    <w:rsid w:val="00C17714"/>
    <w:rsid w:val="00C17A96"/>
    <w:rsid w:val="00C23F95"/>
    <w:rsid w:val="00C300B2"/>
    <w:rsid w:val="00C315BD"/>
    <w:rsid w:val="00C32483"/>
    <w:rsid w:val="00C32EE6"/>
    <w:rsid w:val="00C3312F"/>
    <w:rsid w:val="00C34DD5"/>
    <w:rsid w:val="00C35BAA"/>
    <w:rsid w:val="00C40F53"/>
    <w:rsid w:val="00C4405A"/>
    <w:rsid w:val="00C452DA"/>
    <w:rsid w:val="00C47862"/>
    <w:rsid w:val="00C52897"/>
    <w:rsid w:val="00C53B2D"/>
    <w:rsid w:val="00C54454"/>
    <w:rsid w:val="00C5712B"/>
    <w:rsid w:val="00C628CF"/>
    <w:rsid w:val="00C6456B"/>
    <w:rsid w:val="00C66277"/>
    <w:rsid w:val="00C66753"/>
    <w:rsid w:val="00C71BC7"/>
    <w:rsid w:val="00C74B66"/>
    <w:rsid w:val="00C822A6"/>
    <w:rsid w:val="00C82BEA"/>
    <w:rsid w:val="00C87414"/>
    <w:rsid w:val="00C92699"/>
    <w:rsid w:val="00C926E5"/>
    <w:rsid w:val="00C934F9"/>
    <w:rsid w:val="00C963AD"/>
    <w:rsid w:val="00C96BEF"/>
    <w:rsid w:val="00CA011D"/>
    <w:rsid w:val="00CA2224"/>
    <w:rsid w:val="00CA2A4F"/>
    <w:rsid w:val="00CA34F6"/>
    <w:rsid w:val="00CA3A2F"/>
    <w:rsid w:val="00CA6F5B"/>
    <w:rsid w:val="00CA7F8D"/>
    <w:rsid w:val="00CB28DA"/>
    <w:rsid w:val="00CB2A6C"/>
    <w:rsid w:val="00CB4A43"/>
    <w:rsid w:val="00CC09E6"/>
    <w:rsid w:val="00CC13E8"/>
    <w:rsid w:val="00CC1CE1"/>
    <w:rsid w:val="00CC4125"/>
    <w:rsid w:val="00CC489E"/>
    <w:rsid w:val="00CC48DE"/>
    <w:rsid w:val="00CC4C8F"/>
    <w:rsid w:val="00CC510F"/>
    <w:rsid w:val="00CD140E"/>
    <w:rsid w:val="00CD1448"/>
    <w:rsid w:val="00CD6EFA"/>
    <w:rsid w:val="00CD74E6"/>
    <w:rsid w:val="00CE0A06"/>
    <w:rsid w:val="00CE1234"/>
    <w:rsid w:val="00CE13E0"/>
    <w:rsid w:val="00CE4031"/>
    <w:rsid w:val="00CE5310"/>
    <w:rsid w:val="00CF4EDC"/>
    <w:rsid w:val="00CF575E"/>
    <w:rsid w:val="00D0113B"/>
    <w:rsid w:val="00D02190"/>
    <w:rsid w:val="00D0518A"/>
    <w:rsid w:val="00D10844"/>
    <w:rsid w:val="00D108C3"/>
    <w:rsid w:val="00D201EF"/>
    <w:rsid w:val="00D20B21"/>
    <w:rsid w:val="00D23FF8"/>
    <w:rsid w:val="00D25C32"/>
    <w:rsid w:val="00D3079F"/>
    <w:rsid w:val="00D32DC6"/>
    <w:rsid w:val="00D3583C"/>
    <w:rsid w:val="00D41BC3"/>
    <w:rsid w:val="00D4406B"/>
    <w:rsid w:val="00D44497"/>
    <w:rsid w:val="00D44C93"/>
    <w:rsid w:val="00D46E1E"/>
    <w:rsid w:val="00D50A2D"/>
    <w:rsid w:val="00D525BA"/>
    <w:rsid w:val="00D529E9"/>
    <w:rsid w:val="00D5744F"/>
    <w:rsid w:val="00D62A55"/>
    <w:rsid w:val="00D63CF3"/>
    <w:rsid w:val="00D67A92"/>
    <w:rsid w:val="00D714D9"/>
    <w:rsid w:val="00D71B4A"/>
    <w:rsid w:val="00D72CA0"/>
    <w:rsid w:val="00D72FC8"/>
    <w:rsid w:val="00D72FFB"/>
    <w:rsid w:val="00D73993"/>
    <w:rsid w:val="00D73E00"/>
    <w:rsid w:val="00D75864"/>
    <w:rsid w:val="00D76208"/>
    <w:rsid w:val="00D83E46"/>
    <w:rsid w:val="00D83E93"/>
    <w:rsid w:val="00D858DB"/>
    <w:rsid w:val="00D85ACB"/>
    <w:rsid w:val="00D86F29"/>
    <w:rsid w:val="00D86F40"/>
    <w:rsid w:val="00D91F02"/>
    <w:rsid w:val="00D92127"/>
    <w:rsid w:val="00D92F7D"/>
    <w:rsid w:val="00D9323D"/>
    <w:rsid w:val="00D940D5"/>
    <w:rsid w:val="00D95FC8"/>
    <w:rsid w:val="00D96286"/>
    <w:rsid w:val="00DA02FD"/>
    <w:rsid w:val="00DA46B3"/>
    <w:rsid w:val="00DA51AD"/>
    <w:rsid w:val="00DA58C0"/>
    <w:rsid w:val="00DA7669"/>
    <w:rsid w:val="00DA7943"/>
    <w:rsid w:val="00DB2F2D"/>
    <w:rsid w:val="00DB3479"/>
    <w:rsid w:val="00DB4A47"/>
    <w:rsid w:val="00DB4F82"/>
    <w:rsid w:val="00DC0022"/>
    <w:rsid w:val="00DC02B7"/>
    <w:rsid w:val="00DC08F5"/>
    <w:rsid w:val="00DC0AAA"/>
    <w:rsid w:val="00DC1DBB"/>
    <w:rsid w:val="00DC3647"/>
    <w:rsid w:val="00DC3864"/>
    <w:rsid w:val="00DC41A8"/>
    <w:rsid w:val="00DC45FD"/>
    <w:rsid w:val="00DC7918"/>
    <w:rsid w:val="00DD1E01"/>
    <w:rsid w:val="00DD246D"/>
    <w:rsid w:val="00DE3BB6"/>
    <w:rsid w:val="00DE4B2D"/>
    <w:rsid w:val="00DE59C7"/>
    <w:rsid w:val="00DF0C3F"/>
    <w:rsid w:val="00DF2DEC"/>
    <w:rsid w:val="00DF4AC8"/>
    <w:rsid w:val="00DF4B8E"/>
    <w:rsid w:val="00DF58F7"/>
    <w:rsid w:val="00DF6204"/>
    <w:rsid w:val="00E02180"/>
    <w:rsid w:val="00E02360"/>
    <w:rsid w:val="00E033B2"/>
    <w:rsid w:val="00E06840"/>
    <w:rsid w:val="00E1130F"/>
    <w:rsid w:val="00E1435E"/>
    <w:rsid w:val="00E21F17"/>
    <w:rsid w:val="00E24DB6"/>
    <w:rsid w:val="00E25AF1"/>
    <w:rsid w:val="00E27D2B"/>
    <w:rsid w:val="00E30AC2"/>
    <w:rsid w:val="00E31947"/>
    <w:rsid w:val="00E33322"/>
    <w:rsid w:val="00E3564A"/>
    <w:rsid w:val="00E401F2"/>
    <w:rsid w:val="00E41E65"/>
    <w:rsid w:val="00E43B2B"/>
    <w:rsid w:val="00E452A4"/>
    <w:rsid w:val="00E51276"/>
    <w:rsid w:val="00E5519A"/>
    <w:rsid w:val="00E60121"/>
    <w:rsid w:val="00E60978"/>
    <w:rsid w:val="00E633FB"/>
    <w:rsid w:val="00E63A95"/>
    <w:rsid w:val="00E64B0E"/>
    <w:rsid w:val="00E6625F"/>
    <w:rsid w:val="00E66784"/>
    <w:rsid w:val="00E67730"/>
    <w:rsid w:val="00E70410"/>
    <w:rsid w:val="00E711FF"/>
    <w:rsid w:val="00E7179F"/>
    <w:rsid w:val="00E73434"/>
    <w:rsid w:val="00E74F84"/>
    <w:rsid w:val="00E81425"/>
    <w:rsid w:val="00E84580"/>
    <w:rsid w:val="00E9105D"/>
    <w:rsid w:val="00E91734"/>
    <w:rsid w:val="00E92B4F"/>
    <w:rsid w:val="00E9319A"/>
    <w:rsid w:val="00E945EC"/>
    <w:rsid w:val="00E96D91"/>
    <w:rsid w:val="00EA1626"/>
    <w:rsid w:val="00EA2438"/>
    <w:rsid w:val="00EA2AB6"/>
    <w:rsid w:val="00EA61BB"/>
    <w:rsid w:val="00EA718D"/>
    <w:rsid w:val="00EB283D"/>
    <w:rsid w:val="00EB3728"/>
    <w:rsid w:val="00EC0578"/>
    <w:rsid w:val="00EC08D2"/>
    <w:rsid w:val="00EC13AF"/>
    <w:rsid w:val="00EC2347"/>
    <w:rsid w:val="00EC2A58"/>
    <w:rsid w:val="00EC7A0A"/>
    <w:rsid w:val="00ED386F"/>
    <w:rsid w:val="00ED45D1"/>
    <w:rsid w:val="00EE12E2"/>
    <w:rsid w:val="00EE45AE"/>
    <w:rsid w:val="00EE48A6"/>
    <w:rsid w:val="00EE4B2B"/>
    <w:rsid w:val="00EE6D1B"/>
    <w:rsid w:val="00EF1C2A"/>
    <w:rsid w:val="00EF29BC"/>
    <w:rsid w:val="00EF2D57"/>
    <w:rsid w:val="00F01AC3"/>
    <w:rsid w:val="00F049C5"/>
    <w:rsid w:val="00F05220"/>
    <w:rsid w:val="00F06740"/>
    <w:rsid w:val="00F11384"/>
    <w:rsid w:val="00F11C77"/>
    <w:rsid w:val="00F12CFF"/>
    <w:rsid w:val="00F24C99"/>
    <w:rsid w:val="00F2712A"/>
    <w:rsid w:val="00F2770E"/>
    <w:rsid w:val="00F305EF"/>
    <w:rsid w:val="00F310C9"/>
    <w:rsid w:val="00F3137A"/>
    <w:rsid w:val="00F330A0"/>
    <w:rsid w:val="00F33AE1"/>
    <w:rsid w:val="00F36075"/>
    <w:rsid w:val="00F36CD4"/>
    <w:rsid w:val="00F37DC5"/>
    <w:rsid w:val="00F41D0A"/>
    <w:rsid w:val="00F431AE"/>
    <w:rsid w:val="00F43451"/>
    <w:rsid w:val="00F434C1"/>
    <w:rsid w:val="00F43B22"/>
    <w:rsid w:val="00F508E0"/>
    <w:rsid w:val="00F50BDB"/>
    <w:rsid w:val="00F54401"/>
    <w:rsid w:val="00F56CBE"/>
    <w:rsid w:val="00F648A9"/>
    <w:rsid w:val="00F65D26"/>
    <w:rsid w:val="00F71781"/>
    <w:rsid w:val="00F71BAC"/>
    <w:rsid w:val="00F7297E"/>
    <w:rsid w:val="00F741F8"/>
    <w:rsid w:val="00F77D68"/>
    <w:rsid w:val="00F806DA"/>
    <w:rsid w:val="00F83D8F"/>
    <w:rsid w:val="00F83E9D"/>
    <w:rsid w:val="00F8451E"/>
    <w:rsid w:val="00F87978"/>
    <w:rsid w:val="00F91798"/>
    <w:rsid w:val="00F96BA7"/>
    <w:rsid w:val="00FA0C7A"/>
    <w:rsid w:val="00FA2BD6"/>
    <w:rsid w:val="00FA3248"/>
    <w:rsid w:val="00FA3CFB"/>
    <w:rsid w:val="00FA4914"/>
    <w:rsid w:val="00FA561C"/>
    <w:rsid w:val="00FA7392"/>
    <w:rsid w:val="00FB337F"/>
    <w:rsid w:val="00FB480D"/>
    <w:rsid w:val="00FC133A"/>
    <w:rsid w:val="00FC3688"/>
    <w:rsid w:val="00FD0911"/>
    <w:rsid w:val="00FD165A"/>
    <w:rsid w:val="00FD1BFF"/>
    <w:rsid w:val="00FD206F"/>
    <w:rsid w:val="00FD3815"/>
    <w:rsid w:val="00FD4387"/>
    <w:rsid w:val="00FD7C60"/>
    <w:rsid w:val="00FE6075"/>
    <w:rsid w:val="00FF3535"/>
    <w:rsid w:val="00FF5429"/>
    <w:rsid w:val="00FF5CF2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3583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C33BE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  <w:lang w:val="x-none" w:eastAsia="x-none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cs="Arial Unicode MS"/>
      <w:lang w:val="x-none" w:bidi="lo-L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jc w:val="center"/>
    </w:pPr>
    <w:rPr>
      <w:b/>
      <w:bCs/>
      <w:sz w:val="28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szCs w:val="19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CB28D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89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rindinistekstas1">
    <w:name w:val="Pagrindinis tekstas1"/>
    <w:rsid w:val="0079778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1Diagrama">
    <w:name w:val="Antraštė 1 Diagrama"/>
    <w:link w:val="Antrat1"/>
    <w:rsid w:val="007C33BE"/>
    <w:rPr>
      <w:rFonts w:ascii="Cambria" w:hAnsi="Cambria" w:cs="Arial Unicode MS"/>
      <w:b/>
      <w:bCs/>
      <w:kern w:val="32"/>
      <w:sz w:val="32"/>
      <w:szCs w:val="32"/>
      <w:lang w:val="x-none" w:eastAsia="x-none"/>
    </w:rPr>
  </w:style>
  <w:style w:type="paragraph" w:styleId="Pagrindinistekstas2">
    <w:name w:val="Body Text 2"/>
    <w:basedOn w:val="prastasis"/>
    <w:link w:val="Pagrindinistekstas2Diagrama"/>
    <w:rsid w:val="007C33BE"/>
    <w:pPr>
      <w:spacing w:after="120" w:line="480" w:lineRule="auto"/>
    </w:pPr>
    <w:rPr>
      <w:rFonts w:cs="Arial Unicode MS"/>
      <w:lang w:val="x-none" w:bidi="lo-LA"/>
    </w:rPr>
  </w:style>
  <w:style w:type="character" w:customStyle="1" w:styleId="Pagrindinistekstas2Diagrama">
    <w:name w:val="Pagrindinis tekstas 2 Diagrama"/>
    <w:link w:val="Pagrindinistekstas2"/>
    <w:rsid w:val="007C33BE"/>
    <w:rPr>
      <w:rFonts w:cs="Arial Unicode MS"/>
      <w:sz w:val="24"/>
      <w:szCs w:val="24"/>
      <w:lang w:val="x-none" w:eastAsia="en-US"/>
    </w:rPr>
  </w:style>
  <w:style w:type="paragraph" w:styleId="Pagrindinistekstas">
    <w:name w:val="Body Text"/>
    <w:basedOn w:val="prastasis"/>
    <w:link w:val="PagrindinistekstasDiagrama"/>
    <w:unhideWhenUsed/>
    <w:rsid w:val="007C33BE"/>
    <w:pPr>
      <w:spacing w:after="120"/>
    </w:pPr>
    <w:rPr>
      <w:rFonts w:cs="Arial Unicode MS"/>
      <w:lang w:val="x-none" w:eastAsia="x-none" w:bidi="lo-LA"/>
    </w:rPr>
  </w:style>
  <w:style w:type="character" w:customStyle="1" w:styleId="PagrindinistekstasDiagrama">
    <w:name w:val="Pagrindinis tekstas Diagrama"/>
    <w:link w:val="Pagrindinistekstas"/>
    <w:rsid w:val="007C33BE"/>
    <w:rPr>
      <w:rFonts w:cs="Arial Unicode MS"/>
      <w:sz w:val="24"/>
      <w:szCs w:val="24"/>
      <w:lang w:val="x-none" w:eastAsia="x-none"/>
    </w:rPr>
  </w:style>
  <w:style w:type="paragraph" w:customStyle="1" w:styleId="mazas">
    <w:name w:val="mazas"/>
    <w:basedOn w:val="prastasis"/>
    <w:rsid w:val="007C33BE"/>
    <w:pPr>
      <w:spacing w:before="100" w:beforeAutospacing="1" w:after="100" w:afterAutospacing="1"/>
    </w:pPr>
    <w:rPr>
      <w:lang w:val="en-US"/>
    </w:rPr>
  </w:style>
  <w:style w:type="paragraph" w:customStyle="1" w:styleId="WW-BodyTextIndent2">
    <w:name w:val="WW-Body Text Indent 2"/>
    <w:basedOn w:val="prastasis"/>
    <w:rsid w:val="00C96BEF"/>
    <w:pPr>
      <w:suppressAutoHyphens/>
      <w:ind w:firstLine="720"/>
    </w:pPr>
    <w:rPr>
      <w:szCs w:val="20"/>
      <w:lang w:eastAsia="ar-SA"/>
    </w:rPr>
  </w:style>
  <w:style w:type="paragraph" w:customStyle="1" w:styleId="DefinitionTerm">
    <w:name w:val="Definition Term"/>
    <w:basedOn w:val="prastasis"/>
    <w:next w:val="DefinitionList"/>
    <w:rsid w:val="00C96BEF"/>
    <w:pPr>
      <w:suppressAutoHyphens/>
    </w:pPr>
    <w:rPr>
      <w:lang w:eastAsia="ar-SA"/>
    </w:rPr>
  </w:style>
  <w:style w:type="paragraph" w:customStyle="1" w:styleId="DefinitionList">
    <w:name w:val="Definition List"/>
    <w:basedOn w:val="prastasis"/>
    <w:next w:val="DefinitionTerm"/>
    <w:rsid w:val="00C96BEF"/>
    <w:pPr>
      <w:suppressAutoHyphens/>
      <w:ind w:left="360"/>
    </w:pPr>
    <w:rPr>
      <w:lang w:eastAsia="ar-SA"/>
    </w:rPr>
  </w:style>
  <w:style w:type="paragraph" w:styleId="Pagrindinistekstas3">
    <w:name w:val="Body Text 3"/>
    <w:basedOn w:val="prastasis"/>
    <w:link w:val="Pagrindinistekstas3Diagrama"/>
    <w:rsid w:val="00E60121"/>
    <w:pPr>
      <w:spacing w:after="120"/>
    </w:pPr>
    <w:rPr>
      <w:rFonts w:cs="Arial Unicode MS"/>
      <w:sz w:val="16"/>
      <w:szCs w:val="16"/>
      <w:lang w:val="x-none" w:bidi="lo-LA"/>
    </w:rPr>
  </w:style>
  <w:style w:type="character" w:customStyle="1" w:styleId="Pagrindinistekstas3Diagrama">
    <w:name w:val="Pagrindinis tekstas 3 Diagrama"/>
    <w:link w:val="Pagrindinistekstas3"/>
    <w:rsid w:val="00E60121"/>
    <w:rPr>
      <w:sz w:val="16"/>
      <w:szCs w:val="16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E60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sz w:val="20"/>
      <w:szCs w:val="20"/>
      <w:lang w:val="en-US" w:bidi="lo-LA"/>
    </w:rPr>
  </w:style>
  <w:style w:type="character" w:customStyle="1" w:styleId="HTMLiankstoformatuotasDiagrama">
    <w:name w:val="HTML iš anksto formatuotas Diagrama"/>
    <w:link w:val="HTMLiankstoformatuotas"/>
    <w:rsid w:val="00E60121"/>
    <w:rPr>
      <w:rFonts w:ascii="Courier New" w:hAnsi="Courier New" w:cs="Courier New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5D7E91"/>
    <w:rPr>
      <w:sz w:val="24"/>
      <w:szCs w:val="24"/>
      <w:lang w:eastAsia="en-US"/>
    </w:rPr>
  </w:style>
  <w:style w:type="paragraph" w:styleId="prastasistinklapis">
    <w:name w:val="Normal (Web)"/>
    <w:basedOn w:val="prastasis"/>
    <w:uiPriority w:val="99"/>
    <w:unhideWhenUsed/>
    <w:rsid w:val="00512DF9"/>
    <w:pPr>
      <w:spacing w:before="100" w:beforeAutospacing="1" w:after="100" w:afterAutospacing="1"/>
    </w:pPr>
    <w:rPr>
      <w:lang w:eastAsia="lt-LT"/>
    </w:rPr>
  </w:style>
  <w:style w:type="paragraph" w:customStyle="1" w:styleId="Pagrindinistekstas20">
    <w:name w:val="Pagrindinis tekstas2"/>
    <w:uiPriority w:val="99"/>
    <w:rsid w:val="008E062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3583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C33BE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  <w:lang w:val="x-none" w:eastAsia="x-none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cs="Arial Unicode MS"/>
      <w:lang w:val="x-none" w:bidi="lo-L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jc w:val="center"/>
    </w:pPr>
    <w:rPr>
      <w:b/>
      <w:bCs/>
      <w:sz w:val="28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szCs w:val="19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CB28D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89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rindinistekstas1">
    <w:name w:val="Pagrindinis tekstas1"/>
    <w:rsid w:val="0079778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1Diagrama">
    <w:name w:val="Antraštė 1 Diagrama"/>
    <w:link w:val="Antrat1"/>
    <w:rsid w:val="007C33BE"/>
    <w:rPr>
      <w:rFonts w:ascii="Cambria" w:hAnsi="Cambria" w:cs="Arial Unicode MS"/>
      <w:b/>
      <w:bCs/>
      <w:kern w:val="32"/>
      <w:sz w:val="32"/>
      <w:szCs w:val="32"/>
      <w:lang w:val="x-none" w:eastAsia="x-none"/>
    </w:rPr>
  </w:style>
  <w:style w:type="paragraph" w:styleId="Pagrindinistekstas2">
    <w:name w:val="Body Text 2"/>
    <w:basedOn w:val="prastasis"/>
    <w:link w:val="Pagrindinistekstas2Diagrama"/>
    <w:rsid w:val="007C33BE"/>
    <w:pPr>
      <w:spacing w:after="120" w:line="480" w:lineRule="auto"/>
    </w:pPr>
    <w:rPr>
      <w:rFonts w:cs="Arial Unicode MS"/>
      <w:lang w:val="x-none" w:bidi="lo-LA"/>
    </w:rPr>
  </w:style>
  <w:style w:type="character" w:customStyle="1" w:styleId="Pagrindinistekstas2Diagrama">
    <w:name w:val="Pagrindinis tekstas 2 Diagrama"/>
    <w:link w:val="Pagrindinistekstas2"/>
    <w:rsid w:val="007C33BE"/>
    <w:rPr>
      <w:rFonts w:cs="Arial Unicode MS"/>
      <w:sz w:val="24"/>
      <w:szCs w:val="24"/>
      <w:lang w:val="x-none" w:eastAsia="en-US"/>
    </w:rPr>
  </w:style>
  <w:style w:type="paragraph" w:styleId="Pagrindinistekstas">
    <w:name w:val="Body Text"/>
    <w:basedOn w:val="prastasis"/>
    <w:link w:val="PagrindinistekstasDiagrama"/>
    <w:unhideWhenUsed/>
    <w:rsid w:val="007C33BE"/>
    <w:pPr>
      <w:spacing w:after="120"/>
    </w:pPr>
    <w:rPr>
      <w:rFonts w:cs="Arial Unicode MS"/>
      <w:lang w:val="x-none" w:eastAsia="x-none" w:bidi="lo-LA"/>
    </w:rPr>
  </w:style>
  <w:style w:type="character" w:customStyle="1" w:styleId="PagrindinistekstasDiagrama">
    <w:name w:val="Pagrindinis tekstas Diagrama"/>
    <w:link w:val="Pagrindinistekstas"/>
    <w:rsid w:val="007C33BE"/>
    <w:rPr>
      <w:rFonts w:cs="Arial Unicode MS"/>
      <w:sz w:val="24"/>
      <w:szCs w:val="24"/>
      <w:lang w:val="x-none" w:eastAsia="x-none"/>
    </w:rPr>
  </w:style>
  <w:style w:type="paragraph" w:customStyle="1" w:styleId="mazas">
    <w:name w:val="mazas"/>
    <w:basedOn w:val="prastasis"/>
    <w:rsid w:val="007C33BE"/>
    <w:pPr>
      <w:spacing w:before="100" w:beforeAutospacing="1" w:after="100" w:afterAutospacing="1"/>
    </w:pPr>
    <w:rPr>
      <w:lang w:val="en-US"/>
    </w:rPr>
  </w:style>
  <w:style w:type="paragraph" w:customStyle="1" w:styleId="WW-BodyTextIndent2">
    <w:name w:val="WW-Body Text Indent 2"/>
    <w:basedOn w:val="prastasis"/>
    <w:rsid w:val="00C96BEF"/>
    <w:pPr>
      <w:suppressAutoHyphens/>
      <w:ind w:firstLine="720"/>
    </w:pPr>
    <w:rPr>
      <w:szCs w:val="20"/>
      <w:lang w:eastAsia="ar-SA"/>
    </w:rPr>
  </w:style>
  <w:style w:type="paragraph" w:customStyle="1" w:styleId="DefinitionTerm">
    <w:name w:val="Definition Term"/>
    <w:basedOn w:val="prastasis"/>
    <w:next w:val="DefinitionList"/>
    <w:rsid w:val="00C96BEF"/>
    <w:pPr>
      <w:suppressAutoHyphens/>
    </w:pPr>
    <w:rPr>
      <w:lang w:eastAsia="ar-SA"/>
    </w:rPr>
  </w:style>
  <w:style w:type="paragraph" w:customStyle="1" w:styleId="DefinitionList">
    <w:name w:val="Definition List"/>
    <w:basedOn w:val="prastasis"/>
    <w:next w:val="DefinitionTerm"/>
    <w:rsid w:val="00C96BEF"/>
    <w:pPr>
      <w:suppressAutoHyphens/>
      <w:ind w:left="360"/>
    </w:pPr>
    <w:rPr>
      <w:lang w:eastAsia="ar-SA"/>
    </w:rPr>
  </w:style>
  <w:style w:type="paragraph" w:styleId="Pagrindinistekstas3">
    <w:name w:val="Body Text 3"/>
    <w:basedOn w:val="prastasis"/>
    <w:link w:val="Pagrindinistekstas3Diagrama"/>
    <w:rsid w:val="00E60121"/>
    <w:pPr>
      <w:spacing w:after="120"/>
    </w:pPr>
    <w:rPr>
      <w:rFonts w:cs="Arial Unicode MS"/>
      <w:sz w:val="16"/>
      <w:szCs w:val="16"/>
      <w:lang w:val="x-none" w:bidi="lo-LA"/>
    </w:rPr>
  </w:style>
  <w:style w:type="character" w:customStyle="1" w:styleId="Pagrindinistekstas3Diagrama">
    <w:name w:val="Pagrindinis tekstas 3 Diagrama"/>
    <w:link w:val="Pagrindinistekstas3"/>
    <w:rsid w:val="00E60121"/>
    <w:rPr>
      <w:sz w:val="16"/>
      <w:szCs w:val="16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E60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sz w:val="20"/>
      <w:szCs w:val="20"/>
      <w:lang w:val="en-US" w:bidi="lo-LA"/>
    </w:rPr>
  </w:style>
  <w:style w:type="character" w:customStyle="1" w:styleId="HTMLiankstoformatuotasDiagrama">
    <w:name w:val="HTML iš anksto formatuotas Diagrama"/>
    <w:link w:val="HTMLiankstoformatuotas"/>
    <w:rsid w:val="00E60121"/>
    <w:rPr>
      <w:rFonts w:ascii="Courier New" w:hAnsi="Courier New" w:cs="Courier New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5D7E91"/>
    <w:rPr>
      <w:sz w:val="24"/>
      <w:szCs w:val="24"/>
      <w:lang w:eastAsia="en-US"/>
    </w:rPr>
  </w:style>
  <w:style w:type="paragraph" w:styleId="prastasistinklapis">
    <w:name w:val="Normal (Web)"/>
    <w:basedOn w:val="prastasis"/>
    <w:uiPriority w:val="99"/>
    <w:unhideWhenUsed/>
    <w:rsid w:val="00512DF9"/>
    <w:pPr>
      <w:spacing w:before="100" w:beforeAutospacing="1" w:after="100" w:afterAutospacing="1"/>
    </w:pPr>
    <w:rPr>
      <w:lang w:eastAsia="lt-LT"/>
    </w:rPr>
  </w:style>
  <w:style w:type="paragraph" w:customStyle="1" w:styleId="Pagrindinistekstas20">
    <w:name w:val="Pagrindinis tekstas2"/>
    <w:uiPriority w:val="99"/>
    <w:rsid w:val="008E062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439F-5B4F-4878-B135-A73FBAA7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2813</Words>
  <Characters>1604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VALDYBA</vt:lpstr>
      <vt:lpstr>KRETINGOS RAJONO SAVIVALDYBĖS VALDYBA</vt:lpstr>
    </vt:vector>
  </TitlesOfParts>
  <Company>Svietimas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VALDYBA</dc:title>
  <dc:creator>Linita</dc:creator>
  <cp:lastModifiedBy>user</cp:lastModifiedBy>
  <cp:revision>5</cp:revision>
  <cp:lastPrinted>2015-05-18T10:48:00Z</cp:lastPrinted>
  <dcterms:created xsi:type="dcterms:W3CDTF">2015-05-21T09:05:00Z</dcterms:created>
  <dcterms:modified xsi:type="dcterms:W3CDTF">2015-06-01T05:50:00Z</dcterms:modified>
</cp:coreProperties>
</file>