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E30" w:rsidRDefault="00BC7703" w:rsidP="00BC7703">
      <w:pPr>
        <w:rPr>
          <w:b/>
        </w:rPr>
      </w:pPr>
      <w:r>
        <w:tab/>
      </w:r>
      <w:r>
        <w:tab/>
      </w:r>
      <w:r>
        <w:tab/>
      </w:r>
      <w:r>
        <w:tab/>
      </w:r>
      <w:r>
        <w:tab/>
      </w:r>
      <w:r>
        <w:tab/>
      </w:r>
      <w:r w:rsidRPr="00597717">
        <w:rPr>
          <w:b/>
        </w:rPr>
        <w:t xml:space="preserve"> </w:t>
      </w:r>
      <w:r>
        <w:rPr>
          <w:b/>
        </w:rPr>
        <w:t xml:space="preserve">          </w:t>
      </w:r>
    </w:p>
    <w:p w:rsidR="00BC7703" w:rsidRPr="00597717" w:rsidRDefault="00E14E30" w:rsidP="00E14E30">
      <w:pPr>
        <w:ind w:left="7776"/>
        <w:rPr>
          <w:b/>
        </w:rPr>
      </w:pPr>
      <w:r>
        <w:rPr>
          <w:b/>
        </w:rPr>
        <w:t xml:space="preserve">            </w:t>
      </w:r>
      <w:r w:rsidR="00BC7703" w:rsidRPr="00597717">
        <w:rPr>
          <w:b/>
        </w:rPr>
        <w:t xml:space="preserve"> </w:t>
      </w:r>
    </w:p>
    <w:tbl>
      <w:tblPr>
        <w:tblW w:w="9747" w:type="dxa"/>
        <w:tblLayout w:type="fixed"/>
        <w:tblLook w:val="0000" w:firstRow="0" w:lastRow="0" w:firstColumn="0" w:lastColumn="0" w:noHBand="0" w:noVBand="0"/>
      </w:tblPr>
      <w:tblGrid>
        <w:gridCol w:w="9747"/>
      </w:tblGrid>
      <w:tr w:rsidR="00BC7703" w:rsidTr="008F5FC8">
        <w:trPr>
          <w:trHeight w:val="1985"/>
          <w:tblHeader/>
        </w:trPr>
        <w:tc>
          <w:tcPr>
            <w:tcW w:w="9747" w:type="dxa"/>
          </w:tcPr>
          <w:p w:rsidR="00BC7703" w:rsidRDefault="007B12C5" w:rsidP="008F5FC8">
            <w:pPr>
              <w:jc w:val="center"/>
              <w:rPr>
                <w:b/>
                <w:caps/>
                <w:sz w:val="28"/>
              </w:rPr>
            </w:pPr>
            <w:r>
              <w:rPr>
                <w:b/>
                <w:caps/>
                <w:noProof/>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BC7703">
              <w:rPr>
                <w:b/>
                <w:caps/>
              </w:rPr>
              <w:t xml:space="preserve">                                                                                  </w:t>
            </w:r>
          </w:p>
          <w:p w:rsidR="00BC7703" w:rsidRDefault="00BC7703" w:rsidP="008F5FC8">
            <w:pPr>
              <w:jc w:val="center"/>
              <w:rPr>
                <w:b/>
                <w:caps/>
                <w:sz w:val="28"/>
              </w:rPr>
            </w:pPr>
          </w:p>
          <w:p w:rsidR="00BC7703" w:rsidRDefault="00BC7703" w:rsidP="008F5FC8">
            <w:pPr>
              <w:jc w:val="center"/>
              <w:rPr>
                <w:b/>
                <w:caps/>
                <w:sz w:val="28"/>
              </w:rPr>
            </w:pPr>
            <w:r>
              <w:rPr>
                <w:b/>
                <w:caps/>
                <w:sz w:val="28"/>
              </w:rPr>
              <w:t>KRETINGOS RAJONO SAVIVALDYBĖS taryba</w:t>
            </w:r>
          </w:p>
          <w:p w:rsidR="00BC7703" w:rsidRDefault="00BC7703" w:rsidP="008F5FC8">
            <w:pPr>
              <w:jc w:val="center"/>
              <w:rPr>
                <w:b/>
                <w:caps/>
                <w:sz w:val="28"/>
              </w:rPr>
            </w:pPr>
          </w:p>
          <w:p w:rsidR="00BC7703" w:rsidRDefault="00BC7703" w:rsidP="008F5FC8">
            <w:pPr>
              <w:jc w:val="center"/>
              <w:rPr>
                <w:b/>
                <w:caps/>
                <w:sz w:val="28"/>
              </w:rPr>
            </w:pPr>
            <w:r>
              <w:rPr>
                <w:b/>
                <w:caps/>
                <w:sz w:val="28"/>
              </w:rPr>
              <w:t>sprendimas</w:t>
            </w:r>
          </w:p>
          <w:p w:rsidR="00BC7703" w:rsidRDefault="00BC7703" w:rsidP="008F5FC8">
            <w:pPr>
              <w:jc w:val="center"/>
              <w:rPr>
                <w:b/>
                <w:caps/>
                <w:sz w:val="26"/>
              </w:rPr>
            </w:pPr>
            <w:r>
              <w:rPr>
                <w:b/>
                <w:caps/>
                <w:sz w:val="26"/>
              </w:rPr>
              <w:t>dėl negyvenamųjų patalpų panaudos darželio g. 1</w:t>
            </w:r>
            <w:r w:rsidR="009431E9">
              <w:rPr>
                <w:b/>
                <w:caps/>
                <w:sz w:val="26"/>
              </w:rPr>
              <w:t>-1</w:t>
            </w:r>
            <w:r>
              <w:rPr>
                <w:b/>
                <w:caps/>
                <w:sz w:val="26"/>
              </w:rPr>
              <w:t xml:space="preserve">, </w:t>
            </w:r>
          </w:p>
          <w:p w:rsidR="00BC7703" w:rsidRPr="00440FA8" w:rsidRDefault="00BC7703" w:rsidP="00BC7703">
            <w:pPr>
              <w:jc w:val="center"/>
              <w:rPr>
                <w:b/>
                <w:caps/>
                <w:sz w:val="26"/>
              </w:rPr>
            </w:pPr>
            <w:r>
              <w:rPr>
                <w:b/>
                <w:caps/>
                <w:sz w:val="26"/>
              </w:rPr>
              <w:t>Kurmaičių k., kretingos sen., Kretingos r. sav.</w:t>
            </w:r>
          </w:p>
        </w:tc>
      </w:tr>
    </w:tbl>
    <w:p w:rsidR="00BC7703" w:rsidRDefault="00BC7703" w:rsidP="00BC7703">
      <w:pPr>
        <w:jc w:val="center"/>
        <w:rPr>
          <w:rFonts w:ascii="BaltikaLT" w:hAnsi="BaltikaLT"/>
        </w:rPr>
      </w:pPr>
    </w:p>
    <w:p w:rsidR="00BC7703" w:rsidRDefault="00BC7703" w:rsidP="00BC7703">
      <w:pPr>
        <w:jc w:val="center"/>
        <w:rPr>
          <w:rFonts w:ascii="BaltikaLT" w:hAnsi="BaltikaLT"/>
        </w:rPr>
      </w:pPr>
      <w:r>
        <w:rPr>
          <w:rFonts w:ascii="BaltikaLT" w:hAnsi="BaltikaLT"/>
        </w:rPr>
        <w:t xml:space="preserve">2015 m. vasario </w:t>
      </w:r>
      <w:r w:rsidR="0006636A">
        <w:rPr>
          <w:rFonts w:ascii="BaltikaLT" w:hAnsi="BaltikaLT"/>
        </w:rPr>
        <w:t>27</w:t>
      </w:r>
      <w:r>
        <w:rPr>
          <w:rFonts w:ascii="BaltikaLT" w:hAnsi="BaltikaLT"/>
        </w:rPr>
        <w:t xml:space="preserve"> d.  Nr.</w:t>
      </w:r>
      <w:r w:rsidR="00E14E30">
        <w:rPr>
          <w:rFonts w:ascii="BaltikaLT" w:hAnsi="BaltikaLT"/>
        </w:rPr>
        <w:t xml:space="preserve"> T</w:t>
      </w:r>
      <w:r w:rsidR="0006636A">
        <w:rPr>
          <w:rFonts w:ascii="BaltikaLT" w:hAnsi="BaltikaLT"/>
        </w:rPr>
        <w:t>2</w:t>
      </w:r>
      <w:r w:rsidR="00E14E30">
        <w:rPr>
          <w:rFonts w:ascii="BaltikaLT" w:hAnsi="BaltikaLT"/>
        </w:rPr>
        <w:t>-</w:t>
      </w:r>
      <w:r w:rsidR="00132980">
        <w:rPr>
          <w:rFonts w:ascii="BaltikaLT" w:hAnsi="BaltikaLT"/>
        </w:rPr>
        <w:t>59</w:t>
      </w:r>
      <w:bookmarkStart w:id="0" w:name="_GoBack"/>
      <w:bookmarkEnd w:id="0"/>
    </w:p>
    <w:p w:rsidR="00BC7703" w:rsidRDefault="00BC7703" w:rsidP="00BC7703">
      <w:pPr>
        <w:jc w:val="center"/>
      </w:pPr>
      <w:r>
        <w:rPr>
          <w:rFonts w:ascii="BaltikaLT" w:hAnsi="BaltikaLT"/>
        </w:rPr>
        <w:t>Kretinga</w:t>
      </w:r>
    </w:p>
    <w:p w:rsidR="00BC7703" w:rsidRDefault="00BC7703" w:rsidP="00BC7703">
      <w:pPr>
        <w:jc w:val="center"/>
      </w:pPr>
    </w:p>
    <w:p w:rsidR="00BC7703" w:rsidRPr="00821277" w:rsidRDefault="00BC7703" w:rsidP="00BC7703">
      <w:pPr>
        <w:ind w:firstLine="1296"/>
        <w:jc w:val="both"/>
      </w:pPr>
      <w:r w:rsidRPr="00821277">
        <w:t>Vadovaudamasi</w:t>
      </w:r>
      <w:r w:rsidRPr="00564D58">
        <w:t xml:space="preserve"> </w:t>
      </w:r>
      <w:r w:rsidRPr="00821277">
        <w:t>Lietuvos Respublikos</w:t>
      </w:r>
      <w:r>
        <w:t xml:space="preserve"> vietos savivaldos įstatymo 16 straipsnio 2 dalies 26 punktu, </w:t>
      </w:r>
      <w:r w:rsidRPr="00821277">
        <w:t>Lietuvos Respublikos</w:t>
      </w:r>
      <w:r>
        <w:t xml:space="preserve"> </w:t>
      </w:r>
      <w:r w:rsidRPr="00821277">
        <w:t>valstybės</w:t>
      </w:r>
      <w:r>
        <w:t xml:space="preserve"> </w:t>
      </w:r>
      <w:r w:rsidRPr="00821277">
        <w:t>ir</w:t>
      </w:r>
      <w:r>
        <w:t xml:space="preserve"> </w:t>
      </w:r>
      <w:r w:rsidRPr="00821277">
        <w:t>savivaldybių</w:t>
      </w:r>
      <w:r>
        <w:t xml:space="preserve"> </w:t>
      </w:r>
      <w:r w:rsidRPr="00821277">
        <w:t>turto</w:t>
      </w:r>
      <w:r>
        <w:t xml:space="preserve"> </w:t>
      </w:r>
      <w:r w:rsidRPr="00821277">
        <w:t>valdymo, naudoj</w:t>
      </w:r>
      <w:r>
        <w:t xml:space="preserve">imo ir disponavimo juo įstatymo </w:t>
      </w:r>
      <w:r w:rsidRPr="00821277">
        <w:t>1</w:t>
      </w:r>
      <w:r>
        <w:t>4</w:t>
      </w:r>
      <w:r w:rsidRPr="00821277">
        <w:t xml:space="preserve"> straipsni</w:t>
      </w:r>
      <w:r>
        <w:t>o 1 dalies 1 punktu,</w:t>
      </w:r>
      <w:r w:rsidRPr="00821277">
        <w:t xml:space="preserve"> </w:t>
      </w:r>
      <w:r>
        <w:t xml:space="preserve">Kretingos rajono savivaldybės turto perdavimo panaudos pagrindais laikinai neatlygintinai valdyti ir naudotis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4 punkto 4.1 papunkčiu bei 6 punkto 6.1 papunkčiu ir </w:t>
      </w:r>
      <w:r w:rsidRPr="00821277">
        <w:t xml:space="preserve">atsižvelgdama į </w:t>
      </w:r>
      <w:r w:rsidRPr="008311BF">
        <w:t>Kretingos rajono kultūros centro 2015-0</w:t>
      </w:r>
      <w:r>
        <w:t>2</w:t>
      </w:r>
      <w:r w:rsidRPr="008311BF">
        <w:t>-</w:t>
      </w:r>
      <w:r>
        <w:t>0</w:t>
      </w:r>
      <w:r w:rsidRPr="008311BF">
        <w:t>6 raštą Nr. (1.13.) 6V-</w:t>
      </w:r>
      <w:r>
        <w:t>1</w:t>
      </w:r>
      <w:r w:rsidRPr="008311BF">
        <w:t>6</w:t>
      </w:r>
      <w:r>
        <w:t xml:space="preserve"> „Dėl turto panaudos“</w:t>
      </w:r>
      <w:r w:rsidRPr="008311BF">
        <w:t>,</w:t>
      </w:r>
      <w:r>
        <w:t xml:space="preserve"> Kretingos rajono </w:t>
      </w:r>
      <w:r w:rsidRPr="00821277">
        <w:t>savivaldybės taryba</w:t>
      </w:r>
      <w:r>
        <w:t xml:space="preserve">  </w:t>
      </w:r>
      <w:r w:rsidRPr="00821277">
        <w:t>n u s p r e n</w:t>
      </w:r>
      <w:r>
        <w:t xml:space="preserve"> d </w:t>
      </w:r>
      <w:r w:rsidRPr="00821277">
        <w:t>ž i a</w:t>
      </w:r>
      <w:r>
        <w:t>:</w:t>
      </w:r>
    </w:p>
    <w:p w:rsidR="00BC7703" w:rsidRDefault="00BC7703" w:rsidP="00BC7703">
      <w:pPr>
        <w:pStyle w:val="Pagrindinistekstas"/>
        <w:rPr>
          <w:lang w:val="lt-LT"/>
        </w:rPr>
      </w:pPr>
      <w:r>
        <w:rPr>
          <w:lang w:val="lt-LT"/>
        </w:rPr>
        <w:tab/>
        <w:t>1. Perduoti Kretingos rajono kultūros centrui nuostatuose nurodytai veiklai 20 metų laikotarpiui panaudos pagrindais neatlygintinai valdyti ir naudotis</w:t>
      </w:r>
      <w:r w:rsidR="00577871">
        <w:rPr>
          <w:lang w:val="lt-LT"/>
        </w:rPr>
        <w:t>,</w:t>
      </w:r>
      <w:r>
        <w:rPr>
          <w:lang w:val="lt-LT"/>
        </w:rPr>
        <w:t xml:space="preserve"> laisvu nuo mokyklos užsiėmimų laiku pagal du kartus per metus suderintą užsiėmimų tvarkaraštį</w:t>
      </w:r>
      <w:r w:rsidR="00577871">
        <w:rPr>
          <w:lang w:val="lt-LT"/>
        </w:rPr>
        <w:t>,</w:t>
      </w:r>
      <w:r>
        <w:rPr>
          <w:lang w:val="lt-LT"/>
        </w:rPr>
        <w:t xml:space="preserve"> Kretingos rajono savivaldybei nuosavybės teise priklausančias Kretingos rajono </w:t>
      </w:r>
      <w:proofErr w:type="spellStart"/>
      <w:r>
        <w:rPr>
          <w:lang w:val="lt-LT"/>
        </w:rPr>
        <w:t>Kurmaičių</w:t>
      </w:r>
      <w:proofErr w:type="spellEnd"/>
      <w:r>
        <w:rPr>
          <w:lang w:val="lt-LT"/>
        </w:rPr>
        <w:t xml:space="preserve"> pradinės mokyklos patikėjimo teise valdomas </w:t>
      </w:r>
      <w:r w:rsidR="009431E9">
        <w:rPr>
          <w:lang w:val="lt-LT"/>
        </w:rPr>
        <w:t>134,91</w:t>
      </w:r>
      <w:r>
        <w:rPr>
          <w:lang w:val="lt-LT"/>
        </w:rPr>
        <w:t xml:space="preserve"> m</w:t>
      </w:r>
      <w:r>
        <w:rPr>
          <w:vertAlign w:val="superscript"/>
          <w:lang w:val="lt-LT"/>
        </w:rPr>
        <w:t>2</w:t>
      </w:r>
      <w:r>
        <w:rPr>
          <w:lang w:val="lt-LT"/>
        </w:rPr>
        <w:t xml:space="preserve"> ploto negyvena</w:t>
      </w:r>
      <w:r w:rsidR="009431E9">
        <w:rPr>
          <w:lang w:val="lt-LT"/>
        </w:rPr>
        <w:t>mąsias patalpas (nekilnojamojo turto</w:t>
      </w:r>
      <w:r>
        <w:rPr>
          <w:lang w:val="lt-LT"/>
        </w:rPr>
        <w:t xml:space="preserve"> kadast</w:t>
      </w:r>
      <w:r w:rsidR="009431E9">
        <w:rPr>
          <w:lang w:val="lt-LT"/>
        </w:rPr>
        <w:t>ro ir registro dokumentų byloje Nr. 56/34089</w:t>
      </w:r>
      <w:r>
        <w:rPr>
          <w:lang w:val="lt-LT"/>
        </w:rPr>
        <w:t xml:space="preserve"> </w:t>
      </w:r>
      <w:r w:rsidRPr="008A121B">
        <w:rPr>
          <w:lang w:val="lt-LT"/>
        </w:rPr>
        <w:t>patalpos plane pažymėtos</w:t>
      </w:r>
      <w:r>
        <w:rPr>
          <w:lang w:val="lt-LT"/>
        </w:rPr>
        <w:t xml:space="preserve"> simboliai</w:t>
      </w:r>
      <w:r w:rsidRPr="008A121B">
        <w:rPr>
          <w:lang w:val="lt-LT"/>
        </w:rPr>
        <w:t xml:space="preserve"> </w:t>
      </w:r>
      <w:r w:rsidR="009431E9">
        <w:rPr>
          <w:lang w:val="lt-LT"/>
        </w:rPr>
        <w:t>2-9 ir 2-14</w:t>
      </w:r>
      <w:r>
        <w:rPr>
          <w:lang w:val="lt-LT"/>
        </w:rPr>
        <w:t xml:space="preserve">, plotas </w:t>
      </w:r>
      <w:r w:rsidR="009431E9">
        <w:rPr>
          <w:lang w:val="lt-LT"/>
        </w:rPr>
        <w:t>134,91</w:t>
      </w:r>
      <w:r>
        <w:rPr>
          <w:lang w:val="lt-LT"/>
        </w:rPr>
        <w:t xml:space="preserve"> m</w:t>
      </w:r>
      <w:r>
        <w:rPr>
          <w:vertAlign w:val="superscript"/>
          <w:lang w:val="lt-LT"/>
        </w:rPr>
        <w:t>2</w:t>
      </w:r>
      <w:r>
        <w:rPr>
          <w:lang w:val="lt-LT"/>
        </w:rPr>
        <w:t>, registro Nr. 44/1</w:t>
      </w:r>
      <w:r w:rsidR="009431E9">
        <w:rPr>
          <w:lang w:val="lt-LT"/>
        </w:rPr>
        <w:t>425346</w:t>
      </w:r>
      <w:r>
        <w:rPr>
          <w:lang w:val="lt-LT"/>
        </w:rPr>
        <w:t>, unikalus Nr. 4400-</w:t>
      </w:r>
      <w:r w:rsidR="009431E9">
        <w:rPr>
          <w:lang w:val="lt-LT"/>
        </w:rPr>
        <w:t>2166-3923:4499</w:t>
      </w:r>
      <w:r>
        <w:rPr>
          <w:lang w:val="lt-LT"/>
        </w:rPr>
        <w:t>)</w:t>
      </w:r>
      <w:r w:rsidRPr="00597717">
        <w:rPr>
          <w:lang w:val="lt-LT"/>
        </w:rPr>
        <w:t xml:space="preserve"> </w:t>
      </w:r>
      <w:r w:rsidR="009431E9">
        <w:rPr>
          <w:lang w:val="lt-LT"/>
        </w:rPr>
        <w:t>Darželio</w:t>
      </w:r>
      <w:r>
        <w:rPr>
          <w:lang w:val="lt-LT"/>
        </w:rPr>
        <w:t xml:space="preserve"> g. </w:t>
      </w:r>
      <w:r w:rsidR="009431E9">
        <w:rPr>
          <w:lang w:val="lt-LT"/>
        </w:rPr>
        <w:t>1-1</w:t>
      </w:r>
      <w:r>
        <w:rPr>
          <w:lang w:val="lt-LT"/>
        </w:rPr>
        <w:t xml:space="preserve">, </w:t>
      </w:r>
      <w:proofErr w:type="spellStart"/>
      <w:r w:rsidR="009431E9">
        <w:rPr>
          <w:lang w:val="lt-LT"/>
        </w:rPr>
        <w:t>Kurmaičių</w:t>
      </w:r>
      <w:proofErr w:type="spellEnd"/>
      <w:r w:rsidR="009431E9">
        <w:rPr>
          <w:lang w:val="lt-LT"/>
        </w:rPr>
        <w:t xml:space="preserve"> k</w:t>
      </w:r>
      <w:r>
        <w:rPr>
          <w:lang w:val="lt-LT"/>
        </w:rPr>
        <w:t xml:space="preserve">., </w:t>
      </w:r>
      <w:r w:rsidR="009431E9">
        <w:rPr>
          <w:lang w:val="lt-LT"/>
        </w:rPr>
        <w:t>Kretingos</w:t>
      </w:r>
      <w:r>
        <w:rPr>
          <w:lang w:val="lt-LT"/>
        </w:rPr>
        <w:t xml:space="preserve"> sen., Kretingos r. sav.</w:t>
      </w:r>
    </w:p>
    <w:p w:rsidR="00BC7703" w:rsidRDefault="00BC7703" w:rsidP="00BC7703">
      <w:pPr>
        <w:pStyle w:val="Pagrindinistekstas"/>
        <w:rPr>
          <w:lang w:val="lt-LT"/>
        </w:rPr>
      </w:pPr>
      <w:r>
        <w:rPr>
          <w:lang w:val="lt-LT"/>
        </w:rPr>
        <w:tab/>
        <w:t xml:space="preserve">2. </w:t>
      </w:r>
      <w:r w:rsidRPr="006B0ACC">
        <w:rPr>
          <w:lang w:val="lt-LT"/>
        </w:rPr>
        <w:t>Įgalioti</w:t>
      </w:r>
      <w:r>
        <w:rPr>
          <w:lang w:val="lt-LT"/>
        </w:rPr>
        <w:t xml:space="preserve"> Kretingos rajono </w:t>
      </w:r>
      <w:proofErr w:type="spellStart"/>
      <w:r w:rsidR="009431E9">
        <w:rPr>
          <w:lang w:val="lt-LT"/>
        </w:rPr>
        <w:t>Kurmaičių</w:t>
      </w:r>
      <w:proofErr w:type="spellEnd"/>
      <w:r w:rsidR="009431E9">
        <w:rPr>
          <w:lang w:val="lt-LT"/>
        </w:rPr>
        <w:t xml:space="preserve"> pradinės mokyklos</w:t>
      </w:r>
      <w:r>
        <w:rPr>
          <w:lang w:val="lt-LT"/>
        </w:rPr>
        <w:t xml:space="preserve"> direktorių pasirašyti 1 punkte nurodytų </w:t>
      </w:r>
      <w:r w:rsidRPr="006B0ACC">
        <w:rPr>
          <w:lang w:val="lt-LT"/>
        </w:rPr>
        <w:t>negyvenamųjų patalpų panaudos sutart</w:t>
      </w:r>
      <w:r>
        <w:rPr>
          <w:lang w:val="lt-LT"/>
        </w:rPr>
        <w:t>į bei perdavimo aktą.</w:t>
      </w:r>
    </w:p>
    <w:p w:rsidR="00BC7703" w:rsidRDefault="00BC7703" w:rsidP="00BC7703">
      <w:pPr>
        <w:pStyle w:val="Pagrindinistekstas"/>
        <w:ind w:firstLine="1296"/>
        <w:rPr>
          <w:lang w:val="lt-LT"/>
        </w:rPr>
      </w:pPr>
      <w:r>
        <w:rPr>
          <w:lang w:val="lt-LT"/>
        </w:rPr>
        <w:t xml:space="preserve">3. </w:t>
      </w:r>
      <w:r w:rsidRPr="00710647">
        <w:rPr>
          <w:lang w:val="pt-BR"/>
        </w:rPr>
        <w:t>Šis sprendimas gali būti skundžiamas Administracinių bylų teisenos įstatymo nustatyta tvarka.</w:t>
      </w:r>
    </w:p>
    <w:p w:rsidR="00BC7703" w:rsidRDefault="00BC7703" w:rsidP="00BC7703">
      <w:pPr>
        <w:jc w:val="both"/>
      </w:pPr>
    </w:p>
    <w:p w:rsidR="00BC7703" w:rsidRDefault="00BC7703" w:rsidP="00BC7703">
      <w:pPr>
        <w:pStyle w:val="Pagrindinistekstas"/>
        <w:rPr>
          <w:lang w:val="lt-LT"/>
        </w:rPr>
      </w:pPr>
    </w:p>
    <w:p w:rsidR="00BC7703" w:rsidRDefault="00BC7703" w:rsidP="00BC7703">
      <w:pPr>
        <w:pStyle w:val="Pagrindinistekstas"/>
        <w:rPr>
          <w:lang w:val="lt-LT"/>
        </w:rPr>
      </w:pPr>
      <w:r>
        <w:rPr>
          <w:lang w:val="lt-LT"/>
        </w:rPr>
        <w:t>Savivaldybės meras</w:t>
      </w:r>
      <w:r>
        <w:rPr>
          <w:lang w:val="lt-LT"/>
        </w:rPr>
        <w:tab/>
      </w:r>
      <w:r>
        <w:rPr>
          <w:lang w:val="lt-LT"/>
        </w:rPr>
        <w:tab/>
      </w:r>
      <w:r w:rsidR="0006636A">
        <w:rPr>
          <w:lang w:val="lt-LT"/>
        </w:rPr>
        <w:tab/>
      </w:r>
      <w:r w:rsidR="0006636A">
        <w:rPr>
          <w:lang w:val="lt-LT"/>
        </w:rPr>
        <w:tab/>
      </w:r>
      <w:r w:rsidR="0006636A">
        <w:rPr>
          <w:lang w:val="lt-LT"/>
        </w:rPr>
        <w:tab/>
        <w:t xml:space="preserve">     Juozas Mažeika </w:t>
      </w:r>
      <w:r>
        <w:rPr>
          <w:lang w:val="lt-LT"/>
        </w:rPr>
        <w:tab/>
      </w:r>
      <w:r>
        <w:rPr>
          <w:lang w:val="lt-LT"/>
        </w:rPr>
        <w:tab/>
      </w:r>
      <w:r>
        <w:rPr>
          <w:lang w:val="lt-LT"/>
        </w:rPr>
        <w:tab/>
        <w:t xml:space="preserve"> </w:t>
      </w:r>
    </w:p>
    <w:p w:rsidR="00BC7703" w:rsidRDefault="00BC7703" w:rsidP="00BC7703">
      <w:pPr>
        <w:pStyle w:val="Pagrindinistekstas"/>
        <w:rPr>
          <w:lang w:val="lt-LT"/>
        </w:rPr>
      </w:pPr>
    </w:p>
    <w:p w:rsidR="00BC7703" w:rsidRDefault="00BC7703" w:rsidP="00BC7703">
      <w:pPr>
        <w:pStyle w:val="Pagrindinistekstas"/>
        <w:rPr>
          <w:lang w:val="lt-LT"/>
        </w:rPr>
      </w:pPr>
    </w:p>
    <w:p w:rsidR="00E14E30" w:rsidRDefault="00E14E30" w:rsidP="00BC7703">
      <w:pPr>
        <w:pStyle w:val="Pagrindinistekstas"/>
        <w:rPr>
          <w:lang w:val="lt-LT"/>
        </w:rPr>
      </w:pPr>
    </w:p>
    <w:p w:rsidR="00E14E30" w:rsidRDefault="00E14E30" w:rsidP="00BC7703">
      <w:pPr>
        <w:pStyle w:val="Pagrindinistekstas"/>
        <w:rPr>
          <w:lang w:val="lt-LT"/>
        </w:rPr>
      </w:pPr>
    </w:p>
    <w:p w:rsidR="00E14E30" w:rsidRDefault="00E14E30" w:rsidP="00BC7703">
      <w:pPr>
        <w:pStyle w:val="Pagrindinistekstas"/>
        <w:rPr>
          <w:lang w:val="lt-LT"/>
        </w:rPr>
      </w:pPr>
    </w:p>
    <w:p w:rsidR="00E14E30" w:rsidRDefault="00E14E30" w:rsidP="00BC7703">
      <w:pPr>
        <w:pStyle w:val="Pagrindinistekstas"/>
        <w:rPr>
          <w:lang w:val="lt-LT"/>
        </w:rPr>
      </w:pPr>
    </w:p>
    <w:p w:rsidR="00E14E30" w:rsidRDefault="00E14E30" w:rsidP="00BC7703">
      <w:pPr>
        <w:pStyle w:val="Pagrindinistekstas"/>
        <w:rPr>
          <w:lang w:val="lt-LT"/>
        </w:rPr>
      </w:pPr>
    </w:p>
    <w:p w:rsidR="0006636A" w:rsidRDefault="0006636A" w:rsidP="00BC7703">
      <w:pPr>
        <w:jc w:val="both"/>
      </w:pPr>
    </w:p>
    <w:p w:rsidR="00BC7703" w:rsidRPr="00E14E30" w:rsidRDefault="00BC7703" w:rsidP="00BC7703">
      <w:pPr>
        <w:jc w:val="both"/>
      </w:pPr>
      <w:r w:rsidRPr="00E14E30">
        <w:t xml:space="preserve">                                                       </w:t>
      </w:r>
    </w:p>
    <w:p w:rsidR="00BC7703" w:rsidRPr="006A4666" w:rsidRDefault="00BC7703" w:rsidP="0006636A">
      <w:pPr>
        <w:jc w:val="both"/>
        <w:rPr>
          <w:sz w:val="20"/>
        </w:rPr>
      </w:pPr>
      <w:r w:rsidRPr="00E14E30">
        <w:t xml:space="preserve">Nijolė </w:t>
      </w:r>
      <w:proofErr w:type="spellStart"/>
      <w:r w:rsidRPr="00E14E30">
        <w:t>Vaičienė</w:t>
      </w:r>
      <w:proofErr w:type="spellEnd"/>
      <w:r w:rsidRPr="00E14E30">
        <w:tab/>
      </w:r>
      <w:r w:rsidRPr="006A4666">
        <w:rPr>
          <w:sz w:val="20"/>
        </w:rPr>
        <w:t xml:space="preserve"> </w:t>
      </w:r>
    </w:p>
    <w:sectPr w:rsidR="00BC7703" w:rsidRPr="006A4666" w:rsidSect="00E14E30">
      <w:pgSz w:w="11906" w:h="16838" w:code="9"/>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703"/>
    <w:rsid w:val="0006636A"/>
    <w:rsid w:val="00111E0E"/>
    <w:rsid w:val="00132980"/>
    <w:rsid w:val="00180001"/>
    <w:rsid w:val="00421FF7"/>
    <w:rsid w:val="005547B0"/>
    <w:rsid w:val="00577871"/>
    <w:rsid w:val="007B12C5"/>
    <w:rsid w:val="008F5FC8"/>
    <w:rsid w:val="009431E9"/>
    <w:rsid w:val="00A23C13"/>
    <w:rsid w:val="00BC7703"/>
    <w:rsid w:val="00DD094E"/>
    <w:rsid w:val="00E14E30"/>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7703"/>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C7703"/>
    <w:pPr>
      <w:jc w:val="both"/>
    </w:pPr>
    <w:rPr>
      <w:szCs w:val="20"/>
      <w:lang w:val="en-US"/>
    </w:rPr>
  </w:style>
  <w:style w:type="character" w:customStyle="1" w:styleId="PagrindinistekstasDiagrama">
    <w:name w:val="Pagrindinis tekstas Diagrama"/>
    <w:link w:val="Pagrindinistekstas"/>
    <w:rsid w:val="00BC7703"/>
    <w:rPr>
      <w:rFonts w:eastAsia="Times New Roman"/>
      <w:sz w:val="24"/>
      <w:lang w:val="en-US" w:eastAsia="en-US"/>
    </w:rPr>
  </w:style>
  <w:style w:type="paragraph" w:styleId="Debesliotekstas">
    <w:name w:val="Balloon Text"/>
    <w:basedOn w:val="prastasis"/>
    <w:link w:val="DebesliotekstasDiagrama"/>
    <w:uiPriority w:val="99"/>
    <w:semiHidden/>
    <w:unhideWhenUsed/>
    <w:rsid w:val="005547B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47B0"/>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C7703"/>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C7703"/>
    <w:pPr>
      <w:jc w:val="both"/>
    </w:pPr>
    <w:rPr>
      <w:szCs w:val="20"/>
      <w:lang w:val="en-US"/>
    </w:rPr>
  </w:style>
  <w:style w:type="character" w:customStyle="1" w:styleId="PagrindinistekstasDiagrama">
    <w:name w:val="Pagrindinis tekstas Diagrama"/>
    <w:link w:val="Pagrindinistekstas"/>
    <w:rsid w:val="00BC7703"/>
    <w:rPr>
      <w:rFonts w:eastAsia="Times New Roman"/>
      <w:sz w:val="24"/>
      <w:lang w:val="en-US" w:eastAsia="en-US"/>
    </w:rPr>
  </w:style>
  <w:style w:type="paragraph" w:styleId="Debesliotekstas">
    <w:name w:val="Balloon Text"/>
    <w:basedOn w:val="prastasis"/>
    <w:link w:val="DebesliotekstasDiagrama"/>
    <w:uiPriority w:val="99"/>
    <w:semiHidden/>
    <w:unhideWhenUsed/>
    <w:rsid w:val="005547B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547B0"/>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1537</Words>
  <Characters>877</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2015-02-11T08:08:00Z</cp:lastPrinted>
  <dcterms:created xsi:type="dcterms:W3CDTF">2015-02-18T07:03:00Z</dcterms:created>
  <dcterms:modified xsi:type="dcterms:W3CDTF">2015-03-03T09:00:00Z</dcterms:modified>
</cp:coreProperties>
</file>