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E4C" w:rsidRPr="00365443" w:rsidRDefault="00782E4C" w:rsidP="00782E4C">
      <w:pPr>
        <w:spacing w:line="240" w:lineRule="auto"/>
      </w:pPr>
    </w:p>
    <w:p w:rsidR="0007478A" w:rsidRPr="00365443" w:rsidRDefault="0007478A" w:rsidP="00782E4C">
      <w:pPr>
        <w:spacing w:line="240" w:lineRule="auto"/>
      </w:pPr>
    </w:p>
    <w:tbl>
      <w:tblPr>
        <w:tblW w:w="0" w:type="auto"/>
        <w:tblLook w:val="01E0" w:firstRow="1" w:lastRow="1" w:firstColumn="1" w:lastColumn="1" w:noHBand="0" w:noVBand="0"/>
      </w:tblPr>
      <w:tblGrid>
        <w:gridCol w:w="5230"/>
        <w:gridCol w:w="4624"/>
      </w:tblGrid>
      <w:tr w:rsidR="00365443" w:rsidRPr="00365443" w:rsidTr="00782E4C">
        <w:trPr>
          <w:trHeight w:val="798"/>
        </w:trPr>
        <w:tc>
          <w:tcPr>
            <w:tcW w:w="5230" w:type="dxa"/>
          </w:tcPr>
          <w:p w:rsidR="00782E4C" w:rsidRPr="00365443" w:rsidRDefault="00782E4C">
            <w:pPr>
              <w:pStyle w:val="Betarp1"/>
            </w:pPr>
          </w:p>
        </w:tc>
        <w:tc>
          <w:tcPr>
            <w:tcW w:w="4624" w:type="dxa"/>
            <w:hideMark/>
          </w:tcPr>
          <w:p w:rsidR="00782E4C" w:rsidRPr="00365443" w:rsidRDefault="00782E4C">
            <w:pPr>
              <w:pStyle w:val="Betarp1"/>
            </w:pPr>
            <w:r w:rsidRPr="00365443">
              <w:t xml:space="preserve">Forma patvirtinta </w:t>
            </w:r>
          </w:p>
          <w:p w:rsidR="00782E4C" w:rsidRPr="00365443" w:rsidRDefault="00782E4C">
            <w:pPr>
              <w:pStyle w:val="Betarp1"/>
            </w:pPr>
            <w:r w:rsidRPr="00365443">
              <w:t xml:space="preserve">Lietuvos Respublikos socialinės apsaugos </w:t>
            </w:r>
          </w:p>
          <w:p w:rsidR="00782E4C" w:rsidRPr="00365443" w:rsidRDefault="00782E4C">
            <w:pPr>
              <w:pStyle w:val="Betarp1"/>
            </w:pPr>
            <w:r w:rsidRPr="00365443">
              <w:t xml:space="preserve">ir darbo ministro 2007 m. balandžio 12 d. </w:t>
            </w:r>
          </w:p>
          <w:p w:rsidR="00782E4C" w:rsidRPr="00365443" w:rsidRDefault="00782E4C">
            <w:pPr>
              <w:pStyle w:val="Betarp1"/>
            </w:pPr>
            <w:r w:rsidRPr="00365443">
              <w:t>įsakymu Nr. A1-104</w:t>
            </w:r>
          </w:p>
        </w:tc>
      </w:tr>
      <w:tr w:rsidR="00365443" w:rsidRPr="00365443" w:rsidTr="00782E4C">
        <w:tc>
          <w:tcPr>
            <w:tcW w:w="5230" w:type="dxa"/>
          </w:tcPr>
          <w:p w:rsidR="00782E4C" w:rsidRPr="00365443" w:rsidRDefault="00782E4C">
            <w:pPr>
              <w:pStyle w:val="Betarp1"/>
            </w:pPr>
          </w:p>
        </w:tc>
        <w:tc>
          <w:tcPr>
            <w:tcW w:w="4624" w:type="dxa"/>
          </w:tcPr>
          <w:p w:rsidR="00782E4C" w:rsidRPr="00365443" w:rsidRDefault="00782E4C">
            <w:pPr>
              <w:pStyle w:val="Betarp1"/>
            </w:pPr>
          </w:p>
        </w:tc>
      </w:tr>
      <w:tr w:rsidR="00782E4C" w:rsidRPr="00365443" w:rsidTr="00782E4C">
        <w:tc>
          <w:tcPr>
            <w:tcW w:w="5230" w:type="dxa"/>
          </w:tcPr>
          <w:p w:rsidR="00782E4C" w:rsidRPr="00365443" w:rsidRDefault="00782E4C">
            <w:pPr>
              <w:pStyle w:val="Betarp1"/>
            </w:pPr>
          </w:p>
        </w:tc>
        <w:tc>
          <w:tcPr>
            <w:tcW w:w="4624" w:type="dxa"/>
            <w:hideMark/>
          </w:tcPr>
          <w:p w:rsidR="00782E4C" w:rsidRPr="00365443" w:rsidRDefault="00782E4C">
            <w:pPr>
              <w:pStyle w:val="Betarp1"/>
            </w:pPr>
            <w:r w:rsidRPr="00365443">
              <w:t xml:space="preserve">PATVIRTINTA </w:t>
            </w:r>
          </w:p>
          <w:p w:rsidR="00782E4C" w:rsidRPr="00365443" w:rsidRDefault="00782E4C">
            <w:pPr>
              <w:pStyle w:val="Betarp1"/>
            </w:pPr>
            <w:r w:rsidRPr="00365443">
              <w:t xml:space="preserve">Kretingos rajono savivaldybės tarybos </w:t>
            </w:r>
          </w:p>
          <w:p w:rsidR="00782E4C" w:rsidRPr="00365443" w:rsidRDefault="00782E4C" w:rsidP="00B51651">
            <w:pPr>
              <w:pStyle w:val="Betarp1"/>
            </w:pPr>
            <w:r w:rsidRPr="00365443">
              <w:t>201</w:t>
            </w:r>
            <w:r w:rsidR="005D36A9" w:rsidRPr="00365443">
              <w:t>5</w:t>
            </w:r>
            <w:r w:rsidRPr="00365443">
              <w:t xml:space="preserve"> m. </w:t>
            </w:r>
            <w:r w:rsidR="007B68FB">
              <w:t>vasario</w:t>
            </w:r>
            <w:r w:rsidRPr="00365443">
              <w:t xml:space="preserve"> </w:t>
            </w:r>
            <w:r w:rsidR="00B51651">
              <w:t>27</w:t>
            </w:r>
            <w:r w:rsidRPr="00365443">
              <w:t xml:space="preserve"> d. sprendimu Nr. T2-</w:t>
            </w:r>
            <w:r w:rsidR="00544055">
              <w:t>37</w:t>
            </w:r>
            <w:r w:rsidRPr="00365443">
              <w:t xml:space="preserve"> </w:t>
            </w:r>
          </w:p>
        </w:tc>
      </w:tr>
    </w:tbl>
    <w:p w:rsidR="00782E4C" w:rsidRDefault="00782E4C" w:rsidP="00782E4C">
      <w:pPr>
        <w:pStyle w:val="Betarp1"/>
      </w:pPr>
    </w:p>
    <w:p w:rsidR="00544055" w:rsidRPr="00365443" w:rsidRDefault="00544055" w:rsidP="00782E4C">
      <w:pPr>
        <w:pStyle w:val="Betarp1"/>
      </w:pPr>
    </w:p>
    <w:p w:rsidR="00782E4C" w:rsidRPr="00365443" w:rsidRDefault="00782E4C" w:rsidP="00782E4C">
      <w:pPr>
        <w:pStyle w:val="Betarp1"/>
        <w:jc w:val="center"/>
        <w:rPr>
          <w:b/>
          <w:bCs/>
        </w:rPr>
      </w:pPr>
      <w:r w:rsidRPr="00365443">
        <w:rPr>
          <w:b/>
          <w:bCs/>
        </w:rPr>
        <w:t>KR</w:t>
      </w:r>
      <w:r w:rsidR="00962707" w:rsidRPr="00365443">
        <w:rPr>
          <w:b/>
          <w:bCs/>
        </w:rPr>
        <w:t>ETINGOS RAJONO SAVIVALDYBĖS 201</w:t>
      </w:r>
      <w:r w:rsidR="00304D30">
        <w:rPr>
          <w:b/>
          <w:bCs/>
        </w:rPr>
        <w:t>5</w:t>
      </w:r>
      <w:r w:rsidRPr="00365443">
        <w:rPr>
          <w:b/>
          <w:bCs/>
        </w:rPr>
        <w:t xml:space="preserve"> </w:t>
      </w:r>
      <w:r w:rsidR="00816003" w:rsidRPr="00365443">
        <w:rPr>
          <w:b/>
          <w:bCs/>
        </w:rPr>
        <w:t>METŲ</w:t>
      </w:r>
    </w:p>
    <w:p w:rsidR="00782E4C" w:rsidRPr="00365443" w:rsidRDefault="00782E4C" w:rsidP="00782E4C">
      <w:pPr>
        <w:pStyle w:val="Betarp1"/>
        <w:jc w:val="center"/>
        <w:rPr>
          <w:b/>
          <w:bCs/>
        </w:rPr>
      </w:pPr>
      <w:r w:rsidRPr="00365443">
        <w:rPr>
          <w:b/>
          <w:bCs/>
        </w:rPr>
        <w:t>SOCIALINIŲ PASLAUGŲ PLANAS</w:t>
      </w:r>
    </w:p>
    <w:p w:rsidR="00782E4C" w:rsidRPr="00365443" w:rsidRDefault="00782E4C" w:rsidP="00782E4C">
      <w:pPr>
        <w:pStyle w:val="Betarp1"/>
        <w:jc w:val="center"/>
        <w:rPr>
          <w:b/>
        </w:rPr>
      </w:pPr>
    </w:p>
    <w:p w:rsidR="00782E4C" w:rsidRPr="00365443" w:rsidRDefault="00782E4C" w:rsidP="00782E4C">
      <w:pPr>
        <w:pStyle w:val="Betarp1"/>
        <w:jc w:val="center"/>
        <w:rPr>
          <w:b/>
          <w:bCs/>
        </w:rPr>
      </w:pPr>
      <w:r w:rsidRPr="00365443">
        <w:rPr>
          <w:b/>
          <w:bCs/>
        </w:rPr>
        <w:t>I. ĮVADAS</w:t>
      </w:r>
    </w:p>
    <w:p w:rsidR="00782E4C" w:rsidRPr="00365443" w:rsidRDefault="00782E4C" w:rsidP="00782E4C">
      <w:pPr>
        <w:pStyle w:val="Betarp1"/>
        <w:jc w:val="center"/>
        <w:rPr>
          <w:b/>
          <w:bCs/>
        </w:rPr>
      </w:pPr>
    </w:p>
    <w:p w:rsidR="00782E4C" w:rsidRPr="00365443" w:rsidRDefault="00782E4C" w:rsidP="00532B89">
      <w:pPr>
        <w:pStyle w:val="Betarp1"/>
        <w:jc w:val="center"/>
        <w:rPr>
          <w:b/>
          <w:bCs/>
        </w:rPr>
      </w:pPr>
      <w:r w:rsidRPr="00365443">
        <w:rPr>
          <w:b/>
          <w:bCs/>
        </w:rPr>
        <w:t>1. Bendra informacija</w:t>
      </w:r>
    </w:p>
    <w:p w:rsidR="00782E4C" w:rsidRPr="00365443" w:rsidRDefault="00782E4C" w:rsidP="00782E4C">
      <w:pPr>
        <w:pStyle w:val="Betarp1"/>
        <w:rPr>
          <w:bCs/>
        </w:rPr>
      </w:pPr>
    </w:p>
    <w:p w:rsidR="00DA0917" w:rsidRPr="00365443" w:rsidRDefault="00DA0917" w:rsidP="00DA0917">
      <w:pPr>
        <w:pStyle w:val="Betarp1"/>
      </w:pPr>
      <w:r w:rsidRPr="00365443">
        <w:rPr>
          <w:bCs/>
        </w:rPr>
        <w:tab/>
      </w:r>
      <w:r w:rsidR="00782E4C" w:rsidRPr="00365443">
        <w:t>Kr</w:t>
      </w:r>
      <w:r w:rsidR="00AD1CE7" w:rsidRPr="00365443">
        <w:t xml:space="preserve">etingos rajono savivaldybės </w:t>
      </w:r>
      <w:r w:rsidR="004804D5" w:rsidRPr="00365443">
        <w:t xml:space="preserve">(toliau –Savivaldybė) </w:t>
      </w:r>
      <w:r w:rsidR="00AD1CE7" w:rsidRPr="00365443">
        <w:t>201</w:t>
      </w:r>
      <w:r w:rsidR="005D36A9" w:rsidRPr="00365443">
        <w:t>5</w:t>
      </w:r>
      <w:r w:rsidR="00782E4C" w:rsidRPr="00365443">
        <w:t xml:space="preserve"> m. socialinių paslaugų planas parengtas vadovaujantis Lietuvos Respublikos Vyriausybės 2006 m. lapkričio 15 d. nutarimu Nr. 1132 „Dėl Socialinių paslaugų planavimo metodikos patvirtinimo“ ir Lietuvos Respublikos socialinės apsaugos ir darbo ministerijos 2007 m. balandžio 12 d. įsakymu Nr. A1-104 patvirtinta socialinių paslaugų plano forma ir socialinių paslaugų efektyvumo vertinimo kriterijais.</w:t>
      </w:r>
    </w:p>
    <w:p w:rsidR="00782E4C" w:rsidRPr="00365443" w:rsidRDefault="00782E4C" w:rsidP="00782E4C">
      <w:pPr>
        <w:pStyle w:val="Betarp1"/>
        <w:rPr>
          <w:bCs/>
        </w:rPr>
      </w:pPr>
      <w:r w:rsidRPr="00365443">
        <w:rPr>
          <w:bCs/>
        </w:rPr>
        <w:tab/>
        <w:t>Siekdama organizuoti ir teikti geros kokybės paslaugas gyventojams, Kretingos rajono savivaldybė sistemingai ir kompleksiškai vertina savivaldybės gyventojų poreikius socialinėms paslaugoms, planuoja reali</w:t>
      </w:r>
      <w:r w:rsidR="00D916D4" w:rsidRPr="00365443">
        <w:rPr>
          <w:bCs/>
        </w:rPr>
        <w:t>as jų plėtros apimtis, nustato S</w:t>
      </w:r>
      <w:r w:rsidRPr="00365443">
        <w:rPr>
          <w:bCs/>
        </w:rPr>
        <w:t>avivaldybės socialinių paslaugų sistemos plėtros prioritetus.</w:t>
      </w:r>
    </w:p>
    <w:p w:rsidR="00782E4C" w:rsidRPr="00365443" w:rsidRDefault="00782E4C" w:rsidP="00782E4C">
      <w:pPr>
        <w:pStyle w:val="Betarp1"/>
        <w:rPr>
          <w:bCs/>
        </w:rPr>
      </w:pPr>
      <w:r w:rsidRPr="00365443">
        <w:rPr>
          <w:bCs/>
        </w:rPr>
        <w:tab/>
        <w:t xml:space="preserve">Identifikuojant </w:t>
      </w:r>
      <w:r w:rsidR="00D916D4" w:rsidRPr="00365443">
        <w:rPr>
          <w:bCs/>
        </w:rPr>
        <w:t>S</w:t>
      </w:r>
      <w:r w:rsidRPr="00365443">
        <w:rPr>
          <w:bCs/>
        </w:rPr>
        <w:t>avivaldybės pagrindines socialines problemas, remtasi Statistikos departamento prie Lietuvos Respublikos Vyriausybės skelbiamais duomenimis, Kretingos rajono</w:t>
      </w:r>
      <w:r w:rsidR="00C01B56" w:rsidRPr="00365443">
        <w:rPr>
          <w:bCs/>
        </w:rPr>
        <w:t xml:space="preserve"> savivaldybės administracijos</w:t>
      </w:r>
      <w:r w:rsidRPr="00365443">
        <w:rPr>
          <w:bCs/>
        </w:rPr>
        <w:t xml:space="preserve"> Socialin</w:t>
      </w:r>
      <w:r w:rsidR="00B302F8" w:rsidRPr="00365443">
        <w:rPr>
          <w:bCs/>
        </w:rPr>
        <w:t>ių</w:t>
      </w:r>
      <w:r w:rsidRPr="00365443">
        <w:rPr>
          <w:bCs/>
        </w:rPr>
        <w:t xml:space="preserve"> </w:t>
      </w:r>
      <w:r w:rsidR="004A1C6E" w:rsidRPr="00365443">
        <w:rPr>
          <w:bCs/>
        </w:rPr>
        <w:t>reikalų ir sveikatos</w:t>
      </w:r>
      <w:r w:rsidRPr="00365443">
        <w:rPr>
          <w:bCs/>
        </w:rPr>
        <w:t xml:space="preserve"> skyriaus kaupiamais duomenimis, Vaiko teisių apsaugos skyriaus, Buhalterinės apskaitos skyriaus, Kretingos rajono seniūnijų, socialinių paslaugų įstaigų ir nevyriausybinių neįgaliųjų organizacijų pateiktais duomenimis.</w:t>
      </w:r>
    </w:p>
    <w:p w:rsidR="00782E4C" w:rsidRPr="00365443" w:rsidRDefault="00782E4C" w:rsidP="00782E4C">
      <w:pPr>
        <w:pStyle w:val="Betarp1"/>
        <w:rPr>
          <w:bCs/>
        </w:rPr>
      </w:pPr>
      <w:r w:rsidRPr="00365443">
        <w:rPr>
          <w:bCs/>
        </w:rPr>
        <w:tab/>
      </w:r>
      <w:r w:rsidR="00D916D4" w:rsidRPr="00365443">
        <w:rPr>
          <w:bCs/>
        </w:rPr>
        <w:t>S</w:t>
      </w:r>
      <w:r w:rsidRPr="00365443">
        <w:rPr>
          <w:bCs/>
        </w:rPr>
        <w:t>avivaldyb</w:t>
      </w:r>
      <w:r w:rsidR="00AD1CE7" w:rsidRPr="00365443">
        <w:rPr>
          <w:bCs/>
        </w:rPr>
        <w:t>ės 201</w:t>
      </w:r>
      <w:r w:rsidR="00304D30">
        <w:rPr>
          <w:bCs/>
        </w:rPr>
        <w:t>5</w:t>
      </w:r>
      <w:r w:rsidRPr="00365443">
        <w:rPr>
          <w:bCs/>
        </w:rPr>
        <w:t xml:space="preserve"> metų socialinių paslaugų planas atitinka </w:t>
      </w:r>
      <w:r w:rsidR="00B214C8" w:rsidRPr="00365443">
        <w:rPr>
          <w:bCs/>
        </w:rPr>
        <w:t xml:space="preserve">Kretingos rajono savivaldybės </w:t>
      </w:r>
      <w:r w:rsidRPr="00365443">
        <w:rPr>
          <w:bCs/>
        </w:rPr>
        <w:t>201</w:t>
      </w:r>
      <w:r w:rsidR="00903C4A" w:rsidRPr="00365443">
        <w:rPr>
          <w:bCs/>
        </w:rPr>
        <w:t>3</w:t>
      </w:r>
      <w:r w:rsidRPr="00365443">
        <w:rPr>
          <w:bCs/>
        </w:rPr>
        <w:t>-201</w:t>
      </w:r>
      <w:r w:rsidR="00903C4A" w:rsidRPr="00365443">
        <w:rPr>
          <w:bCs/>
        </w:rPr>
        <w:t>5</w:t>
      </w:r>
      <w:r w:rsidRPr="00365443">
        <w:rPr>
          <w:bCs/>
        </w:rPr>
        <w:t xml:space="preserve"> metų strateginio</w:t>
      </w:r>
      <w:r w:rsidR="00903C4A" w:rsidRPr="00365443">
        <w:rPr>
          <w:bCs/>
        </w:rPr>
        <w:t xml:space="preserve"> veiklos plano ir 2014</w:t>
      </w:r>
      <w:r w:rsidRPr="00365443">
        <w:rPr>
          <w:bCs/>
        </w:rPr>
        <w:t>-20</w:t>
      </w:r>
      <w:r w:rsidR="00903C4A" w:rsidRPr="00365443">
        <w:rPr>
          <w:bCs/>
        </w:rPr>
        <w:t>20</w:t>
      </w:r>
      <w:r w:rsidRPr="00365443">
        <w:rPr>
          <w:bCs/>
        </w:rPr>
        <w:t xml:space="preserve"> metų plėtros plano tikslus, kryptis ir priemones.</w:t>
      </w:r>
    </w:p>
    <w:p w:rsidR="00782E4C" w:rsidRPr="00365443" w:rsidRDefault="00782E4C" w:rsidP="00D87408">
      <w:pPr>
        <w:pStyle w:val="Betarp1"/>
      </w:pPr>
      <w:r w:rsidRPr="00365443">
        <w:rPr>
          <w:bCs/>
        </w:rPr>
        <w:tab/>
        <w:t>Šiame plane vartojamos sąvokos</w:t>
      </w:r>
      <w:r w:rsidRPr="00365443">
        <w:t xml:space="preserve"> atitinka Lietuvos Res</w:t>
      </w:r>
      <w:r w:rsidR="00037A46">
        <w:t>publikos socialinių</w:t>
      </w:r>
      <w:r w:rsidRPr="00365443">
        <w:t xml:space="preserve"> paslaugų įstatyme, Socialinių paslaugų kataloge ir kituose teisės aktuose, reglamentuojančiuose socialines paslaugas, apibrėžtas sąvokas.</w:t>
      </w:r>
    </w:p>
    <w:p w:rsidR="00782E4C" w:rsidRPr="00365443" w:rsidRDefault="00782E4C" w:rsidP="00782E4C">
      <w:pPr>
        <w:pStyle w:val="Betarp1"/>
      </w:pPr>
    </w:p>
    <w:p w:rsidR="00782E4C" w:rsidRPr="00365443" w:rsidRDefault="00782E4C" w:rsidP="00532B89">
      <w:pPr>
        <w:pStyle w:val="Betarp1"/>
        <w:jc w:val="center"/>
        <w:rPr>
          <w:b/>
          <w:bCs/>
        </w:rPr>
      </w:pPr>
      <w:r w:rsidRPr="00365443">
        <w:rPr>
          <w:b/>
          <w:bCs/>
        </w:rPr>
        <w:t>2. Socialinių paslaugų teikimo ir plėtros tikslai</w:t>
      </w:r>
      <w:bookmarkStart w:id="0" w:name="OLE_LINK1"/>
    </w:p>
    <w:p w:rsidR="00782E4C" w:rsidRPr="00365443" w:rsidRDefault="00D87408" w:rsidP="00782E4C">
      <w:pPr>
        <w:pStyle w:val="Betarp1"/>
        <w:ind w:firstLine="1296"/>
        <w:rPr>
          <w:strike/>
        </w:rPr>
      </w:pPr>
      <w:r w:rsidRPr="00365443">
        <w:rPr>
          <w:strike/>
        </w:rPr>
        <w:t xml:space="preserve"> </w:t>
      </w:r>
    </w:p>
    <w:p w:rsidR="00782E4C" w:rsidRPr="00365443" w:rsidRDefault="00782E4C" w:rsidP="00782E4C">
      <w:pPr>
        <w:pStyle w:val="Betarp1"/>
        <w:ind w:firstLine="1296"/>
      </w:pPr>
      <w:r w:rsidRPr="00365443">
        <w:t xml:space="preserve">2.1. Socialinių paslaugų teikimo </w:t>
      </w:r>
      <w:r w:rsidR="00D87408" w:rsidRPr="00365443">
        <w:rPr>
          <w:b/>
        </w:rPr>
        <w:t xml:space="preserve">bendrieji </w:t>
      </w:r>
      <w:r w:rsidRPr="00365443">
        <w:rPr>
          <w:b/>
        </w:rPr>
        <w:t>tikslai</w:t>
      </w:r>
      <w:r w:rsidR="00D87408" w:rsidRPr="00365443">
        <w:t xml:space="preserve"> yra</w:t>
      </w:r>
      <w:r w:rsidRPr="00365443">
        <w:t>:</w:t>
      </w:r>
    </w:p>
    <w:p w:rsidR="00782E4C" w:rsidRPr="00365443" w:rsidRDefault="00782E4C" w:rsidP="00782E4C">
      <w:pPr>
        <w:pStyle w:val="Betarp1"/>
        <w:ind w:firstLine="1296"/>
      </w:pPr>
      <w:r w:rsidRPr="00365443">
        <w:t xml:space="preserve">2.1.1. </w:t>
      </w:r>
      <w:r w:rsidR="00D87408" w:rsidRPr="00365443">
        <w:t>s</w:t>
      </w:r>
      <w:r w:rsidRPr="00365443">
        <w:t>udaryti sąlygas asmeniui (šeimai) ugdyti ar stiprinti gebėjimus ir galimybes savarankiškai spręsti savo socialines problemas, palaikyti socialinius ryšius su visuomene, taip pat padėti įveikti socialinę atskirtį</w:t>
      </w:r>
      <w:r w:rsidR="00D87408" w:rsidRPr="00365443">
        <w:t>;</w:t>
      </w:r>
    </w:p>
    <w:p w:rsidR="00782E4C" w:rsidRPr="00365443" w:rsidRDefault="00782E4C" w:rsidP="00782E4C">
      <w:pPr>
        <w:pStyle w:val="Betarp1"/>
        <w:ind w:firstLine="1296"/>
      </w:pPr>
      <w:r w:rsidRPr="00365443">
        <w:t xml:space="preserve">2.1.2. </w:t>
      </w:r>
      <w:r w:rsidR="00D87408" w:rsidRPr="00365443">
        <w:t>s</w:t>
      </w:r>
      <w:r w:rsidRPr="00365443">
        <w:t>iekti užkirsti kelią asmens, šeimos, bendruomenės socialinėms problemoms kilti</w:t>
      </w:r>
      <w:r w:rsidR="00D87408" w:rsidRPr="00365443">
        <w:t>;</w:t>
      </w:r>
    </w:p>
    <w:p w:rsidR="00782E4C" w:rsidRPr="00365443" w:rsidRDefault="00782E4C" w:rsidP="00782E4C">
      <w:pPr>
        <w:pStyle w:val="Betarp1"/>
        <w:ind w:firstLine="1296"/>
      </w:pPr>
      <w:r w:rsidRPr="00365443">
        <w:t xml:space="preserve">2.1.3. </w:t>
      </w:r>
      <w:r w:rsidR="00D87408" w:rsidRPr="00365443">
        <w:t>u</w:t>
      </w:r>
      <w:r w:rsidRPr="00365443">
        <w:t>žtikrinti visuomenės socialinį saugumą.</w:t>
      </w:r>
    </w:p>
    <w:p w:rsidR="00782E4C" w:rsidRPr="00365443" w:rsidRDefault="00782E4C" w:rsidP="00782E4C">
      <w:pPr>
        <w:pStyle w:val="Betarp1"/>
        <w:ind w:firstLine="1296"/>
      </w:pPr>
      <w:r w:rsidRPr="00365443">
        <w:t>2.2. Socialinių paslaugų plėtros tikslai:</w:t>
      </w:r>
    </w:p>
    <w:p w:rsidR="00782E4C" w:rsidRPr="00365443" w:rsidRDefault="00782E4C" w:rsidP="00782E4C">
      <w:pPr>
        <w:pStyle w:val="Betarp1"/>
        <w:ind w:firstLine="1296"/>
      </w:pPr>
      <w:r w:rsidRPr="00365443">
        <w:t xml:space="preserve">2.2.1. </w:t>
      </w:r>
      <w:r w:rsidR="00D87408" w:rsidRPr="00365443">
        <w:t>p</w:t>
      </w:r>
      <w:r w:rsidRPr="00365443">
        <w:t>lėtoti nestacionarių socialinių paslaugų teikimą įvairioms klientų grupėms, kaip alternatyvą stacionarių socialinių paslaugų įstaigų paslaugoms</w:t>
      </w:r>
      <w:r w:rsidR="00D87408" w:rsidRPr="00365443">
        <w:t>;</w:t>
      </w:r>
    </w:p>
    <w:p w:rsidR="00782E4C" w:rsidRPr="00365443" w:rsidRDefault="00782E4C" w:rsidP="00782E4C">
      <w:pPr>
        <w:pStyle w:val="Betarp1"/>
        <w:ind w:firstLine="1296"/>
      </w:pPr>
      <w:r w:rsidRPr="00365443">
        <w:t xml:space="preserve">2.2.2. </w:t>
      </w:r>
      <w:r w:rsidR="00D87408" w:rsidRPr="00365443">
        <w:t>r</w:t>
      </w:r>
      <w:r w:rsidRPr="00365443">
        <w:t>emti ir skatinti nevyriausybinių organizacijų, teikiančių socialines paslaugas, veiklą.</w:t>
      </w:r>
    </w:p>
    <w:p w:rsidR="00816003" w:rsidRDefault="00816003" w:rsidP="00782E4C">
      <w:pPr>
        <w:pStyle w:val="Betarp1"/>
        <w:ind w:firstLine="1296"/>
      </w:pPr>
    </w:p>
    <w:p w:rsidR="00544055" w:rsidRDefault="00544055" w:rsidP="00782E4C">
      <w:pPr>
        <w:pStyle w:val="Betarp1"/>
        <w:ind w:firstLine="1296"/>
      </w:pPr>
    </w:p>
    <w:p w:rsidR="00544055" w:rsidRDefault="00544055" w:rsidP="00782E4C">
      <w:pPr>
        <w:pStyle w:val="Betarp1"/>
        <w:ind w:firstLine="1296"/>
      </w:pPr>
    </w:p>
    <w:p w:rsidR="00304D30" w:rsidRPr="00365443" w:rsidRDefault="00304D30" w:rsidP="00782E4C">
      <w:pPr>
        <w:pStyle w:val="Betarp1"/>
        <w:ind w:firstLine="1296"/>
      </w:pPr>
    </w:p>
    <w:bookmarkEnd w:id="0"/>
    <w:p w:rsidR="00782E4C" w:rsidRPr="00365443" w:rsidRDefault="00782E4C" w:rsidP="00782E4C">
      <w:pPr>
        <w:pStyle w:val="Betarp1"/>
        <w:ind w:firstLine="1296"/>
        <w:jc w:val="center"/>
        <w:rPr>
          <w:b/>
          <w:bCs/>
        </w:rPr>
      </w:pPr>
      <w:r w:rsidRPr="00365443">
        <w:rPr>
          <w:b/>
          <w:bCs/>
        </w:rPr>
        <w:lastRenderedPageBreak/>
        <w:t>3.</w:t>
      </w:r>
      <w:r w:rsidRPr="00365443">
        <w:rPr>
          <w:b/>
        </w:rPr>
        <w:t xml:space="preserve"> </w:t>
      </w:r>
      <w:r w:rsidRPr="00365443">
        <w:rPr>
          <w:b/>
          <w:bCs/>
        </w:rPr>
        <w:t>Socialinių paslaugų plano rengėjai</w:t>
      </w:r>
    </w:p>
    <w:p w:rsidR="00782E4C" w:rsidRPr="00365443" w:rsidRDefault="00782E4C" w:rsidP="00782E4C">
      <w:pPr>
        <w:pStyle w:val="Betarp1"/>
        <w:rPr>
          <w:bCs/>
        </w:rPr>
      </w:pPr>
    </w:p>
    <w:tbl>
      <w:tblPr>
        <w:tblW w:w="0" w:type="auto"/>
        <w:tblLook w:val="01E0" w:firstRow="1" w:lastRow="1" w:firstColumn="1" w:lastColumn="1" w:noHBand="0" w:noVBand="0"/>
      </w:tblPr>
      <w:tblGrid>
        <w:gridCol w:w="675"/>
        <w:gridCol w:w="2552"/>
        <w:gridCol w:w="4394"/>
        <w:gridCol w:w="2268"/>
      </w:tblGrid>
      <w:tr w:rsidR="00365443" w:rsidRPr="00365443" w:rsidTr="0026371C">
        <w:trPr>
          <w:trHeight w:val="728"/>
        </w:trPr>
        <w:tc>
          <w:tcPr>
            <w:tcW w:w="675"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26371C">
            <w:pPr>
              <w:pStyle w:val="Betarp1"/>
              <w:jc w:val="center"/>
              <w:rPr>
                <w:i/>
                <w:iCs/>
                <w:sz w:val="20"/>
                <w:szCs w:val="20"/>
              </w:rPr>
            </w:pPr>
            <w:r w:rsidRPr="00365443">
              <w:rPr>
                <w:i/>
                <w:iCs/>
                <w:sz w:val="20"/>
                <w:szCs w:val="20"/>
              </w:rPr>
              <w:t>Eil.</w:t>
            </w:r>
          </w:p>
          <w:p w:rsidR="00782E4C" w:rsidRPr="00365443" w:rsidRDefault="00782E4C" w:rsidP="0026371C">
            <w:pPr>
              <w:pStyle w:val="Betarp1"/>
              <w:jc w:val="center"/>
              <w:rPr>
                <w:i/>
                <w:iCs/>
                <w:sz w:val="20"/>
                <w:szCs w:val="20"/>
              </w:rPr>
            </w:pPr>
            <w:r w:rsidRPr="00365443">
              <w:rPr>
                <w:i/>
                <w:iCs/>
                <w:sz w:val="20"/>
                <w:szCs w:val="20"/>
              </w:rPr>
              <w:t>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26371C">
            <w:pPr>
              <w:pStyle w:val="Betarp1"/>
              <w:jc w:val="center"/>
              <w:rPr>
                <w:i/>
                <w:iCs/>
                <w:sz w:val="20"/>
                <w:szCs w:val="20"/>
              </w:rPr>
            </w:pPr>
            <w:r w:rsidRPr="00365443">
              <w:rPr>
                <w:i/>
                <w:iCs/>
                <w:sz w:val="20"/>
                <w:szCs w:val="20"/>
              </w:rPr>
              <w:t>Socialinių paslaugų plano rengėjų ir jį rengiant dalyvavusiųjų vardai, pavardės</w:t>
            </w:r>
          </w:p>
        </w:tc>
        <w:tc>
          <w:tcPr>
            <w:tcW w:w="4394"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26371C">
            <w:pPr>
              <w:pStyle w:val="Betarp1"/>
              <w:jc w:val="center"/>
              <w:rPr>
                <w:i/>
                <w:iCs/>
                <w:sz w:val="20"/>
                <w:szCs w:val="20"/>
              </w:rPr>
            </w:pPr>
            <w:r w:rsidRPr="00365443">
              <w:rPr>
                <w:i/>
                <w:iCs/>
                <w:sz w:val="20"/>
                <w:szCs w:val="20"/>
              </w:rPr>
              <w:t>Darbovietė</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26371C">
            <w:pPr>
              <w:pStyle w:val="Betarp1"/>
              <w:jc w:val="center"/>
              <w:rPr>
                <w:i/>
                <w:iCs/>
                <w:sz w:val="20"/>
                <w:szCs w:val="20"/>
              </w:rPr>
            </w:pPr>
            <w:r w:rsidRPr="00365443">
              <w:rPr>
                <w:i/>
                <w:iCs/>
                <w:sz w:val="20"/>
                <w:szCs w:val="20"/>
              </w:rPr>
              <w:t>Pareigų pavadinimas</w:t>
            </w:r>
          </w:p>
        </w:tc>
      </w:tr>
      <w:tr w:rsidR="00365443" w:rsidRPr="00365443" w:rsidTr="004804D5">
        <w:trPr>
          <w:trHeight w:val="295"/>
        </w:trPr>
        <w:tc>
          <w:tcPr>
            <w:tcW w:w="675"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rPr>
                <w:iCs/>
              </w:rPr>
              <w:t>1.</w:t>
            </w:r>
          </w:p>
        </w:tc>
        <w:tc>
          <w:tcPr>
            <w:tcW w:w="2552"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pPr>
            <w:r w:rsidRPr="00365443">
              <w:t xml:space="preserve">Danutė </w:t>
            </w:r>
            <w:proofErr w:type="spellStart"/>
            <w:r w:rsidRPr="00365443">
              <w:t>Blagnienė</w:t>
            </w:r>
            <w:proofErr w:type="spellEnd"/>
          </w:p>
        </w:tc>
        <w:tc>
          <w:tcPr>
            <w:tcW w:w="4394" w:type="dxa"/>
            <w:vMerge w:val="restart"/>
            <w:tcBorders>
              <w:top w:val="single" w:sz="4" w:space="0" w:color="auto"/>
              <w:left w:val="single" w:sz="4" w:space="0" w:color="auto"/>
              <w:right w:val="single" w:sz="4" w:space="0" w:color="auto"/>
            </w:tcBorders>
            <w:hideMark/>
          </w:tcPr>
          <w:p w:rsidR="00045BF6" w:rsidRPr="00365443" w:rsidRDefault="00C863B3" w:rsidP="00C863B3">
            <w:pPr>
              <w:pStyle w:val="Betarp1"/>
              <w:jc w:val="left"/>
              <w:rPr>
                <w:iCs/>
              </w:rPr>
            </w:pPr>
            <w:r w:rsidRPr="00365443">
              <w:rPr>
                <w:iCs/>
              </w:rPr>
              <w:t>Socialinių reikalų ir sveikatos skyrius</w:t>
            </w:r>
          </w:p>
        </w:tc>
        <w:tc>
          <w:tcPr>
            <w:tcW w:w="2268"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rPr>
                <w:iCs/>
              </w:rPr>
              <w:t>Vedėja</w:t>
            </w:r>
          </w:p>
        </w:tc>
      </w:tr>
      <w:tr w:rsidR="00365443" w:rsidRPr="00365443" w:rsidTr="004804D5">
        <w:tc>
          <w:tcPr>
            <w:tcW w:w="675"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rPr>
                <w:iCs/>
              </w:rPr>
              <w:t>2.</w:t>
            </w:r>
          </w:p>
        </w:tc>
        <w:tc>
          <w:tcPr>
            <w:tcW w:w="2552"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rPr>
                <w:iCs/>
              </w:rPr>
              <w:t xml:space="preserve">Sigita </w:t>
            </w:r>
            <w:proofErr w:type="spellStart"/>
            <w:r w:rsidRPr="00365443">
              <w:rPr>
                <w:iCs/>
              </w:rPr>
              <w:t>Barkauskienė</w:t>
            </w:r>
            <w:proofErr w:type="spellEnd"/>
          </w:p>
        </w:tc>
        <w:tc>
          <w:tcPr>
            <w:tcW w:w="4394" w:type="dxa"/>
            <w:vMerge/>
            <w:tcBorders>
              <w:left w:val="single" w:sz="4" w:space="0" w:color="auto"/>
              <w:right w:val="single" w:sz="4" w:space="0" w:color="auto"/>
            </w:tcBorders>
          </w:tcPr>
          <w:p w:rsidR="00045BF6" w:rsidRPr="00365443" w:rsidRDefault="00045BF6" w:rsidP="00045BF6">
            <w:pPr>
              <w:pStyle w:val="Betarp1"/>
              <w:jc w:val="left"/>
              <w:rPr>
                <w:iCs/>
              </w:rPr>
            </w:pPr>
          </w:p>
        </w:tc>
        <w:tc>
          <w:tcPr>
            <w:tcW w:w="2268"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rPr>
                <w:iCs/>
              </w:rPr>
              <w:t>Vedėjo</w:t>
            </w:r>
            <w:r w:rsidR="004804D5" w:rsidRPr="00365443">
              <w:rPr>
                <w:iCs/>
              </w:rPr>
              <w:t>s</w:t>
            </w:r>
            <w:r w:rsidRPr="00365443">
              <w:rPr>
                <w:iCs/>
              </w:rPr>
              <w:t xml:space="preserve"> pavaduotoja</w:t>
            </w:r>
          </w:p>
        </w:tc>
      </w:tr>
      <w:tr w:rsidR="00365443" w:rsidRPr="00365443" w:rsidTr="004804D5">
        <w:tc>
          <w:tcPr>
            <w:tcW w:w="675"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rPr>
                <w:iCs/>
              </w:rPr>
              <w:t>3</w:t>
            </w:r>
          </w:p>
        </w:tc>
        <w:tc>
          <w:tcPr>
            <w:tcW w:w="2552" w:type="dxa"/>
            <w:tcBorders>
              <w:top w:val="single" w:sz="4" w:space="0" w:color="auto"/>
              <w:left w:val="single" w:sz="4" w:space="0" w:color="auto"/>
              <w:bottom w:val="single" w:sz="4" w:space="0" w:color="auto"/>
              <w:right w:val="single" w:sz="4" w:space="0" w:color="auto"/>
            </w:tcBorders>
          </w:tcPr>
          <w:p w:rsidR="00045BF6" w:rsidRPr="00365443" w:rsidRDefault="00045BF6" w:rsidP="00045BF6">
            <w:pPr>
              <w:pStyle w:val="Betarp1"/>
              <w:rPr>
                <w:iCs/>
              </w:rPr>
            </w:pPr>
            <w:r w:rsidRPr="00365443">
              <w:rPr>
                <w:iCs/>
              </w:rPr>
              <w:t xml:space="preserve">Indrė </w:t>
            </w:r>
            <w:proofErr w:type="spellStart"/>
            <w:r w:rsidRPr="00365443">
              <w:rPr>
                <w:iCs/>
              </w:rPr>
              <w:t>Razmutė</w:t>
            </w:r>
            <w:proofErr w:type="spellEnd"/>
          </w:p>
        </w:tc>
        <w:tc>
          <w:tcPr>
            <w:tcW w:w="4394" w:type="dxa"/>
            <w:vMerge/>
            <w:tcBorders>
              <w:left w:val="single" w:sz="4" w:space="0" w:color="auto"/>
              <w:bottom w:val="single" w:sz="4" w:space="0" w:color="auto"/>
              <w:right w:val="single" w:sz="4" w:space="0" w:color="auto"/>
            </w:tcBorders>
          </w:tcPr>
          <w:p w:rsidR="00045BF6" w:rsidRPr="00365443" w:rsidRDefault="00045BF6" w:rsidP="00045BF6">
            <w:pPr>
              <w:pStyle w:val="Betarp1"/>
              <w:jc w:val="left"/>
              <w:rPr>
                <w:iCs/>
              </w:rPr>
            </w:pPr>
          </w:p>
        </w:tc>
        <w:tc>
          <w:tcPr>
            <w:tcW w:w="2268" w:type="dxa"/>
            <w:tcBorders>
              <w:top w:val="single" w:sz="4" w:space="0" w:color="auto"/>
              <w:left w:val="single" w:sz="4" w:space="0" w:color="auto"/>
              <w:bottom w:val="single" w:sz="4" w:space="0" w:color="auto"/>
              <w:right w:val="single" w:sz="4" w:space="0" w:color="auto"/>
            </w:tcBorders>
          </w:tcPr>
          <w:p w:rsidR="00045BF6" w:rsidRPr="00365443" w:rsidRDefault="00045BF6" w:rsidP="00045BF6">
            <w:pPr>
              <w:pStyle w:val="Betarp1"/>
              <w:rPr>
                <w:iCs/>
              </w:rPr>
            </w:pPr>
            <w:r w:rsidRPr="00365443">
              <w:rPr>
                <w:iCs/>
              </w:rPr>
              <w:t>Vyresn. specialistė</w:t>
            </w:r>
          </w:p>
        </w:tc>
      </w:tr>
      <w:tr w:rsidR="00365443" w:rsidRPr="00365443" w:rsidTr="004804D5">
        <w:tc>
          <w:tcPr>
            <w:tcW w:w="675"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rPr>
                <w:iCs/>
              </w:rPr>
              <w:t>4.</w:t>
            </w:r>
          </w:p>
        </w:tc>
        <w:tc>
          <w:tcPr>
            <w:tcW w:w="2552" w:type="dxa"/>
            <w:tcBorders>
              <w:top w:val="single" w:sz="4" w:space="0" w:color="auto"/>
              <w:left w:val="single" w:sz="4" w:space="0" w:color="auto"/>
              <w:bottom w:val="single" w:sz="4" w:space="0" w:color="auto"/>
              <w:right w:val="single" w:sz="4" w:space="0" w:color="auto"/>
            </w:tcBorders>
          </w:tcPr>
          <w:p w:rsidR="00045BF6" w:rsidRPr="00365443" w:rsidRDefault="00045BF6" w:rsidP="00045BF6">
            <w:pPr>
              <w:pStyle w:val="Betarp1"/>
              <w:rPr>
                <w:iCs/>
              </w:rPr>
            </w:pPr>
            <w:r w:rsidRPr="00365443">
              <w:rPr>
                <w:iCs/>
              </w:rPr>
              <w:t xml:space="preserve">Alma </w:t>
            </w:r>
            <w:proofErr w:type="spellStart"/>
            <w:r w:rsidRPr="00365443">
              <w:rPr>
                <w:iCs/>
              </w:rPr>
              <w:t>Rumbutienė</w:t>
            </w:r>
            <w:proofErr w:type="spellEnd"/>
          </w:p>
        </w:tc>
        <w:tc>
          <w:tcPr>
            <w:tcW w:w="4394" w:type="dxa"/>
            <w:tcBorders>
              <w:top w:val="single" w:sz="4" w:space="0" w:color="auto"/>
              <w:left w:val="single" w:sz="4" w:space="0" w:color="auto"/>
              <w:bottom w:val="single" w:sz="4" w:space="0" w:color="auto"/>
              <w:right w:val="single" w:sz="4" w:space="0" w:color="auto"/>
            </w:tcBorders>
          </w:tcPr>
          <w:p w:rsidR="00045BF6" w:rsidRPr="00365443" w:rsidRDefault="00045BF6" w:rsidP="004804D5">
            <w:pPr>
              <w:pStyle w:val="Betarp1"/>
              <w:jc w:val="left"/>
              <w:rPr>
                <w:iCs/>
              </w:rPr>
            </w:pPr>
            <w:r w:rsidRPr="00365443">
              <w:rPr>
                <w:iCs/>
              </w:rPr>
              <w:t>Buhalterinės apskaitos skyrius</w:t>
            </w:r>
          </w:p>
        </w:tc>
        <w:tc>
          <w:tcPr>
            <w:tcW w:w="2268" w:type="dxa"/>
            <w:tcBorders>
              <w:top w:val="single" w:sz="4" w:space="0" w:color="auto"/>
              <w:left w:val="single" w:sz="4" w:space="0" w:color="auto"/>
              <w:bottom w:val="single" w:sz="4" w:space="0" w:color="auto"/>
              <w:right w:val="single" w:sz="4" w:space="0" w:color="auto"/>
            </w:tcBorders>
          </w:tcPr>
          <w:p w:rsidR="00045BF6" w:rsidRPr="00365443" w:rsidRDefault="00045BF6" w:rsidP="00045BF6">
            <w:pPr>
              <w:pStyle w:val="Betarp1"/>
              <w:rPr>
                <w:iCs/>
              </w:rPr>
            </w:pPr>
            <w:r w:rsidRPr="00365443">
              <w:rPr>
                <w:iCs/>
              </w:rPr>
              <w:t>Buhalterė</w:t>
            </w:r>
          </w:p>
        </w:tc>
      </w:tr>
      <w:tr w:rsidR="00365443" w:rsidRPr="00365443" w:rsidTr="004804D5">
        <w:tc>
          <w:tcPr>
            <w:tcW w:w="675"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rPr>
                <w:iCs/>
              </w:rPr>
              <w:t>5.</w:t>
            </w:r>
          </w:p>
        </w:tc>
        <w:tc>
          <w:tcPr>
            <w:tcW w:w="2552"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proofErr w:type="spellStart"/>
            <w:r w:rsidRPr="00365443">
              <w:t>Beruta</w:t>
            </w:r>
            <w:proofErr w:type="spellEnd"/>
            <w:r w:rsidRPr="00365443">
              <w:t xml:space="preserve"> </w:t>
            </w:r>
            <w:proofErr w:type="spellStart"/>
            <w:r w:rsidRPr="00365443">
              <w:t>Dirvonskienė</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045BF6" w:rsidRPr="00365443" w:rsidRDefault="00045BF6" w:rsidP="00045BF6">
            <w:pPr>
              <w:pStyle w:val="Betarp1"/>
              <w:jc w:val="left"/>
              <w:rPr>
                <w:iCs/>
              </w:rPr>
            </w:pPr>
            <w:r w:rsidRPr="00365443">
              <w:rPr>
                <w:bCs/>
              </w:rPr>
              <w:t>Kretingos socialinių paslaugų centras</w:t>
            </w:r>
            <w:r w:rsidRPr="00365443">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rPr>
                <w:iCs/>
              </w:rPr>
              <w:t>Direktorė</w:t>
            </w:r>
          </w:p>
        </w:tc>
      </w:tr>
      <w:tr w:rsidR="00045BF6" w:rsidRPr="00365443" w:rsidTr="004804D5">
        <w:tc>
          <w:tcPr>
            <w:tcW w:w="675"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rPr>
                <w:iCs/>
              </w:rPr>
              <w:t>6.</w:t>
            </w:r>
          </w:p>
        </w:tc>
        <w:tc>
          <w:tcPr>
            <w:tcW w:w="2552"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t xml:space="preserve">Birutė </w:t>
            </w:r>
            <w:proofErr w:type="spellStart"/>
            <w:r w:rsidRPr="00365443">
              <w:t>Viskontienė</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045BF6" w:rsidRPr="00365443" w:rsidRDefault="00045BF6" w:rsidP="00045BF6">
            <w:pPr>
              <w:pStyle w:val="Betarp1"/>
              <w:jc w:val="left"/>
              <w:rPr>
                <w:iCs/>
              </w:rPr>
            </w:pPr>
            <w:r w:rsidRPr="00365443">
              <w:t>Kretingos dienos veiklos centras</w:t>
            </w:r>
          </w:p>
        </w:tc>
        <w:tc>
          <w:tcPr>
            <w:tcW w:w="2268" w:type="dxa"/>
            <w:tcBorders>
              <w:top w:val="single" w:sz="4" w:space="0" w:color="auto"/>
              <w:left w:val="single" w:sz="4" w:space="0" w:color="auto"/>
              <w:bottom w:val="single" w:sz="4" w:space="0" w:color="auto"/>
              <w:right w:val="single" w:sz="4" w:space="0" w:color="auto"/>
            </w:tcBorders>
            <w:hideMark/>
          </w:tcPr>
          <w:p w:rsidR="00045BF6" w:rsidRPr="00365443" w:rsidRDefault="00045BF6">
            <w:pPr>
              <w:pStyle w:val="Betarp1"/>
              <w:rPr>
                <w:iCs/>
              </w:rPr>
            </w:pPr>
            <w:r w:rsidRPr="00365443">
              <w:rPr>
                <w:iCs/>
              </w:rPr>
              <w:t>Direktorė</w:t>
            </w:r>
          </w:p>
        </w:tc>
      </w:tr>
    </w:tbl>
    <w:p w:rsidR="00782E4C" w:rsidRPr="00365443" w:rsidRDefault="00782E4C" w:rsidP="00782E4C">
      <w:pPr>
        <w:pStyle w:val="Betarp1"/>
        <w:rPr>
          <w:bCs/>
        </w:rPr>
      </w:pPr>
    </w:p>
    <w:p w:rsidR="00782E4C" w:rsidRPr="00365443" w:rsidRDefault="00782E4C" w:rsidP="00782E4C">
      <w:pPr>
        <w:pStyle w:val="Betarp1"/>
        <w:jc w:val="center"/>
        <w:rPr>
          <w:b/>
          <w:bCs/>
        </w:rPr>
      </w:pPr>
      <w:r w:rsidRPr="00365443">
        <w:rPr>
          <w:b/>
          <w:bCs/>
        </w:rPr>
        <w:t>II. BŪKLĖS ANALIZĖ</w:t>
      </w:r>
    </w:p>
    <w:p w:rsidR="00E240A9" w:rsidRPr="00365443" w:rsidRDefault="00E240A9" w:rsidP="00782E4C">
      <w:pPr>
        <w:pStyle w:val="Betarp1"/>
        <w:ind w:firstLine="1296"/>
      </w:pPr>
    </w:p>
    <w:p w:rsidR="00782E4C" w:rsidRPr="00365443" w:rsidRDefault="00782E4C" w:rsidP="00782E4C">
      <w:pPr>
        <w:pStyle w:val="Betarp1"/>
        <w:jc w:val="center"/>
        <w:rPr>
          <w:b/>
          <w:bCs/>
        </w:rPr>
      </w:pPr>
      <w:r w:rsidRPr="00365443">
        <w:rPr>
          <w:b/>
          <w:bCs/>
        </w:rPr>
        <w:t>4. Teritorijos ypatumai</w:t>
      </w:r>
    </w:p>
    <w:p w:rsidR="00782E4C" w:rsidRPr="00365443" w:rsidRDefault="00782E4C" w:rsidP="00782E4C">
      <w:pPr>
        <w:pStyle w:val="Betarp1"/>
        <w:rPr>
          <w:b/>
          <w:bCs/>
        </w:rPr>
      </w:pPr>
    </w:p>
    <w:p w:rsidR="00782E4C" w:rsidRPr="00365443" w:rsidRDefault="00782E4C" w:rsidP="00782E4C">
      <w:pPr>
        <w:pStyle w:val="Betarp1"/>
      </w:pPr>
      <w:r w:rsidRPr="00365443">
        <w:tab/>
        <w:t xml:space="preserve"> </w:t>
      </w:r>
      <w:r w:rsidRPr="00365443">
        <w:rPr>
          <w:bCs/>
        </w:rPr>
        <w:t>Kretingos rajono savivaldybė</w:t>
      </w:r>
      <w:r w:rsidRPr="00365443">
        <w:t xml:space="preserve"> yra</w:t>
      </w:r>
      <w:r w:rsidR="00D87408" w:rsidRPr="00365443">
        <w:t xml:space="preserve"> </w:t>
      </w:r>
      <w:r w:rsidRPr="00365443">
        <w:t>į šiaurę nuo Klaipėdos rajono savivaldybės</w:t>
      </w:r>
      <w:r w:rsidR="00D87408" w:rsidRPr="00365443">
        <w:t xml:space="preserve"> </w:t>
      </w:r>
      <w:r w:rsidRPr="00365443">
        <w:t xml:space="preserve">Savivaldybėje yra 2 miestai – Kretinga </w:t>
      </w:r>
      <w:r w:rsidR="004804D5" w:rsidRPr="00365443">
        <w:t xml:space="preserve">(savivaldybės centras) </w:t>
      </w:r>
      <w:r w:rsidRPr="00365443">
        <w:t>ir Salantai</w:t>
      </w:r>
      <w:r w:rsidR="005D36A9" w:rsidRPr="00365443">
        <w:t>,</w:t>
      </w:r>
      <w:r w:rsidRPr="00365443">
        <w:t xml:space="preserve"> 2 miesteliai – Darbėnai ir Kartena. Savivaldybės plotas - 989 km², 1,5 proc. Lietuvos ploto.</w:t>
      </w:r>
    </w:p>
    <w:p w:rsidR="004804D5" w:rsidRPr="00365443" w:rsidRDefault="00D87408" w:rsidP="00782E4C">
      <w:pPr>
        <w:pStyle w:val="Betarp1"/>
        <w:ind w:firstLine="1296"/>
        <w:rPr>
          <w:bCs/>
        </w:rPr>
      </w:pPr>
      <w:r w:rsidRPr="00365443">
        <w:t xml:space="preserve">Rajono vakaruose –Palangos kurortas, šiaurės vakaruose – Šventoji. </w:t>
      </w:r>
      <w:r w:rsidR="004804D5" w:rsidRPr="00365443">
        <w:t xml:space="preserve">Patogi geografinė padėtis ir </w:t>
      </w:r>
      <w:r w:rsidR="00816003" w:rsidRPr="00365443">
        <w:t xml:space="preserve">geras susisiekimas </w:t>
      </w:r>
      <w:r w:rsidR="004804D5" w:rsidRPr="00365443">
        <w:t xml:space="preserve">sudaro galimybes nemažai daliai savivaldybės gyventojų </w:t>
      </w:r>
      <w:r w:rsidR="00037A46">
        <w:t>įsidarbinti Klaipėdos miesto</w:t>
      </w:r>
      <w:r w:rsidR="00BA5196" w:rsidRPr="00365443">
        <w:t xml:space="preserve"> bei Palangos kurorto </w:t>
      </w:r>
      <w:r w:rsidR="004804D5" w:rsidRPr="00365443">
        <w:t>įmonėse</w:t>
      </w:r>
      <w:r w:rsidR="00BA5196" w:rsidRPr="00365443">
        <w:t xml:space="preserve"> ir institucijose. Tai lėmė, kad ilgą laiką bedarbystė Kretingos rajone buvo mažesnė negu kitose šalies savivaldybėse</w:t>
      </w:r>
      <w:r w:rsidR="009F1337" w:rsidRPr="00365443">
        <w:t>.</w:t>
      </w:r>
      <w:r w:rsidRPr="00365443">
        <w:t xml:space="preserve"> Dalis Klaipėdos miesto gyventojų perka </w:t>
      </w:r>
      <w:r w:rsidR="00037A46">
        <w:t>gyvenamuosius namus arba</w:t>
      </w:r>
      <w:r w:rsidRPr="00365443">
        <w:t xml:space="preserve"> sklypus Kretingos mieste ir priemiesčiuose, nes juos vilioja rami aplinka, geras susisiekimas.</w:t>
      </w:r>
    </w:p>
    <w:p w:rsidR="00782E4C" w:rsidRPr="00365443" w:rsidRDefault="00782E4C" w:rsidP="00782E4C">
      <w:pPr>
        <w:pStyle w:val="Betarp1"/>
        <w:rPr>
          <w:bCs/>
        </w:rPr>
      </w:pPr>
    </w:p>
    <w:p w:rsidR="00782E4C" w:rsidRPr="00365443" w:rsidRDefault="000A213D" w:rsidP="00782E4C">
      <w:pPr>
        <w:pStyle w:val="Betarp1"/>
        <w:jc w:val="center"/>
        <w:rPr>
          <w:b/>
        </w:rPr>
      </w:pPr>
      <w:r w:rsidRPr="00365443">
        <w:rPr>
          <w:b/>
          <w:bCs/>
        </w:rPr>
        <w:t>5</w:t>
      </w:r>
      <w:r w:rsidR="00782E4C" w:rsidRPr="00365443">
        <w:rPr>
          <w:b/>
          <w:bCs/>
        </w:rPr>
        <w:t>. Vidutinis metinis gyventojų skaičius ir sudėtis</w:t>
      </w:r>
    </w:p>
    <w:p w:rsidR="00782E4C" w:rsidRPr="00365443" w:rsidRDefault="00782E4C" w:rsidP="00782E4C">
      <w:pPr>
        <w:pStyle w:val="Betarp1"/>
      </w:pPr>
      <w:r w:rsidRPr="00365443">
        <w:rPr>
          <w:noProof/>
        </w:rPr>
        <w:drawing>
          <wp:anchor distT="0" distB="0" distL="114300" distR="114300" simplePos="0" relativeHeight="251651072" behindDoc="0" locked="0" layoutInCell="1" allowOverlap="1" wp14:anchorId="139AB552" wp14:editId="312AB43A">
            <wp:simplePos x="0" y="0"/>
            <wp:positionH relativeFrom="column">
              <wp:posOffset>-228600</wp:posOffset>
            </wp:positionH>
            <wp:positionV relativeFrom="paragraph">
              <wp:posOffset>153035</wp:posOffset>
            </wp:positionV>
            <wp:extent cx="2450465" cy="1652905"/>
            <wp:effectExtent l="19050" t="19050" r="26035" b="23495"/>
            <wp:wrapSquare wrapText="right"/>
            <wp:docPr id="4" name="Paveikslėlis 4" descr="Aprašas: Vaizdas:KretingosRajSe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3" descr="Aprašas: Vaizdas:KretingosRajSen.png">
                      <a:hlinkClick r:id="rId9"/>
                    </pic:cNvPr>
                    <pic:cNvPicPr>
                      <a:picLocks noChangeAspect="1" noChangeArrowheads="1"/>
                    </pic:cNvPicPr>
                  </pic:nvPicPr>
                  <pic:blipFill>
                    <a:blip r:embed="rId10" r:link="rId11">
                      <a:clrChange>
                        <a:clrFrom>
                          <a:srgbClr val="368042"/>
                        </a:clrFrom>
                        <a:clrTo>
                          <a:srgbClr val="368042">
                            <a:alpha val="0"/>
                          </a:srgbClr>
                        </a:clrTo>
                      </a:clrChange>
                      <a:lum contrast="6000"/>
                      <a:extLst>
                        <a:ext uri="{28A0092B-C50C-407E-A947-70E740481C1C}">
                          <a14:useLocalDpi xmlns:a14="http://schemas.microsoft.com/office/drawing/2010/main" val="0"/>
                        </a:ext>
                      </a:extLst>
                    </a:blip>
                    <a:srcRect/>
                    <a:stretch>
                      <a:fillRect/>
                    </a:stretch>
                  </pic:blipFill>
                  <pic:spPr bwMode="auto">
                    <a:xfrm>
                      <a:off x="0" y="0"/>
                      <a:ext cx="2450465" cy="16529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82E4C" w:rsidRPr="00365443" w:rsidRDefault="004042AB" w:rsidP="00782E4C">
      <w:pPr>
        <w:pStyle w:val="Betarp1"/>
      </w:pPr>
      <w:r w:rsidRPr="00365443">
        <w:t>201</w:t>
      </w:r>
      <w:r w:rsidR="005D36A9" w:rsidRPr="00365443">
        <w:t>4</w:t>
      </w:r>
      <w:r w:rsidRPr="00365443">
        <w:t xml:space="preserve"> metais </w:t>
      </w:r>
      <w:r w:rsidR="00782E4C" w:rsidRPr="00365443">
        <w:t>Kretingos rajono savivaldybėje gyven</w:t>
      </w:r>
      <w:r w:rsidRPr="00365443">
        <w:t>o</w:t>
      </w:r>
      <w:r w:rsidR="00782E4C" w:rsidRPr="00365443">
        <w:t xml:space="preserve"> </w:t>
      </w:r>
      <w:r w:rsidR="00205094" w:rsidRPr="00365443">
        <w:t>43</w:t>
      </w:r>
      <w:r w:rsidR="006637C2" w:rsidRPr="00365443">
        <w:t>128</w:t>
      </w:r>
      <w:r w:rsidR="00205094" w:rsidRPr="00365443">
        <w:t xml:space="preserve"> </w:t>
      </w:r>
      <w:r w:rsidR="00B55403" w:rsidRPr="00365443">
        <w:t>gyventoj</w:t>
      </w:r>
      <w:r w:rsidR="00C01B56" w:rsidRPr="00365443">
        <w:t>ų</w:t>
      </w:r>
      <w:r w:rsidR="00782E4C" w:rsidRPr="00365443">
        <w:t>, 1,</w:t>
      </w:r>
      <w:r w:rsidR="00203B8B" w:rsidRPr="00365443">
        <w:t>47</w:t>
      </w:r>
      <w:r w:rsidR="00782E4C" w:rsidRPr="00365443">
        <w:t xml:space="preserve"> proc. Lietuvos gyventojų. Centras - Kretinga (</w:t>
      </w:r>
      <w:r w:rsidR="00205094" w:rsidRPr="00365443">
        <w:t>19726</w:t>
      </w:r>
      <w:r w:rsidR="00782E4C" w:rsidRPr="00365443">
        <w:t xml:space="preserve"> </w:t>
      </w:r>
      <w:proofErr w:type="spellStart"/>
      <w:r w:rsidR="00B55403" w:rsidRPr="00365443">
        <w:t>gyv</w:t>
      </w:r>
      <w:proofErr w:type="spellEnd"/>
      <w:r w:rsidR="00B55403" w:rsidRPr="00365443">
        <w:t>., 201</w:t>
      </w:r>
      <w:r w:rsidR="00205094" w:rsidRPr="00365443">
        <w:t>4</w:t>
      </w:r>
      <w:r w:rsidR="00782E4C" w:rsidRPr="00365443">
        <w:t xml:space="preserve"> m.</w:t>
      </w:r>
      <w:r w:rsidR="00B55403" w:rsidRPr="00365443">
        <w:t xml:space="preserve"> </w:t>
      </w:r>
      <w:r w:rsidR="00205094" w:rsidRPr="00365443">
        <w:t>gruodžio</w:t>
      </w:r>
      <w:r w:rsidR="00B55403" w:rsidRPr="00365443">
        <w:t xml:space="preserve"> </w:t>
      </w:r>
      <w:r w:rsidR="00205094" w:rsidRPr="00365443">
        <w:t>3</w:t>
      </w:r>
      <w:r w:rsidR="00B55403" w:rsidRPr="00365443">
        <w:t>1 d.</w:t>
      </w:r>
      <w:r w:rsidR="00037A46">
        <w:t>). Savivaldybės teritorijai priklauso</w:t>
      </w:r>
      <w:r w:rsidR="00782E4C" w:rsidRPr="00365443">
        <w:t xml:space="preserve"> </w:t>
      </w:r>
      <w:r w:rsidR="00782E4C" w:rsidRPr="00365443">
        <w:rPr>
          <w:bCs/>
        </w:rPr>
        <w:t xml:space="preserve">Darbėnų, </w:t>
      </w:r>
      <w:proofErr w:type="spellStart"/>
      <w:r w:rsidR="00782E4C" w:rsidRPr="00365443">
        <w:rPr>
          <w:bCs/>
        </w:rPr>
        <w:t>Imbarės</w:t>
      </w:r>
      <w:proofErr w:type="spellEnd"/>
      <w:r w:rsidR="00782E4C" w:rsidRPr="00365443">
        <w:rPr>
          <w:bCs/>
        </w:rPr>
        <w:t xml:space="preserve">, Kartenos, Kretingos, Kretingos miesto, </w:t>
      </w:r>
      <w:proofErr w:type="spellStart"/>
      <w:r w:rsidR="00782E4C" w:rsidRPr="00365443">
        <w:rPr>
          <w:bCs/>
        </w:rPr>
        <w:t>Kūlupėnų</w:t>
      </w:r>
      <w:proofErr w:type="spellEnd"/>
      <w:r w:rsidR="00782E4C" w:rsidRPr="00365443">
        <w:rPr>
          <w:bCs/>
        </w:rPr>
        <w:t>, Žalgirio, Salantų miesto seniūnijos.</w:t>
      </w:r>
    </w:p>
    <w:p w:rsidR="00782E4C" w:rsidRPr="00365443" w:rsidRDefault="00782E4C" w:rsidP="00782E4C">
      <w:pPr>
        <w:pStyle w:val="Betarp1"/>
        <w:rPr>
          <w:bCs/>
          <w:sz w:val="18"/>
        </w:rPr>
      </w:pPr>
    </w:p>
    <w:p w:rsidR="0083252A" w:rsidRPr="00365443" w:rsidRDefault="0083252A" w:rsidP="0083252A">
      <w:pPr>
        <w:pStyle w:val="Betarp1"/>
        <w:rPr>
          <w:sz w:val="18"/>
        </w:rPr>
      </w:pPr>
    </w:p>
    <w:p w:rsidR="00376680" w:rsidRPr="00365443" w:rsidRDefault="00376680" w:rsidP="0083252A">
      <w:pPr>
        <w:pStyle w:val="Betarp1"/>
        <w:rPr>
          <w:sz w:val="18"/>
        </w:rPr>
      </w:pPr>
    </w:p>
    <w:p w:rsidR="00B302F8" w:rsidRPr="00365443" w:rsidRDefault="00B302F8" w:rsidP="0083252A">
      <w:pPr>
        <w:pStyle w:val="Betarp1"/>
        <w:rPr>
          <w:sz w:val="18"/>
        </w:rPr>
      </w:pPr>
    </w:p>
    <w:p w:rsidR="0083252A" w:rsidRPr="00365443" w:rsidRDefault="0083252A" w:rsidP="0083252A">
      <w:pPr>
        <w:pStyle w:val="Betarp1"/>
        <w:rPr>
          <w:sz w:val="18"/>
        </w:rPr>
      </w:pPr>
      <w:r w:rsidRPr="00365443">
        <w:rPr>
          <w:sz w:val="18"/>
        </w:rPr>
        <w:t xml:space="preserve">Šaltinis: </w:t>
      </w:r>
      <w:hyperlink r:id="rId12" w:history="1">
        <w:r w:rsidRPr="00365443">
          <w:rPr>
            <w:rStyle w:val="Hipersaitas"/>
            <w:b/>
            <w:i/>
            <w:color w:val="auto"/>
            <w:sz w:val="18"/>
          </w:rPr>
          <w:t>http://lt.wikipedia.org/wiki/kretingos_rajonas</w:t>
        </w:r>
      </w:hyperlink>
    </w:p>
    <w:p w:rsidR="00782E4C" w:rsidRPr="00365443" w:rsidRDefault="00782E4C" w:rsidP="00782E4C">
      <w:pPr>
        <w:pStyle w:val="Betarp1"/>
        <w:rPr>
          <w:bCs/>
        </w:rPr>
      </w:pPr>
    </w:p>
    <w:p w:rsidR="00D87408" w:rsidRPr="00365443" w:rsidRDefault="00D87408" w:rsidP="00D87408">
      <w:pPr>
        <w:pStyle w:val="Betarp1"/>
        <w:jc w:val="center"/>
        <w:rPr>
          <w:b/>
          <w:i/>
          <w:sz w:val="22"/>
          <w:szCs w:val="22"/>
        </w:rPr>
      </w:pPr>
      <w:r w:rsidRPr="00365443">
        <w:rPr>
          <w:b/>
          <w:i/>
          <w:sz w:val="22"/>
          <w:szCs w:val="22"/>
        </w:rPr>
        <w:t>GYVENTOJŲ IR GYVENVIEČIŲ PASISKIRSTYMAS KRETINGOS RAJO</w:t>
      </w:r>
      <w:r w:rsidR="00AF7172" w:rsidRPr="00365443">
        <w:rPr>
          <w:b/>
          <w:i/>
          <w:sz w:val="22"/>
          <w:szCs w:val="22"/>
        </w:rPr>
        <w:t>N</w:t>
      </w:r>
      <w:r w:rsidRPr="00365443">
        <w:rPr>
          <w:b/>
          <w:i/>
          <w:sz w:val="22"/>
          <w:szCs w:val="22"/>
        </w:rPr>
        <w:t>O SENIŪNIJOSE</w:t>
      </w:r>
    </w:p>
    <w:p w:rsidR="00DA782A" w:rsidRPr="00365443" w:rsidRDefault="00DA782A" w:rsidP="00DA782A">
      <w:pPr>
        <w:pStyle w:val="Betarp1"/>
        <w:jc w:val="right"/>
        <w:rPr>
          <w:b/>
          <w:sz w:val="20"/>
          <w:szCs w:val="20"/>
        </w:rPr>
      </w:pPr>
      <w:r w:rsidRPr="00365443">
        <w:rPr>
          <w:b/>
          <w:sz w:val="20"/>
          <w:szCs w:val="20"/>
        </w:rPr>
        <w:t>1 lentelė</w:t>
      </w:r>
    </w:p>
    <w:tbl>
      <w:tblPr>
        <w:tblW w:w="0" w:type="auto"/>
        <w:tblLook w:val="01E0" w:firstRow="1" w:lastRow="1" w:firstColumn="1" w:lastColumn="1" w:noHBand="0" w:noVBand="0"/>
      </w:tblPr>
      <w:tblGrid>
        <w:gridCol w:w="648"/>
        <w:gridCol w:w="4278"/>
        <w:gridCol w:w="2464"/>
        <w:gridCol w:w="2464"/>
      </w:tblGrid>
      <w:tr w:rsidR="00365443" w:rsidRPr="00365443" w:rsidTr="00045BF6">
        <w:tc>
          <w:tcPr>
            <w:tcW w:w="648"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045BF6">
            <w:pPr>
              <w:pStyle w:val="Betarp1"/>
              <w:jc w:val="center"/>
              <w:rPr>
                <w:bCs/>
                <w:i/>
                <w:sz w:val="20"/>
                <w:szCs w:val="20"/>
              </w:rPr>
            </w:pPr>
            <w:r w:rsidRPr="00365443">
              <w:rPr>
                <w:bCs/>
                <w:i/>
                <w:sz w:val="20"/>
                <w:szCs w:val="20"/>
              </w:rPr>
              <w:t>Eil. Nr.</w:t>
            </w:r>
          </w:p>
        </w:tc>
        <w:tc>
          <w:tcPr>
            <w:tcW w:w="4278"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045BF6">
            <w:pPr>
              <w:pStyle w:val="Betarp1"/>
              <w:jc w:val="center"/>
              <w:rPr>
                <w:bCs/>
                <w:i/>
                <w:sz w:val="20"/>
                <w:szCs w:val="20"/>
              </w:rPr>
            </w:pPr>
            <w:r w:rsidRPr="00365443">
              <w:rPr>
                <w:bCs/>
                <w:i/>
                <w:sz w:val="20"/>
                <w:szCs w:val="20"/>
              </w:rPr>
              <w:t>Seniūnija</w:t>
            </w:r>
          </w:p>
        </w:tc>
        <w:tc>
          <w:tcPr>
            <w:tcW w:w="2464"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045BF6">
            <w:pPr>
              <w:pStyle w:val="Betarp1"/>
              <w:jc w:val="center"/>
              <w:rPr>
                <w:bCs/>
                <w:i/>
                <w:sz w:val="20"/>
                <w:szCs w:val="20"/>
              </w:rPr>
            </w:pPr>
            <w:r w:rsidRPr="00365443">
              <w:rPr>
                <w:bCs/>
                <w:i/>
                <w:sz w:val="20"/>
                <w:szCs w:val="20"/>
              </w:rPr>
              <w:t>Gyventojų skaičius</w:t>
            </w:r>
          </w:p>
        </w:tc>
        <w:tc>
          <w:tcPr>
            <w:tcW w:w="2464"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045BF6">
            <w:pPr>
              <w:pStyle w:val="Betarp1"/>
              <w:jc w:val="center"/>
              <w:rPr>
                <w:bCs/>
                <w:i/>
                <w:sz w:val="20"/>
                <w:szCs w:val="20"/>
              </w:rPr>
            </w:pPr>
            <w:r w:rsidRPr="00365443">
              <w:rPr>
                <w:bCs/>
                <w:i/>
                <w:sz w:val="20"/>
                <w:szCs w:val="20"/>
              </w:rPr>
              <w:t>Struktūra</w:t>
            </w:r>
          </w:p>
        </w:tc>
      </w:tr>
      <w:tr w:rsidR="00365443" w:rsidRPr="00365443" w:rsidTr="004C73AC">
        <w:tc>
          <w:tcPr>
            <w:tcW w:w="64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1.</w:t>
            </w:r>
          </w:p>
        </w:tc>
        <w:tc>
          <w:tcPr>
            <w:tcW w:w="427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Darbėnų seniūnija</w:t>
            </w:r>
          </w:p>
        </w:tc>
        <w:tc>
          <w:tcPr>
            <w:tcW w:w="2464" w:type="dxa"/>
            <w:tcBorders>
              <w:top w:val="single" w:sz="4" w:space="0" w:color="auto"/>
              <w:left w:val="single" w:sz="4" w:space="0" w:color="auto"/>
              <w:bottom w:val="single" w:sz="4" w:space="0" w:color="auto"/>
              <w:right w:val="single" w:sz="4" w:space="0" w:color="auto"/>
            </w:tcBorders>
          </w:tcPr>
          <w:p w:rsidR="00782E4C" w:rsidRPr="00365443" w:rsidRDefault="00ED4B61">
            <w:pPr>
              <w:pStyle w:val="Betarp1"/>
              <w:rPr>
                <w:bCs/>
                <w:sz w:val="22"/>
                <w:szCs w:val="22"/>
              </w:rPr>
            </w:pPr>
            <w:r w:rsidRPr="00365443">
              <w:rPr>
                <w:bCs/>
                <w:sz w:val="22"/>
                <w:szCs w:val="22"/>
              </w:rPr>
              <w:t>4713</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E240A9">
            <w:pPr>
              <w:pStyle w:val="Betarp1"/>
              <w:rPr>
                <w:bCs/>
                <w:sz w:val="22"/>
                <w:szCs w:val="22"/>
              </w:rPr>
            </w:pPr>
            <w:r w:rsidRPr="00365443">
              <w:rPr>
                <w:bCs/>
                <w:sz w:val="22"/>
                <w:szCs w:val="22"/>
              </w:rPr>
              <w:t>65</w:t>
            </w:r>
            <w:r w:rsidR="00782E4C" w:rsidRPr="00365443">
              <w:rPr>
                <w:bCs/>
                <w:sz w:val="22"/>
                <w:szCs w:val="22"/>
              </w:rPr>
              <w:t xml:space="preserve"> gyvenvietės</w:t>
            </w:r>
          </w:p>
        </w:tc>
      </w:tr>
      <w:tr w:rsidR="00365443" w:rsidRPr="00365443" w:rsidTr="004C73AC">
        <w:tc>
          <w:tcPr>
            <w:tcW w:w="64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2.</w:t>
            </w:r>
          </w:p>
        </w:tc>
        <w:tc>
          <w:tcPr>
            <w:tcW w:w="427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proofErr w:type="spellStart"/>
            <w:r w:rsidRPr="00365443">
              <w:rPr>
                <w:bCs/>
                <w:sz w:val="22"/>
                <w:szCs w:val="22"/>
              </w:rPr>
              <w:t>Imbarės</w:t>
            </w:r>
            <w:proofErr w:type="spellEnd"/>
            <w:r w:rsidRPr="00365443">
              <w:rPr>
                <w:bCs/>
                <w:sz w:val="22"/>
                <w:szCs w:val="22"/>
              </w:rPr>
              <w:t xml:space="preserve"> seniūnija</w:t>
            </w:r>
          </w:p>
        </w:tc>
        <w:tc>
          <w:tcPr>
            <w:tcW w:w="2464" w:type="dxa"/>
            <w:tcBorders>
              <w:top w:val="single" w:sz="4" w:space="0" w:color="auto"/>
              <w:left w:val="single" w:sz="4" w:space="0" w:color="auto"/>
              <w:bottom w:val="single" w:sz="4" w:space="0" w:color="auto"/>
              <w:right w:val="single" w:sz="4" w:space="0" w:color="auto"/>
            </w:tcBorders>
          </w:tcPr>
          <w:p w:rsidR="00782E4C" w:rsidRPr="00365443" w:rsidRDefault="00205094">
            <w:pPr>
              <w:pStyle w:val="Betarp1"/>
              <w:rPr>
                <w:bCs/>
                <w:sz w:val="22"/>
                <w:szCs w:val="22"/>
              </w:rPr>
            </w:pPr>
            <w:r w:rsidRPr="00365443">
              <w:rPr>
                <w:bCs/>
                <w:sz w:val="22"/>
                <w:szCs w:val="22"/>
              </w:rPr>
              <w:t>2215</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E240A9" w:rsidP="00205094">
            <w:pPr>
              <w:pStyle w:val="Betarp1"/>
              <w:rPr>
                <w:bCs/>
                <w:sz w:val="22"/>
                <w:szCs w:val="22"/>
              </w:rPr>
            </w:pPr>
            <w:r w:rsidRPr="00365443">
              <w:rPr>
                <w:bCs/>
                <w:sz w:val="22"/>
                <w:szCs w:val="22"/>
              </w:rPr>
              <w:t>3</w:t>
            </w:r>
            <w:r w:rsidR="00205094" w:rsidRPr="00365443">
              <w:rPr>
                <w:bCs/>
                <w:sz w:val="22"/>
                <w:szCs w:val="22"/>
              </w:rPr>
              <w:t>4</w:t>
            </w:r>
            <w:r w:rsidR="00782E4C" w:rsidRPr="00365443">
              <w:rPr>
                <w:bCs/>
                <w:sz w:val="22"/>
                <w:szCs w:val="22"/>
              </w:rPr>
              <w:t xml:space="preserve"> gyvenvietės</w:t>
            </w:r>
          </w:p>
        </w:tc>
      </w:tr>
      <w:tr w:rsidR="00365443" w:rsidRPr="00365443" w:rsidTr="00782E4C">
        <w:tc>
          <w:tcPr>
            <w:tcW w:w="64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3.</w:t>
            </w:r>
          </w:p>
        </w:tc>
        <w:tc>
          <w:tcPr>
            <w:tcW w:w="427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Kartenos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4C73AC" w:rsidP="00205094">
            <w:pPr>
              <w:pStyle w:val="Betarp1"/>
              <w:rPr>
                <w:bCs/>
                <w:sz w:val="22"/>
                <w:szCs w:val="22"/>
              </w:rPr>
            </w:pPr>
            <w:r w:rsidRPr="00365443">
              <w:rPr>
                <w:bCs/>
                <w:sz w:val="22"/>
                <w:szCs w:val="22"/>
              </w:rPr>
              <w:t>17</w:t>
            </w:r>
            <w:r w:rsidR="00205094" w:rsidRPr="00365443">
              <w:rPr>
                <w:bCs/>
                <w:sz w:val="22"/>
                <w:szCs w:val="22"/>
              </w:rPr>
              <w:t>42</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E240A9">
            <w:pPr>
              <w:pStyle w:val="Betarp1"/>
              <w:rPr>
                <w:bCs/>
                <w:sz w:val="22"/>
                <w:szCs w:val="22"/>
              </w:rPr>
            </w:pPr>
            <w:r w:rsidRPr="00365443">
              <w:rPr>
                <w:bCs/>
                <w:sz w:val="22"/>
                <w:szCs w:val="22"/>
              </w:rPr>
              <w:t>19</w:t>
            </w:r>
            <w:r w:rsidR="00782E4C" w:rsidRPr="00365443">
              <w:rPr>
                <w:bCs/>
                <w:sz w:val="22"/>
                <w:szCs w:val="22"/>
              </w:rPr>
              <w:t xml:space="preserve"> gyvenviečių</w:t>
            </w:r>
          </w:p>
        </w:tc>
      </w:tr>
      <w:tr w:rsidR="00365443" w:rsidRPr="00365443" w:rsidTr="00782E4C">
        <w:tc>
          <w:tcPr>
            <w:tcW w:w="64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4.</w:t>
            </w:r>
          </w:p>
        </w:tc>
        <w:tc>
          <w:tcPr>
            <w:tcW w:w="427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Kretingos miesto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205094">
            <w:pPr>
              <w:pStyle w:val="Betarp1"/>
              <w:rPr>
                <w:bCs/>
                <w:sz w:val="22"/>
                <w:szCs w:val="22"/>
              </w:rPr>
            </w:pPr>
            <w:r w:rsidRPr="00365443">
              <w:rPr>
                <w:bCs/>
                <w:sz w:val="22"/>
                <w:szCs w:val="22"/>
              </w:rPr>
              <w:t>19726</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w:t>
            </w:r>
          </w:p>
        </w:tc>
      </w:tr>
      <w:tr w:rsidR="00365443" w:rsidRPr="00365443" w:rsidTr="00782E4C">
        <w:tc>
          <w:tcPr>
            <w:tcW w:w="64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5.</w:t>
            </w:r>
          </w:p>
        </w:tc>
        <w:tc>
          <w:tcPr>
            <w:tcW w:w="427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Kretingos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205094">
            <w:pPr>
              <w:pStyle w:val="Betarp1"/>
              <w:rPr>
                <w:bCs/>
                <w:sz w:val="22"/>
                <w:szCs w:val="22"/>
              </w:rPr>
            </w:pPr>
            <w:r w:rsidRPr="00365443">
              <w:rPr>
                <w:bCs/>
                <w:sz w:val="22"/>
                <w:szCs w:val="22"/>
              </w:rPr>
              <w:t>7924</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E240A9" w:rsidP="00C01B56">
            <w:pPr>
              <w:pStyle w:val="Betarp1"/>
              <w:rPr>
                <w:bCs/>
                <w:sz w:val="22"/>
                <w:szCs w:val="22"/>
              </w:rPr>
            </w:pPr>
            <w:r w:rsidRPr="00365443">
              <w:rPr>
                <w:bCs/>
                <w:sz w:val="22"/>
                <w:szCs w:val="22"/>
              </w:rPr>
              <w:t>31</w:t>
            </w:r>
            <w:r w:rsidR="00782E4C" w:rsidRPr="00365443">
              <w:rPr>
                <w:bCs/>
                <w:sz w:val="22"/>
                <w:szCs w:val="22"/>
              </w:rPr>
              <w:t xml:space="preserve"> gyvenvie</w:t>
            </w:r>
            <w:r w:rsidR="00C01B56" w:rsidRPr="00365443">
              <w:rPr>
                <w:bCs/>
                <w:sz w:val="22"/>
                <w:szCs w:val="22"/>
              </w:rPr>
              <w:t>tė</w:t>
            </w:r>
          </w:p>
        </w:tc>
      </w:tr>
      <w:tr w:rsidR="00365443" w:rsidRPr="00365443" w:rsidTr="00782E4C">
        <w:tc>
          <w:tcPr>
            <w:tcW w:w="64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6.</w:t>
            </w:r>
          </w:p>
        </w:tc>
        <w:tc>
          <w:tcPr>
            <w:tcW w:w="427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proofErr w:type="spellStart"/>
            <w:r w:rsidRPr="00365443">
              <w:rPr>
                <w:bCs/>
                <w:sz w:val="22"/>
                <w:szCs w:val="22"/>
              </w:rPr>
              <w:t>Kūlupėnų</w:t>
            </w:r>
            <w:proofErr w:type="spellEnd"/>
            <w:r w:rsidRPr="00365443">
              <w:rPr>
                <w:bCs/>
                <w:sz w:val="22"/>
                <w:szCs w:val="22"/>
              </w:rPr>
              <w:t xml:space="preserve">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6637C2">
            <w:pPr>
              <w:pStyle w:val="Betarp1"/>
              <w:rPr>
                <w:bCs/>
                <w:sz w:val="22"/>
                <w:szCs w:val="22"/>
              </w:rPr>
            </w:pPr>
            <w:r w:rsidRPr="00365443">
              <w:rPr>
                <w:bCs/>
                <w:sz w:val="22"/>
                <w:szCs w:val="22"/>
              </w:rPr>
              <w:t>1743</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14 gyvenviečių</w:t>
            </w:r>
          </w:p>
        </w:tc>
      </w:tr>
      <w:tr w:rsidR="00365443" w:rsidRPr="00365443" w:rsidTr="00782E4C">
        <w:tc>
          <w:tcPr>
            <w:tcW w:w="64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7.</w:t>
            </w:r>
          </w:p>
        </w:tc>
        <w:tc>
          <w:tcPr>
            <w:tcW w:w="427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Žalgirio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ED4B61">
            <w:pPr>
              <w:pStyle w:val="Betarp1"/>
              <w:rPr>
                <w:bCs/>
                <w:sz w:val="22"/>
                <w:szCs w:val="22"/>
              </w:rPr>
            </w:pPr>
            <w:r w:rsidRPr="00365443">
              <w:rPr>
                <w:bCs/>
                <w:sz w:val="22"/>
                <w:szCs w:val="22"/>
              </w:rPr>
              <w:t>3365</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E240A9">
            <w:pPr>
              <w:pStyle w:val="Betarp1"/>
              <w:rPr>
                <w:bCs/>
                <w:sz w:val="22"/>
                <w:szCs w:val="22"/>
              </w:rPr>
            </w:pPr>
            <w:r w:rsidRPr="00365443">
              <w:rPr>
                <w:bCs/>
                <w:sz w:val="22"/>
                <w:szCs w:val="22"/>
              </w:rPr>
              <w:t>31</w:t>
            </w:r>
            <w:r w:rsidR="00C01B56" w:rsidRPr="00365443">
              <w:rPr>
                <w:bCs/>
                <w:sz w:val="22"/>
                <w:szCs w:val="22"/>
              </w:rPr>
              <w:t xml:space="preserve"> gyvenvietė</w:t>
            </w:r>
          </w:p>
        </w:tc>
      </w:tr>
      <w:tr w:rsidR="00782E4C" w:rsidRPr="00365443" w:rsidTr="00782E4C">
        <w:tc>
          <w:tcPr>
            <w:tcW w:w="64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8.</w:t>
            </w:r>
          </w:p>
        </w:tc>
        <w:tc>
          <w:tcPr>
            <w:tcW w:w="4278"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Salantų miesto seniūnija</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205094">
            <w:pPr>
              <w:pStyle w:val="Betarp1"/>
              <w:rPr>
                <w:bCs/>
                <w:sz w:val="22"/>
                <w:szCs w:val="22"/>
              </w:rPr>
            </w:pPr>
            <w:r w:rsidRPr="00365443">
              <w:rPr>
                <w:bCs/>
                <w:sz w:val="22"/>
                <w:szCs w:val="22"/>
              </w:rPr>
              <w:t>1700</w:t>
            </w:r>
          </w:p>
        </w:tc>
        <w:tc>
          <w:tcPr>
            <w:tcW w:w="2464"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bCs/>
                <w:sz w:val="22"/>
                <w:szCs w:val="22"/>
              </w:rPr>
            </w:pPr>
            <w:r w:rsidRPr="00365443">
              <w:rPr>
                <w:bCs/>
                <w:sz w:val="22"/>
                <w:szCs w:val="22"/>
              </w:rPr>
              <w:t>-</w:t>
            </w:r>
          </w:p>
        </w:tc>
      </w:tr>
    </w:tbl>
    <w:p w:rsidR="00F569E1" w:rsidRPr="00365443" w:rsidRDefault="00F569E1" w:rsidP="00782E4C">
      <w:pPr>
        <w:pStyle w:val="Betarp1"/>
      </w:pPr>
    </w:p>
    <w:p w:rsidR="00782E4C" w:rsidRPr="00365443" w:rsidRDefault="00782E4C" w:rsidP="00782E4C">
      <w:pPr>
        <w:pStyle w:val="Betarp1"/>
      </w:pPr>
      <w:r w:rsidRPr="00365443">
        <w:tab/>
        <w:t>Apie 5</w:t>
      </w:r>
      <w:r w:rsidR="006637C2" w:rsidRPr="00365443">
        <w:t>0</w:t>
      </w:r>
      <w:r w:rsidRPr="00365443">
        <w:t>,</w:t>
      </w:r>
      <w:r w:rsidR="006637C2" w:rsidRPr="00365443">
        <w:t>32</w:t>
      </w:r>
      <w:r w:rsidRPr="00365443">
        <w:t xml:space="preserve"> proc. Kretingos rajono gyventojų gyvena kaime, todėl dide</w:t>
      </w:r>
      <w:r w:rsidR="00D87408" w:rsidRPr="00365443">
        <w:t xml:space="preserve">snis </w:t>
      </w:r>
      <w:r w:rsidRPr="00365443">
        <w:t xml:space="preserve">dėmesys turėtų būti skiriamas kaime ir vienkiemiuose gyvenančių asmenų socialinėms paslaugoms plėtoti. </w:t>
      </w:r>
    </w:p>
    <w:p w:rsidR="003A169E" w:rsidRDefault="003A169E" w:rsidP="004C40C0">
      <w:pPr>
        <w:pStyle w:val="Betarp1"/>
        <w:jc w:val="center"/>
        <w:rPr>
          <w:b/>
          <w:i/>
          <w:sz w:val="22"/>
          <w:szCs w:val="22"/>
        </w:rPr>
      </w:pPr>
    </w:p>
    <w:p w:rsidR="003A169E" w:rsidRDefault="003A169E" w:rsidP="004C40C0">
      <w:pPr>
        <w:pStyle w:val="Betarp1"/>
        <w:jc w:val="center"/>
        <w:rPr>
          <w:b/>
          <w:i/>
          <w:sz w:val="22"/>
          <w:szCs w:val="22"/>
        </w:rPr>
      </w:pPr>
    </w:p>
    <w:p w:rsidR="00782E4C" w:rsidRPr="00365443" w:rsidRDefault="004C40C0" w:rsidP="004C40C0">
      <w:pPr>
        <w:pStyle w:val="Betarp1"/>
        <w:jc w:val="center"/>
        <w:rPr>
          <w:b/>
          <w:i/>
          <w:sz w:val="22"/>
          <w:szCs w:val="22"/>
        </w:rPr>
      </w:pPr>
      <w:r w:rsidRPr="00365443">
        <w:rPr>
          <w:b/>
          <w:i/>
          <w:sz w:val="22"/>
          <w:szCs w:val="22"/>
        </w:rPr>
        <w:t>201</w:t>
      </w:r>
      <w:r w:rsidR="007B68FB">
        <w:rPr>
          <w:b/>
          <w:i/>
          <w:sz w:val="22"/>
          <w:szCs w:val="22"/>
        </w:rPr>
        <w:t>4</w:t>
      </w:r>
      <w:r w:rsidRPr="00365443">
        <w:rPr>
          <w:b/>
          <w:i/>
          <w:sz w:val="22"/>
          <w:szCs w:val="22"/>
        </w:rPr>
        <w:t xml:space="preserve"> M. GYVENTOJŲ SUDĖTIES IR SKAIČIAUS RODIKLIAI</w:t>
      </w:r>
    </w:p>
    <w:p w:rsidR="00DA782A" w:rsidRPr="00365443" w:rsidRDefault="00DA782A" w:rsidP="00DA782A">
      <w:pPr>
        <w:pStyle w:val="Betarp1"/>
        <w:jc w:val="right"/>
        <w:rPr>
          <w:b/>
          <w:sz w:val="20"/>
          <w:szCs w:val="20"/>
        </w:rPr>
      </w:pPr>
      <w:r w:rsidRPr="00365443">
        <w:rPr>
          <w:b/>
          <w:sz w:val="20"/>
          <w:szCs w:val="20"/>
        </w:rPr>
        <w:t>2 lentelė</w:t>
      </w:r>
    </w:p>
    <w:tbl>
      <w:tblPr>
        <w:tblW w:w="9923" w:type="dxa"/>
        <w:tblInd w:w="-34" w:type="dxa"/>
        <w:tblLook w:val="04A0" w:firstRow="1" w:lastRow="0" w:firstColumn="1" w:lastColumn="0" w:noHBand="0" w:noVBand="1"/>
      </w:tblPr>
      <w:tblGrid>
        <w:gridCol w:w="709"/>
        <w:gridCol w:w="7371"/>
        <w:gridCol w:w="1843"/>
      </w:tblGrid>
      <w:tr w:rsidR="00365443" w:rsidRPr="00365443" w:rsidTr="00F1617C">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F93FE8" w:rsidRPr="00365443" w:rsidRDefault="00782E4C" w:rsidP="00ED38DE">
            <w:pPr>
              <w:pStyle w:val="Betarp1"/>
              <w:ind w:right="-108"/>
              <w:jc w:val="center"/>
              <w:rPr>
                <w:i/>
                <w:sz w:val="20"/>
                <w:szCs w:val="20"/>
              </w:rPr>
            </w:pPr>
            <w:r w:rsidRPr="00365443">
              <w:rPr>
                <w:i/>
                <w:sz w:val="20"/>
                <w:szCs w:val="20"/>
              </w:rPr>
              <w:t xml:space="preserve">Eil. </w:t>
            </w:r>
          </w:p>
          <w:p w:rsidR="00782E4C" w:rsidRPr="00365443" w:rsidRDefault="00782E4C" w:rsidP="00ED38DE">
            <w:pPr>
              <w:pStyle w:val="Betarp1"/>
              <w:ind w:right="-108"/>
              <w:jc w:val="center"/>
              <w:rPr>
                <w:i/>
                <w:sz w:val="20"/>
                <w:szCs w:val="20"/>
              </w:rPr>
            </w:pPr>
            <w:r w:rsidRPr="00365443">
              <w:rPr>
                <w:i/>
                <w:sz w:val="20"/>
                <w:szCs w:val="20"/>
              </w:rPr>
              <w:t>Nr.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782E4C" w:rsidRPr="00365443" w:rsidRDefault="00782E4C" w:rsidP="00045BF6">
            <w:pPr>
              <w:pStyle w:val="Betarp1"/>
              <w:jc w:val="center"/>
              <w:rPr>
                <w:i/>
                <w:sz w:val="20"/>
                <w:szCs w:val="20"/>
              </w:rPr>
            </w:pPr>
            <w:r w:rsidRPr="00365443">
              <w:rPr>
                <w:i/>
                <w:sz w:val="20"/>
                <w:szCs w:val="20"/>
              </w:rPr>
              <w:t>Rodiklis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045BF6">
            <w:pPr>
              <w:pStyle w:val="Betarp1"/>
              <w:jc w:val="center"/>
              <w:rPr>
                <w:i/>
                <w:sz w:val="20"/>
                <w:szCs w:val="20"/>
              </w:rPr>
            </w:pPr>
            <w:r w:rsidRPr="00365443">
              <w:rPr>
                <w:i/>
                <w:sz w:val="20"/>
                <w:szCs w:val="20"/>
              </w:rPr>
              <w:t>Gyventojų (šeimų) skaičius</w:t>
            </w:r>
          </w:p>
        </w:tc>
      </w:tr>
      <w:tr w:rsidR="00365443" w:rsidRPr="00365443" w:rsidTr="00F1617C">
        <w:trPr>
          <w:trHeight w:val="215"/>
        </w:trPr>
        <w:tc>
          <w:tcPr>
            <w:tcW w:w="709" w:type="dxa"/>
            <w:tcBorders>
              <w:top w:val="single" w:sz="4" w:space="0" w:color="auto"/>
              <w:left w:val="single" w:sz="4" w:space="0" w:color="auto"/>
              <w:bottom w:val="single" w:sz="4" w:space="0" w:color="auto"/>
              <w:right w:val="single" w:sz="4" w:space="0" w:color="auto"/>
            </w:tcBorders>
            <w:hideMark/>
          </w:tcPr>
          <w:p w:rsidR="00782E4C" w:rsidRPr="00365443" w:rsidRDefault="00782E4C" w:rsidP="000A213D">
            <w:pPr>
              <w:pStyle w:val="Betarp1"/>
              <w:jc w:val="center"/>
              <w:rPr>
                <w:i/>
                <w:iCs/>
                <w:sz w:val="16"/>
                <w:szCs w:val="16"/>
              </w:rPr>
            </w:pPr>
            <w:r w:rsidRPr="00365443">
              <w:rPr>
                <w:i/>
                <w:iCs/>
                <w:sz w:val="16"/>
                <w:szCs w:val="16"/>
              </w:rPr>
              <w:t>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782E4C" w:rsidRPr="00365443" w:rsidRDefault="00782E4C" w:rsidP="000A213D">
            <w:pPr>
              <w:pStyle w:val="Betarp1"/>
              <w:jc w:val="center"/>
              <w:rPr>
                <w:i/>
                <w:iCs/>
                <w:sz w:val="16"/>
                <w:szCs w:val="16"/>
              </w:rPr>
            </w:pPr>
            <w:r w:rsidRPr="00365443">
              <w:rPr>
                <w:i/>
                <w:iCs/>
                <w:sz w:val="16"/>
                <w:szCs w:val="16"/>
              </w:rPr>
              <w:t>2</w:t>
            </w:r>
          </w:p>
        </w:tc>
        <w:tc>
          <w:tcPr>
            <w:tcW w:w="1843" w:type="dxa"/>
            <w:tcBorders>
              <w:top w:val="single" w:sz="4" w:space="0" w:color="auto"/>
              <w:left w:val="single" w:sz="4" w:space="0" w:color="auto"/>
              <w:bottom w:val="single" w:sz="4" w:space="0" w:color="auto"/>
              <w:right w:val="single" w:sz="4" w:space="0" w:color="auto"/>
            </w:tcBorders>
            <w:hideMark/>
          </w:tcPr>
          <w:p w:rsidR="00782E4C" w:rsidRPr="00365443" w:rsidRDefault="00782E4C" w:rsidP="000A213D">
            <w:pPr>
              <w:pStyle w:val="Betarp1"/>
              <w:jc w:val="center"/>
              <w:rPr>
                <w:i/>
                <w:iCs/>
                <w:sz w:val="16"/>
                <w:szCs w:val="16"/>
              </w:rPr>
            </w:pPr>
            <w:r w:rsidRPr="00365443">
              <w:rPr>
                <w:i/>
                <w:iCs/>
                <w:sz w:val="16"/>
                <w:szCs w:val="16"/>
              </w:rPr>
              <w:t>3</w:t>
            </w:r>
          </w:p>
        </w:tc>
      </w:tr>
      <w:tr w:rsidR="00365443" w:rsidRPr="00365443" w:rsidTr="00F1617C">
        <w:trPr>
          <w:trHeight w:val="255"/>
        </w:trPr>
        <w:tc>
          <w:tcPr>
            <w:tcW w:w="709" w:type="dxa"/>
            <w:tcBorders>
              <w:top w:val="single" w:sz="4" w:space="0" w:color="auto"/>
              <w:left w:val="single" w:sz="4" w:space="0" w:color="auto"/>
              <w:right w:val="single" w:sz="4" w:space="0" w:color="auto"/>
            </w:tcBorders>
            <w:vAlign w:val="center"/>
            <w:hideMark/>
          </w:tcPr>
          <w:p w:rsidR="004C40C0" w:rsidRPr="00365443" w:rsidRDefault="004C40C0" w:rsidP="004C40C0">
            <w:pPr>
              <w:pStyle w:val="Betarp1"/>
              <w:jc w:val="left"/>
              <w:rPr>
                <w:sz w:val="23"/>
                <w:szCs w:val="23"/>
              </w:rPr>
            </w:pPr>
            <w:r w:rsidRPr="00365443">
              <w:rPr>
                <w:sz w:val="23"/>
                <w:szCs w:val="23"/>
              </w:rPr>
              <w:t>1.</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4C40C0" w:rsidRPr="00365443" w:rsidRDefault="004C40C0" w:rsidP="001D5A6F">
            <w:pPr>
              <w:pStyle w:val="Betarp1"/>
              <w:rPr>
                <w:sz w:val="23"/>
                <w:szCs w:val="23"/>
              </w:rPr>
            </w:pPr>
            <w:r w:rsidRPr="00365443">
              <w:rPr>
                <w:sz w:val="23"/>
                <w:szCs w:val="23"/>
              </w:rPr>
              <w:t>Gyventojų skaičius</w:t>
            </w:r>
            <w:r w:rsidR="009F1337" w:rsidRPr="00365443">
              <w:rPr>
                <w:sz w:val="23"/>
                <w:szCs w:val="23"/>
              </w:rPr>
              <w:t>, iš jų:</w:t>
            </w:r>
          </w:p>
        </w:tc>
        <w:tc>
          <w:tcPr>
            <w:tcW w:w="1843" w:type="dxa"/>
            <w:tcBorders>
              <w:top w:val="single" w:sz="4" w:space="0" w:color="auto"/>
              <w:left w:val="single" w:sz="4" w:space="0" w:color="auto"/>
              <w:bottom w:val="dotted" w:sz="4" w:space="0" w:color="auto"/>
              <w:right w:val="single" w:sz="4" w:space="0" w:color="auto"/>
            </w:tcBorders>
            <w:hideMark/>
          </w:tcPr>
          <w:p w:rsidR="004C40C0" w:rsidRPr="00365443" w:rsidRDefault="006637C2">
            <w:pPr>
              <w:pStyle w:val="Betarp1"/>
              <w:rPr>
                <w:sz w:val="23"/>
                <w:szCs w:val="23"/>
              </w:rPr>
            </w:pPr>
            <w:r w:rsidRPr="00365443">
              <w:rPr>
                <w:sz w:val="23"/>
                <w:szCs w:val="23"/>
              </w:rPr>
              <w:t>43128</w:t>
            </w:r>
          </w:p>
        </w:tc>
      </w:tr>
      <w:tr w:rsidR="00365443" w:rsidRPr="00365443" w:rsidTr="00F1617C">
        <w:trPr>
          <w:trHeight w:val="255"/>
        </w:trPr>
        <w:tc>
          <w:tcPr>
            <w:tcW w:w="709"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1.1.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782E4C" w:rsidRPr="00365443" w:rsidRDefault="009F1337" w:rsidP="009F1337">
            <w:pPr>
              <w:pStyle w:val="Betarp1"/>
              <w:rPr>
                <w:sz w:val="23"/>
                <w:szCs w:val="23"/>
              </w:rPr>
            </w:pPr>
            <w:r w:rsidRPr="00365443">
              <w:rPr>
                <w:sz w:val="23"/>
                <w:szCs w:val="23"/>
              </w:rPr>
              <w:t xml:space="preserve"> </w:t>
            </w:r>
            <w:r w:rsidR="00782E4C" w:rsidRPr="00365443">
              <w:rPr>
                <w:sz w:val="23"/>
                <w:szCs w:val="23"/>
              </w:rPr>
              <w:t>mieste</w:t>
            </w:r>
          </w:p>
        </w:tc>
        <w:tc>
          <w:tcPr>
            <w:tcW w:w="1843" w:type="dxa"/>
            <w:tcBorders>
              <w:top w:val="single" w:sz="4" w:space="0" w:color="auto"/>
              <w:left w:val="single" w:sz="4" w:space="0" w:color="auto"/>
              <w:bottom w:val="single" w:sz="4" w:space="0" w:color="auto"/>
              <w:right w:val="single" w:sz="4" w:space="0" w:color="auto"/>
            </w:tcBorders>
            <w:hideMark/>
          </w:tcPr>
          <w:p w:rsidR="00782E4C" w:rsidRPr="00365443" w:rsidRDefault="006637C2">
            <w:pPr>
              <w:pStyle w:val="Betarp1"/>
              <w:rPr>
                <w:sz w:val="23"/>
                <w:szCs w:val="23"/>
              </w:rPr>
            </w:pPr>
            <w:r w:rsidRPr="00365443">
              <w:rPr>
                <w:sz w:val="23"/>
                <w:szCs w:val="23"/>
              </w:rPr>
              <w:t>21426</w:t>
            </w:r>
          </w:p>
        </w:tc>
      </w:tr>
      <w:tr w:rsidR="00365443" w:rsidRPr="00365443" w:rsidTr="00F1617C">
        <w:trPr>
          <w:trHeight w:val="255"/>
        </w:trPr>
        <w:tc>
          <w:tcPr>
            <w:tcW w:w="709"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1.2.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782E4C" w:rsidRPr="00365443" w:rsidRDefault="009F1337" w:rsidP="009F1337">
            <w:pPr>
              <w:pStyle w:val="Betarp1"/>
              <w:rPr>
                <w:sz w:val="23"/>
                <w:szCs w:val="23"/>
              </w:rPr>
            </w:pPr>
            <w:r w:rsidRPr="00365443">
              <w:rPr>
                <w:sz w:val="23"/>
                <w:szCs w:val="23"/>
              </w:rPr>
              <w:t xml:space="preserve"> </w:t>
            </w:r>
            <w:r w:rsidR="00782E4C" w:rsidRPr="00365443">
              <w:rPr>
                <w:sz w:val="23"/>
                <w:szCs w:val="23"/>
              </w:rPr>
              <w:t>kaime</w:t>
            </w:r>
          </w:p>
        </w:tc>
        <w:tc>
          <w:tcPr>
            <w:tcW w:w="1843" w:type="dxa"/>
            <w:tcBorders>
              <w:top w:val="single" w:sz="4" w:space="0" w:color="auto"/>
              <w:left w:val="single" w:sz="4" w:space="0" w:color="auto"/>
              <w:bottom w:val="single" w:sz="4" w:space="0" w:color="auto"/>
              <w:right w:val="single" w:sz="4" w:space="0" w:color="auto"/>
            </w:tcBorders>
            <w:hideMark/>
          </w:tcPr>
          <w:p w:rsidR="00782E4C" w:rsidRPr="00365443" w:rsidRDefault="006637C2">
            <w:pPr>
              <w:pStyle w:val="Betarp1"/>
              <w:rPr>
                <w:sz w:val="23"/>
                <w:szCs w:val="23"/>
              </w:rPr>
            </w:pPr>
            <w:r w:rsidRPr="00365443">
              <w:rPr>
                <w:sz w:val="23"/>
                <w:szCs w:val="23"/>
              </w:rPr>
              <w:t>21702</w:t>
            </w:r>
          </w:p>
        </w:tc>
      </w:tr>
      <w:tr w:rsidR="00365443" w:rsidRPr="00365443" w:rsidTr="00F1617C">
        <w:trPr>
          <w:trHeight w:val="255"/>
        </w:trPr>
        <w:tc>
          <w:tcPr>
            <w:tcW w:w="709" w:type="dxa"/>
            <w:tcBorders>
              <w:top w:val="single" w:sz="4" w:space="0" w:color="auto"/>
              <w:left w:val="single" w:sz="4" w:space="0" w:color="auto"/>
              <w:bottom w:val="single" w:sz="4" w:space="0" w:color="auto"/>
              <w:right w:val="single" w:sz="4" w:space="0" w:color="auto"/>
            </w:tcBorders>
          </w:tcPr>
          <w:p w:rsidR="00782E4C" w:rsidRPr="00365443" w:rsidRDefault="004C40C0">
            <w:pPr>
              <w:pStyle w:val="Betarp1"/>
              <w:rPr>
                <w:sz w:val="23"/>
                <w:szCs w:val="23"/>
              </w:rPr>
            </w:pPr>
            <w:r w:rsidRPr="00365443">
              <w:rPr>
                <w:sz w:val="23"/>
                <w:szCs w:val="23"/>
              </w:rPr>
              <w:t>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782E4C" w:rsidRPr="00365443" w:rsidRDefault="00782E4C">
            <w:pPr>
              <w:pStyle w:val="Betarp1"/>
              <w:rPr>
                <w:sz w:val="23"/>
                <w:szCs w:val="23"/>
              </w:rPr>
            </w:pPr>
            <w:r w:rsidRPr="00365443">
              <w:rPr>
                <w:sz w:val="23"/>
                <w:szCs w:val="23"/>
              </w:rPr>
              <w:t>Iš bendro gyventojų skaičiaus:</w:t>
            </w:r>
          </w:p>
        </w:tc>
        <w:tc>
          <w:tcPr>
            <w:tcW w:w="1843" w:type="dxa"/>
            <w:tcBorders>
              <w:top w:val="single" w:sz="4" w:space="0" w:color="auto"/>
              <w:left w:val="single" w:sz="4" w:space="0" w:color="auto"/>
              <w:bottom w:val="single" w:sz="4" w:space="0" w:color="auto"/>
              <w:right w:val="single" w:sz="4" w:space="0" w:color="auto"/>
            </w:tcBorders>
          </w:tcPr>
          <w:p w:rsidR="00782E4C" w:rsidRPr="00365443" w:rsidRDefault="00782E4C">
            <w:pPr>
              <w:pStyle w:val="Betarp1"/>
              <w:rPr>
                <w:sz w:val="23"/>
                <w:szCs w:val="23"/>
              </w:rPr>
            </w:pPr>
          </w:p>
        </w:tc>
      </w:tr>
      <w:tr w:rsidR="00365443" w:rsidRPr="00365443" w:rsidTr="00F1617C">
        <w:trPr>
          <w:trHeight w:val="276"/>
        </w:trPr>
        <w:tc>
          <w:tcPr>
            <w:tcW w:w="709" w:type="dxa"/>
            <w:vMerge w:val="restart"/>
            <w:tcBorders>
              <w:top w:val="single" w:sz="4" w:space="0" w:color="auto"/>
              <w:left w:val="single" w:sz="4" w:space="0" w:color="auto"/>
              <w:right w:val="single" w:sz="4" w:space="0" w:color="auto"/>
            </w:tcBorders>
            <w:hideMark/>
          </w:tcPr>
          <w:p w:rsidR="009F1337" w:rsidRPr="00365443" w:rsidRDefault="009F1337">
            <w:pPr>
              <w:pStyle w:val="Betarp1"/>
              <w:rPr>
                <w:sz w:val="23"/>
                <w:szCs w:val="23"/>
              </w:rPr>
            </w:pPr>
            <w:r w:rsidRPr="00365443">
              <w:rPr>
                <w:sz w:val="23"/>
                <w:szCs w:val="23"/>
              </w:rPr>
              <w:t>2.1.</w:t>
            </w:r>
          </w:p>
        </w:tc>
        <w:tc>
          <w:tcPr>
            <w:tcW w:w="7371" w:type="dxa"/>
            <w:tcBorders>
              <w:top w:val="single" w:sz="4" w:space="0" w:color="auto"/>
              <w:left w:val="single" w:sz="4" w:space="0" w:color="auto"/>
              <w:bottom w:val="dotted" w:sz="4" w:space="0" w:color="auto"/>
              <w:right w:val="single" w:sz="4" w:space="0" w:color="auto"/>
            </w:tcBorders>
            <w:noWrap/>
            <w:hideMark/>
          </w:tcPr>
          <w:p w:rsidR="009F1337" w:rsidRPr="00365443" w:rsidRDefault="009F1337" w:rsidP="00F93FE8">
            <w:pPr>
              <w:pStyle w:val="Betarp1"/>
              <w:jc w:val="left"/>
              <w:rPr>
                <w:sz w:val="23"/>
                <w:szCs w:val="23"/>
              </w:rPr>
            </w:pPr>
            <w:r w:rsidRPr="00365443">
              <w:rPr>
                <w:sz w:val="23"/>
                <w:szCs w:val="23"/>
              </w:rPr>
              <w:t>pensinio amžiaus gyventojai</w:t>
            </w:r>
          </w:p>
        </w:tc>
        <w:tc>
          <w:tcPr>
            <w:tcW w:w="1843" w:type="dxa"/>
            <w:tcBorders>
              <w:top w:val="single" w:sz="4" w:space="0" w:color="auto"/>
              <w:left w:val="single" w:sz="4" w:space="0" w:color="auto"/>
              <w:bottom w:val="dotted" w:sz="4" w:space="0" w:color="auto"/>
              <w:right w:val="single" w:sz="4" w:space="0" w:color="auto"/>
            </w:tcBorders>
            <w:hideMark/>
          </w:tcPr>
          <w:p w:rsidR="009F1337" w:rsidRPr="00365443" w:rsidRDefault="00205094" w:rsidP="00F93FE8">
            <w:pPr>
              <w:pStyle w:val="Betarp1"/>
              <w:jc w:val="left"/>
              <w:rPr>
                <w:sz w:val="23"/>
                <w:szCs w:val="23"/>
              </w:rPr>
            </w:pPr>
            <w:r w:rsidRPr="00365443">
              <w:rPr>
                <w:sz w:val="23"/>
                <w:szCs w:val="23"/>
              </w:rPr>
              <w:t>8890</w:t>
            </w:r>
          </w:p>
        </w:tc>
      </w:tr>
      <w:tr w:rsidR="00365443" w:rsidRPr="00365443" w:rsidTr="00F1617C">
        <w:trPr>
          <w:trHeight w:val="241"/>
        </w:trPr>
        <w:tc>
          <w:tcPr>
            <w:tcW w:w="709" w:type="dxa"/>
            <w:vMerge/>
            <w:tcBorders>
              <w:left w:val="single" w:sz="4" w:space="0" w:color="auto"/>
              <w:right w:val="single" w:sz="4" w:space="0" w:color="auto"/>
            </w:tcBorders>
          </w:tcPr>
          <w:p w:rsidR="009F1337" w:rsidRPr="00365443" w:rsidRDefault="009F1337">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tcPr>
          <w:p w:rsidR="009F1337" w:rsidRPr="00365443" w:rsidRDefault="009F1337" w:rsidP="00532B89">
            <w:pPr>
              <w:pStyle w:val="Betarp1"/>
              <w:jc w:val="left"/>
              <w:rPr>
                <w:sz w:val="23"/>
                <w:szCs w:val="23"/>
              </w:rPr>
            </w:pPr>
            <w:r w:rsidRPr="00365443">
              <w:rPr>
                <w:sz w:val="23"/>
                <w:szCs w:val="23"/>
              </w:rPr>
              <w:t>pensinio amžiaus asmenys, kuriems nustatytas specialiųjų poreikių lygis:</w:t>
            </w:r>
          </w:p>
        </w:tc>
        <w:tc>
          <w:tcPr>
            <w:tcW w:w="1843" w:type="dxa"/>
            <w:tcBorders>
              <w:top w:val="dotted" w:sz="4" w:space="0" w:color="auto"/>
              <w:left w:val="single" w:sz="4" w:space="0" w:color="auto"/>
              <w:bottom w:val="dotted" w:sz="4" w:space="0" w:color="auto"/>
              <w:right w:val="single" w:sz="4" w:space="0" w:color="auto"/>
            </w:tcBorders>
          </w:tcPr>
          <w:p w:rsidR="009F1337" w:rsidRPr="00365443" w:rsidRDefault="009F1337" w:rsidP="00F93FE8">
            <w:pPr>
              <w:pStyle w:val="Betarp1"/>
              <w:jc w:val="left"/>
              <w:rPr>
                <w:sz w:val="23"/>
                <w:szCs w:val="23"/>
              </w:rPr>
            </w:pPr>
          </w:p>
        </w:tc>
      </w:tr>
      <w:tr w:rsidR="00365443" w:rsidRPr="00365443" w:rsidTr="00532B89">
        <w:trPr>
          <w:trHeight w:val="253"/>
        </w:trPr>
        <w:tc>
          <w:tcPr>
            <w:tcW w:w="709" w:type="dxa"/>
            <w:vMerge/>
            <w:tcBorders>
              <w:left w:val="single" w:sz="4" w:space="0" w:color="auto"/>
              <w:right w:val="single" w:sz="4" w:space="0" w:color="auto"/>
            </w:tcBorders>
          </w:tcPr>
          <w:p w:rsidR="009F1337" w:rsidRPr="00365443" w:rsidRDefault="009F1337">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tcPr>
          <w:p w:rsidR="009F1337" w:rsidRPr="00365443" w:rsidRDefault="009F1337" w:rsidP="005D36A9">
            <w:pPr>
              <w:pStyle w:val="Betarp1"/>
              <w:jc w:val="left"/>
              <w:rPr>
                <w:sz w:val="23"/>
                <w:szCs w:val="23"/>
              </w:rPr>
            </w:pPr>
            <w:r w:rsidRPr="00365443">
              <w:rPr>
                <w:sz w:val="23"/>
                <w:szCs w:val="23"/>
              </w:rPr>
              <w:t xml:space="preserve">didelių </w:t>
            </w:r>
            <w:proofErr w:type="spellStart"/>
            <w:r w:rsidRPr="00365443">
              <w:rPr>
                <w:sz w:val="23"/>
                <w:szCs w:val="23"/>
              </w:rPr>
              <w:t>spec</w:t>
            </w:r>
            <w:proofErr w:type="spellEnd"/>
            <w:r w:rsidRPr="00365443">
              <w:rPr>
                <w:sz w:val="23"/>
                <w:szCs w:val="23"/>
              </w:rPr>
              <w:t>. poreikių lygis ( per 201</w:t>
            </w:r>
            <w:r w:rsidR="005D36A9" w:rsidRPr="00365443">
              <w:rPr>
                <w:sz w:val="23"/>
                <w:szCs w:val="23"/>
              </w:rPr>
              <w:t>4</w:t>
            </w:r>
            <w:r w:rsidR="00870EC6" w:rsidRPr="00365443">
              <w:rPr>
                <w:sz w:val="23"/>
                <w:szCs w:val="23"/>
              </w:rPr>
              <w:t xml:space="preserve"> </w:t>
            </w:r>
            <w:r w:rsidRPr="00365443">
              <w:rPr>
                <w:sz w:val="23"/>
                <w:szCs w:val="23"/>
              </w:rPr>
              <w:t>m. nustatyta)</w:t>
            </w:r>
          </w:p>
        </w:tc>
        <w:tc>
          <w:tcPr>
            <w:tcW w:w="1843" w:type="dxa"/>
            <w:tcBorders>
              <w:top w:val="dotted" w:sz="4" w:space="0" w:color="auto"/>
              <w:left w:val="single" w:sz="4" w:space="0" w:color="auto"/>
              <w:bottom w:val="dotted" w:sz="4" w:space="0" w:color="auto"/>
              <w:right w:val="single" w:sz="4" w:space="0" w:color="auto"/>
            </w:tcBorders>
          </w:tcPr>
          <w:p w:rsidR="009F1337" w:rsidRPr="00365443" w:rsidRDefault="00205094" w:rsidP="00F93FE8">
            <w:pPr>
              <w:pStyle w:val="Betarp1"/>
              <w:jc w:val="left"/>
              <w:rPr>
                <w:sz w:val="23"/>
                <w:szCs w:val="23"/>
              </w:rPr>
            </w:pPr>
            <w:r w:rsidRPr="00365443">
              <w:rPr>
                <w:sz w:val="23"/>
                <w:szCs w:val="23"/>
              </w:rPr>
              <w:t>388</w:t>
            </w:r>
          </w:p>
        </w:tc>
      </w:tr>
      <w:tr w:rsidR="00365443" w:rsidRPr="00365443" w:rsidTr="00F1617C">
        <w:trPr>
          <w:trHeight w:val="276"/>
        </w:trPr>
        <w:tc>
          <w:tcPr>
            <w:tcW w:w="709" w:type="dxa"/>
            <w:vMerge/>
            <w:tcBorders>
              <w:left w:val="single" w:sz="4" w:space="0" w:color="auto"/>
              <w:right w:val="single" w:sz="4" w:space="0" w:color="auto"/>
            </w:tcBorders>
          </w:tcPr>
          <w:p w:rsidR="00532B89" w:rsidRPr="00365443" w:rsidRDefault="00532B89">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tcPr>
          <w:p w:rsidR="00532B89" w:rsidRPr="00365443" w:rsidRDefault="00532B89" w:rsidP="005D36A9">
            <w:pPr>
              <w:pStyle w:val="Betarp1"/>
              <w:jc w:val="left"/>
              <w:rPr>
                <w:sz w:val="23"/>
                <w:szCs w:val="23"/>
              </w:rPr>
            </w:pPr>
            <w:r w:rsidRPr="00365443">
              <w:rPr>
                <w:sz w:val="23"/>
                <w:szCs w:val="23"/>
              </w:rPr>
              <w:t xml:space="preserve">vidutinių </w:t>
            </w:r>
            <w:proofErr w:type="spellStart"/>
            <w:r w:rsidRPr="00365443">
              <w:rPr>
                <w:sz w:val="23"/>
                <w:szCs w:val="23"/>
              </w:rPr>
              <w:t>spec</w:t>
            </w:r>
            <w:proofErr w:type="spellEnd"/>
            <w:r w:rsidRPr="00365443">
              <w:rPr>
                <w:sz w:val="23"/>
                <w:szCs w:val="23"/>
              </w:rPr>
              <w:t>. poreikių lygis (per 201</w:t>
            </w:r>
            <w:r w:rsidR="005D36A9" w:rsidRPr="00365443">
              <w:rPr>
                <w:sz w:val="23"/>
                <w:szCs w:val="23"/>
              </w:rPr>
              <w:t>4</w:t>
            </w:r>
            <w:r w:rsidRPr="00365443">
              <w:rPr>
                <w:sz w:val="23"/>
                <w:szCs w:val="23"/>
              </w:rPr>
              <w:t xml:space="preserve"> m. nustatyta)</w:t>
            </w:r>
          </w:p>
        </w:tc>
        <w:tc>
          <w:tcPr>
            <w:tcW w:w="1843" w:type="dxa"/>
            <w:tcBorders>
              <w:top w:val="dotted" w:sz="4" w:space="0" w:color="auto"/>
              <w:left w:val="single" w:sz="4" w:space="0" w:color="auto"/>
              <w:bottom w:val="dotted" w:sz="4" w:space="0" w:color="auto"/>
              <w:right w:val="single" w:sz="4" w:space="0" w:color="auto"/>
            </w:tcBorders>
          </w:tcPr>
          <w:p w:rsidR="00532B89" w:rsidRPr="00365443" w:rsidRDefault="00205094" w:rsidP="00F93FE8">
            <w:pPr>
              <w:pStyle w:val="Betarp1"/>
              <w:jc w:val="left"/>
              <w:rPr>
                <w:sz w:val="23"/>
                <w:szCs w:val="23"/>
              </w:rPr>
            </w:pPr>
            <w:r w:rsidRPr="00365443">
              <w:rPr>
                <w:sz w:val="23"/>
                <w:szCs w:val="23"/>
              </w:rPr>
              <w:t>62</w:t>
            </w:r>
          </w:p>
        </w:tc>
      </w:tr>
      <w:tr w:rsidR="00365443" w:rsidRPr="00365443" w:rsidTr="00F1617C">
        <w:trPr>
          <w:trHeight w:val="276"/>
        </w:trPr>
        <w:tc>
          <w:tcPr>
            <w:tcW w:w="709" w:type="dxa"/>
            <w:vMerge/>
            <w:tcBorders>
              <w:left w:val="single" w:sz="4" w:space="0" w:color="auto"/>
              <w:right w:val="single" w:sz="4" w:space="0" w:color="auto"/>
            </w:tcBorders>
          </w:tcPr>
          <w:p w:rsidR="009F1337" w:rsidRPr="00365443" w:rsidRDefault="009F1337">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tcPr>
          <w:p w:rsidR="009F1337" w:rsidRPr="00365443" w:rsidRDefault="009F1337" w:rsidP="005D36A9">
            <w:pPr>
              <w:pStyle w:val="Betarp1"/>
              <w:jc w:val="left"/>
              <w:rPr>
                <w:sz w:val="23"/>
                <w:szCs w:val="23"/>
              </w:rPr>
            </w:pPr>
            <w:r w:rsidRPr="00365443">
              <w:rPr>
                <w:sz w:val="23"/>
                <w:szCs w:val="23"/>
              </w:rPr>
              <w:t>nedidelių specialiųjų poreikių lygis (per 201</w:t>
            </w:r>
            <w:r w:rsidR="005D36A9" w:rsidRPr="00365443">
              <w:rPr>
                <w:sz w:val="23"/>
                <w:szCs w:val="23"/>
              </w:rPr>
              <w:t>4</w:t>
            </w:r>
            <w:r w:rsidRPr="00365443">
              <w:rPr>
                <w:sz w:val="23"/>
                <w:szCs w:val="23"/>
              </w:rPr>
              <w:t xml:space="preserve"> m. nustatyta)</w:t>
            </w:r>
          </w:p>
        </w:tc>
        <w:tc>
          <w:tcPr>
            <w:tcW w:w="1843" w:type="dxa"/>
            <w:tcBorders>
              <w:top w:val="dotted" w:sz="4" w:space="0" w:color="auto"/>
              <w:left w:val="single" w:sz="4" w:space="0" w:color="auto"/>
              <w:bottom w:val="dotted" w:sz="4" w:space="0" w:color="auto"/>
              <w:right w:val="single" w:sz="4" w:space="0" w:color="auto"/>
            </w:tcBorders>
          </w:tcPr>
          <w:p w:rsidR="009F1337" w:rsidRPr="00365443" w:rsidRDefault="00C863B3" w:rsidP="00F93FE8">
            <w:pPr>
              <w:pStyle w:val="Betarp1"/>
              <w:jc w:val="left"/>
              <w:rPr>
                <w:sz w:val="23"/>
                <w:szCs w:val="23"/>
              </w:rPr>
            </w:pPr>
            <w:r w:rsidRPr="00365443">
              <w:rPr>
                <w:sz w:val="23"/>
                <w:szCs w:val="23"/>
              </w:rPr>
              <w:t>1</w:t>
            </w:r>
          </w:p>
        </w:tc>
      </w:tr>
      <w:tr w:rsidR="00365443" w:rsidRPr="00365443" w:rsidTr="007E27B9">
        <w:trPr>
          <w:trHeight w:val="195"/>
        </w:trPr>
        <w:tc>
          <w:tcPr>
            <w:tcW w:w="709" w:type="dxa"/>
            <w:vMerge w:val="restart"/>
            <w:tcBorders>
              <w:top w:val="single" w:sz="4" w:space="0" w:color="auto"/>
              <w:left w:val="single" w:sz="4" w:space="0" w:color="auto"/>
              <w:right w:val="single" w:sz="4" w:space="0" w:color="auto"/>
            </w:tcBorders>
            <w:hideMark/>
          </w:tcPr>
          <w:p w:rsidR="009F1337" w:rsidRPr="00365443" w:rsidRDefault="009F1337" w:rsidP="00E22263">
            <w:pPr>
              <w:pStyle w:val="Betarp1"/>
              <w:rPr>
                <w:sz w:val="23"/>
                <w:szCs w:val="23"/>
              </w:rPr>
            </w:pPr>
            <w:r w:rsidRPr="00365443">
              <w:rPr>
                <w:sz w:val="23"/>
                <w:szCs w:val="23"/>
              </w:rPr>
              <w:t>2.</w:t>
            </w:r>
            <w:r w:rsidR="00E22263" w:rsidRPr="00365443">
              <w:rPr>
                <w:sz w:val="23"/>
                <w:szCs w:val="23"/>
              </w:rPr>
              <w:t>2</w:t>
            </w:r>
            <w:r w:rsidRPr="00365443">
              <w:rPr>
                <w:sz w:val="23"/>
                <w:szCs w:val="23"/>
              </w:rPr>
              <w:t>.</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9F1337" w:rsidRPr="00365443" w:rsidRDefault="009F1337" w:rsidP="009F1337">
            <w:pPr>
              <w:pStyle w:val="Betarp1"/>
              <w:rPr>
                <w:sz w:val="23"/>
                <w:szCs w:val="23"/>
              </w:rPr>
            </w:pPr>
            <w:r w:rsidRPr="00365443">
              <w:rPr>
                <w:sz w:val="23"/>
                <w:szCs w:val="23"/>
              </w:rPr>
              <w:t>vaikai su negalia</w:t>
            </w:r>
          </w:p>
        </w:tc>
        <w:tc>
          <w:tcPr>
            <w:tcW w:w="1843" w:type="dxa"/>
            <w:tcBorders>
              <w:top w:val="single" w:sz="4" w:space="0" w:color="auto"/>
              <w:left w:val="single" w:sz="4" w:space="0" w:color="auto"/>
              <w:bottom w:val="dotted" w:sz="4" w:space="0" w:color="auto"/>
              <w:right w:val="single" w:sz="4" w:space="0" w:color="auto"/>
            </w:tcBorders>
          </w:tcPr>
          <w:p w:rsidR="009F1337" w:rsidRPr="00365443" w:rsidRDefault="00205094" w:rsidP="009F1337">
            <w:pPr>
              <w:pStyle w:val="Betarp1"/>
              <w:rPr>
                <w:sz w:val="23"/>
                <w:szCs w:val="23"/>
              </w:rPr>
            </w:pPr>
            <w:r w:rsidRPr="00365443">
              <w:rPr>
                <w:sz w:val="23"/>
                <w:szCs w:val="23"/>
              </w:rPr>
              <w:t>165</w:t>
            </w:r>
          </w:p>
        </w:tc>
      </w:tr>
      <w:tr w:rsidR="00365443" w:rsidRPr="00365443" w:rsidTr="00F1617C">
        <w:trPr>
          <w:trHeight w:val="264"/>
        </w:trPr>
        <w:tc>
          <w:tcPr>
            <w:tcW w:w="709" w:type="dxa"/>
            <w:vMerge/>
            <w:tcBorders>
              <w:left w:val="single" w:sz="4" w:space="0" w:color="auto"/>
              <w:right w:val="single" w:sz="4" w:space="0" w:color="auto"/>
            </w:tcBorders>
          </w:tcPr>
          <w:p w:rsidR="009F1337" w:rsidRPr="00365443" w:rsidRDefault="009F1337">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vAlign w:val="center"/>
          </w:tcPr>
          <w:p w:rsidR="009F1337" w:rsidRPr="00365443" w:rsidRDefault="009F1337" w:rsidP="00532B89">
            <w:pPr>
              <w:pStyle w:val="Betarp1"/>
              <w:rPr>
                <w:sz w:val="23"/>
                <w:szCs w:val="23"/>
              </w:rPr>
            </w:pPr>
            <w:r w:rsidRPr="00365443">
              <w:rPr>
                <w:sz w:val="23"/>
                <w:szCs w:val="23"/>
              </w:rPr>
              <w:t xml:space="preserve">sunkaus </w:t>
            </w:r>
            <w:proofErr w:type="spellStart"/>
            <w:r w:rsidRPr="00365443">
              <w:rPr>
                <w:sz w:val="23"/>
                <w:szCs w:val="23"/>
              </w:rPr>
              <w:t>neįgalumo</w:t>
            </w:r>
            <w:proofErr w:type="spellEnd"/>
          </w:p>
        </w:tc>
        <w:tc>
          <w:tcPr>
            <w:tcW w:w="1843" w:type="dxa"/>
            <w:tcBorders>
              <w:top w:val="dotted" w:sz="4" w:space="0" w:color="auto"/>
              <w:left w:val="single" w:sz="4" w:space="0" w:color="auto"/>
              <w:bottom w:val="dotted" w:sz="4" w:space="0" w:color="auto"/>
              <w:right w:val="single" w:sz="4" w:space="0" w:color="auto"/>
            </w:tcBorders>
          </w:tcPr>
          <w:p w:rsidR="009F1337" w:rsidRPr="00365443" w:rsidRDefault="00205094" w:rsidP="009F1337">
            <w:pPr>
              <w:pStyle w:val="Betarp1"/>
              <w:rPr>
                <w:sz w:val="23"/>
                <w:szCs w:val="23"/>
              </w:rPr>
            </w:pPr>
            <w:r w:rsidRPr="00365443">
              <w:rPr>
                <w:sz w:val="23"/>
                <w:szCs w:val="23"/>
              </w:rPr>
              <w:t>36</w:t>
            </w:r>
          </w:p>
        </w:tc>
      </w:tr>
      <w:tr w:rsidR="00365443" w:rsidRPr="00365443" w:rsidTr="00F1617C">
        <w:trPr>
          <w:trHeight w:val="264"/>
        </w:trPr>
        <w:tc>
          <w:tcPr>
            <w:tcW w:w="709" w:type="dxa"/>
            <w:vMerge/>
            <w:tcBorders>
              <w:left w:val="single" w:sz="4" w:space="0" w:color="auto"/>
              <w:right w:val="single" w:sz="4" w:space="0" w:color="auto"/>
            </w:tcBorders>
          </w:tcPr>
          <w:p w:rsidR="009F1337" w:rsidRPr="00365443" w:rsidRDefault="009F1337">
            <w:pPr>
              <w:pStyle w:val="Betarp1"/>
              <w:rPr>
                <w:sz w:val="23"/>
                <w:szCs w:val="23"/>
              </w:rPr>
            </w:pPr>
          </w:p>
        </w:tc>
        <w:tc>
          <w:tcPr>
            <w:tcW w:w="7371" w:type="dxa"/>
            <w:tcBorders>
              <w:top w:val="dotted" w:sz="4" w:space="0" w:color="auto"/>
              <w:left w:val="single" w:sz="4" w:space="0" w:color="auto"/>
              <w:bottom w:val="dotted" w:sz="4" w:space="0" w:color="auto"/>
              <w:right w:val="single" w:sz="4" w:space="0" w:color="auto"/>
            </w:tcBorders>
            <w:noWrap/>
            <w:vAlign w:val="center"/>
          </w:tcPr>
          <w:p w:rsidR="009F1337" w:rsidRPr="00365443" w:rsidRDefault="009F1337" w:rsidP="00532B89">
            <w:pPr>
              <w:pStyle w:val="Betarp1"/>
              <w:rPr>
                <w:sz w:val="23"/>
                <w:szCs w:val="23"/>
              </w:rPr>
            </w:pPr>
            <w:r w:rsidRPr="00365443">
              <w:rPr>
                <w:sz w:val="23"/>
                <w:szCs w:val="23"/>
              </w:rPr>
              <w:t xml:space="preserve">vidutinio </w:t>
            </w:r>
            <w:proofErr w:type="spellStart"/>
            <w:r w:rsidRPr="00365443">
              <w:rPr>
                <w:sz w:val="23"/>
                <w:szCs w:val="23"/>
              </w:rPr>
              <w:t>neįgalumo</w:t>
            </w:r>
            <w:proofErr w:type="spellEnd"/>
          </w:p>
        </w:tc>
        <w:tc>
          <w:tcPr>
            <w:tcW w:w="1843" w:type="dxa"/>
            <w:tcBorders>
              <w:top w:val="dotted" w:sz="4" w:space="0" w:color="auto"/>
              <w:left w:val="single" w:sz="4" w:space="0" w:color="auto"/>
              <w:bottom w:val="dotted" w:sz="4" w:space="0" w:color="auto"/>
              <w:right w:val="single" w:sz="4" w:space="0" w:color="auto"/>
            </w:tcBorders>
          </w:tcPr>
          <w:p w:rsidR="009F1337" w:rsidRPr="00365443" w:rsidRDefault="00205094" w:rsidP="009F1337">
            <w:pPr>
              <w:pStyle w:val="Betarp1"/>
              <w:rPr>
                <w:sz w:val="23"/>
                <w:szCs w:val="23"/>
              </w:rPr>
            </w:pPr>
            <w:r w:rsidRPr="00365443">
              <w:rPr>
                <w:sz w:val="23"/>
                <w:szCs w:val="23"/>
              </w:rPr>
              <w:t>73</w:t>
            </w:r>
          </w:p>
        </w:tc>
      </w:tr>
      <w:tr w:rsidR="00365443" w:rsidRPr="00365443" w:rsidTr="00F1617C">
        <w:trPr>
          <w:trHeight w:val="172"/>
        </w:trPr>
        <w:tc>
          <w:tcPr>
            <w:tcW w:w="709" w:type="dxa"/>
            <w:vMerge/>
            <w:tcBorders>
              <w:left w:val="single" w:sz="4" w:space="0" w:color="auto"/>
              <w:bottom w:val="single" w:sz="4" w:space="0" w:color="auto"/>
              <w:right w:val="single" w:sz="4" w:space="0" w:color="auto"/>
            </w:tcBorders>
          </w:tcPr>
          <w:p w:rsidR="009F1337" w:rsidRPr="00365443" w:rsidRDefault="009F1337">
            <w:pPr>
              <w:pStyle w:val="Betarp1"/>
              <w:rPr>
                <w:sz w:val="23"/>
                <w:szCs w:val="23"/>
              </w:rPr>
            </w:pPr>
          </w:p>
        </w:tc>
        <w:tc>
          <w:tcPr>
            <w:tcW w:w="7371" w:type="dxa"/>
            <w:tcBorders>
              <w:top w:val="dotted" w:sz="4" w:space="0" w:color="auto"/>
              <w:left w:val="single" w:sz="4" w:space="0" w:color="auto"/>
              <w:bottom w:val="single" w:sz="4" w:space="0" w:color="auto"/>
              <w:right w:val="single" w:sz="4" w:space="0" w:color="auto"/>
            </w:tcBorders>
            <w:noWrap/>
            <w:vAlign w:val="center"/>
          </w:tcPr>
          <w:p w:rsidR="009F1337" w:rsidRPr="00365443" w:rsidRDefault="009F1337" w:rsidP="00532B89">
            <w:pPr>
              <w:pStyle w:val="Betarp1"/>
              <w:rPr>
                <w:sz w:val="23"/>
                <w:szCs w:val="23"/>
              </w:rPr>
            </w:pPr>
            <w:r w:rsidRPr="00365443">
              <w:rPr>
                <w:sz w:val="23"/>
                <w:szCs w:val="23"/>
              </w:rPr>
              <w:t xml:space="preserve">lengvo </w:t>
            </w:r>
            <w:proofErr w:type="spellStart"/>
            <w:r w:rsidRPr="00365443">
              <w:rPr>
                <w:sz w:val="23"/>
                <w:szCs w:val="23"/>
              </w:rPr>
              <w:t>neįgalumo</w:t>
            </w:r>
            <w:proofErr w:type="spellEnd"/>
          </w:p>
        </w:tc>
        <w:tc>
          <w:tcPr>
            <w:tcW w:w="1843" w:type="dxa"/>
            <w:tcBorders>
              <w:top w:val="dotted" w:sz="4" w:space="0" w:color="auto"/>
              <w:left w:val="single" w:sz="4" w:space="0" w:color="auto"/>
              <w:bottom w:val="single" w:sz="4" w:space="0" w:color="auto"/>
              <w:right w:val="single" w:sz="4" w:space="0" w:color="auto"/>
            </w:tcBorders>
          </w:tcPr>
          <w:p w:rsidR="009F1337" w:rsidRPr="00365443" w:rsidRDefault="00205094" w:rsidP="009F1337">
            <w:pPr>
              <w:pStyle w:val="Betarp1"/>
              <w:rPr>
                <w:sz w:val="23"/>
                <w:szCs w:val="23"/>
              </w:rPr>
            </w:pPr>
            <w:r w:rsidRPr="00365443">
              <w:rPr>
                <w:sz w:val="23"/>
                <w:szCs w:val="23"/>
              </w:rPr>
              <w:t>56</w:t>
            </w:r>
          </w:p>
        </w:tc>
      </w:tr>
      <w:tr w:rsidR="00365443" w:rsidRPr="00365443" w:rsidTr="007E27B9">
        <w:trPr>
          <w:trHeight w:val="255"/>
        </w:trPr>
        <w:tc>
          <w:tcPr>
            <w:tcW w:w="709"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3.</w:t>
            </w:r>
          </w:p>
        </w:tc>
        <w:tc>
          <w:tcPr>
            <w:tcW w:w="7371" w:type="dxa"/>
            <w:tcBorders>
              <w:top w:val="single" w:sz="4" w:space="0" w:color="auto"/>
              <w:left w:val="single" w:sz="4" w:space="0" w:color="auto"/>
              <w:bottom w:val="single" w:sz="4" w:space="0" w:color="auto"/>
              <w:right w:val="single" w:sz="4" w:space="0" w:color="auto"/>
            </w:tcBorders>
            <w:noWrap/>
            <w:vAlign w:val="bottom"/>
            <w:hideMark/>
          </w:tcPr>
          <w:p w:rsidR="00782E4C" w:rsidRPr="00365443" w:rsidRDefault="00782E4C">
            <w:pPr>
              <w:pStyle w:val="Betarp1"/>
              <w:rPr>
                <w:sz w:val="23"/>
                <w:szCs w:val="23"/>
              </w:rPr>
            </w:pPr>
            <w:r w:rsidRPr="00365443">
              <w:rPr>
                <w:sz w:val="23"/>
                <w:szCs w:val="23"/>
              </w:rPr>
              <w:t>Socialinės rizikos šeimos</w:t>
            </w:r>
          </w:p>
        </w:tc>
        <w:tc>
          <w:tcPr>
            <w:tcW w:w="1843" w:type="dxa"/>
            <w:tcBorders>
              <w:top w:val="single" w:sz="4" w:space="0" w:color="auto"/>
              <w:left w:val="single" w:sz="4" w:space="0" w:color="auto"/>
              <w:bottom w:val="single" w:sz="4" w:space="0" w:color="auto"/>
              <w:right w:val="single" w:sz="4" w:space="0" w:color="auto"/>
            </w:tcBorders>
          </w:tcPr>
          <w:p w:rsidR="00782E4C" w:rsidRPr="00365443" w:rsidRDefault="00FF7947">
            <w:pPr>
              <w:pStyle w:val="Betarp1"/>
              <w:rPr>
                <w:sz w:val="23"/>
                <w:szCs w:val="23"/>
              </w:rPr>
            </w:pPr>
            <w:r w:rsidRPr="00365443">
              <w:rPr>
                <w:sz w:val="23"/>
                <w:szCs w:val="23"/>
              </w:rPr>
              <w:t>91</w:t>
            </w:r>
          </w:p>
        </w:tc>
      </w:tr>
      <w:tr w:rsidR="00365443" w:rsidRPr="00365443" w:rsidTr="007E27B9">
        <w:trPr>
          <w:trHeight w:val="255"/>
        </w:trPr>
        <w:tc>
          <w:tcPr>
            <w:tcW w:w="709" w:type="dxa"/>
            <w:tcBorders>
              <w:top w:val="nil"/>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4.</w:t>
            </w:r>
          </w:p>
        </w:tc>
        <w:tc>
          <w:tcPr>
            <w:tcW w:w="7371" w:type="dxa"/>
            <w:tcBorders>
              <w:top w:val="nil"/>
              <w:left w:val="single" w:sz="4" w:space="0" w:color="auto"/>
              <w:bottom w:val="single" w:sz="4" w:space="0" w:color="auto"/>
              <w:right w:val="single" w:sz="4" w:space="0" w:color="auto"/>
            </w:tcBorders>
            <w:noWrap/>
            <w:vAlign w:val="bottom"/>
            <w:hideMark/>
          </w:tcPr>
          <w:p w:rsidR="00782E4C" w:rsidRPr="00365443" w:rsidRDefault="00782E4C">
            <w:pPr>
              <w:pStyle w:val="Betarp1"/>
              <w:rPr>
                <w:sz w:val="23"/>
                <w:szCs w:val="23"/>
              </w:rPr>
            </w:pPr>
            <w:r w:rsidRPr="00365443">
              <w:rPr>
                <w:sz w:val="23"/>
                <w:szCs w:val="23"/>
              </w:rPr>
              <w:t>Vaikų skaičius socialinės rizikos šeimose</w:t>
            </w:r>
          </w:p>
        </w:tc>
        <w:tc>
          <w:tcPr>
            <w:tcW w:w="1843" w:type="dxa"/>
            <w:tcBorders>
              <w:top w:val="nil"/>
              <w:left w:val="single" w:sz="4" w:space="0" w:color="auto"/>
              <w:bottom w:val="single" w:sz="4" w:space="0" w:color="auto"/>
              <w:right w:val="single" w:sz="4" w:space="0" w:color="auto"/>
            </w:tcBorders>
          </w:tcPr>
          <w:p w:rsidR="00782E4C" w:rsidRPr="00365443" w:rsidRDefault="00FF7947">
            <w:pPr>
              <w:pStyle w:val="Betarp1"/>
              <w:rPr>
                <w:sz w:val="23"/>
                <w:szCs w:val="23"/>
              </w:rPr>
            </w:pPr>
            <w:r w:rsidRPr="00365443">
              <w:rPr>
                <w:sz w:val="23"/>
                <w:szCs w:val="23"/>
              </w:rPr>
              <w:t>170</w:t>
            </w:r>
          </w:p>
        </w:tc>
      </w:tr>
    </w:tbl>
    <w:p w:rsidR="00F569E1" w:rsidRPr="00365443" w:rsidRDefault="00F569E1" w:rsidP="00782E4C">
      <w:pPr>
        <w:pStyle w:val="Betarp1"/>
        <w:jc w:val="center"/>
        <w:rPr>
          <w:b/>
          <w:bCs/>
        </w:rPr>
      </w:pPr>
    </w:p>
    <w:p w:rsidR="00782E4C" w:rsidRPr="00365443" w:rsidRDefault="000A213D" w:rsidP="00782E4C">
      <w:pPr>
        <w:pStyle w:val="Betarp1"/>
        <w:jc w:val="center"/>
        <w:rPr>
          <w:b/>
          <w:bCs/>
        </w:rPr>
      </w:pPr>
      <w:r w:rsidRPr="00365443">
        <w:rPr>
          <w:b/>
          <w:bCs/>
        </w:rPr>
        <w:t>6</w:t>
      </w:r>
      <w:r w:rsidR="00782E4C" w:rsidRPr="00365443">
        <w:rPr>
          <w:b/>
          <w:bCs/>
        </w:rPr>
        <w:t>. Gyventojų socialinių paslaugų poreikius lemiantys veiksniai</w:t>
      </w:r>
    </w:p>
    <w:p w:rsidR="00782E4C" w:rsidRPr="00365443" w:rsidRDefault="00782E4C" w:rsidP="00782E4C">
      <w:pPr>
        <w:pStyle w:val="Betarp1"/>
        <w:rPr>
          <w:bCs/>
        </w:rPr>
      </w:pPr>
    </w:p>
    <w:p w:rsidR="00400E1F" w:rsidRPr="00365443" w:rsidRDefault="00782E4C" w:rsidP="00782E4C">
      <w:pPr>
        <w:pStyle w:val="Betarp1"/>
      </w:pPr>
      <w:r w:rsidRPr="00365443">
        <w:rPr>
          <w:bCs/>
        </w:rPr>
        <w:tab/>
      </w:r>
      <w:r w:rsidRPr="00365443">
        <w:t>Socialinių paslaugų poreikiams ir tinklo plėtojimui įtakos turi politiniai veiksniai</w:t>
      </w:r>
      <w:r w:rsidR="00532B89" w:rsidRPr="00365443">
        <w:t>,</w:t>
      </w:r>
      <w:r w:rsidRPr="00365443">
        <w:t xml:space="preserve"> </w:t>
      </w:r>
      <w:r w:rsidR="00C01B56" w:rsidRPr="00365443">
        <w:t>lemiantys socialinės apsaugos politiką</w:t>
      </w:r>
      <w:r w:rsidRPr="00365443">
        <w:t xml:space="preserve"> Lietuvoje, Lietuvos Respublikos įstatymai, Vyriausybės nutarimai ir kiti teisės aktai, reglamentuojantys socialinių paslaugų teikimą. Nuo 2006 m. liepos 1 d. įsigaliojo Socialinių paslaugų įstatymas, kuriame daug dėmesio skiriama socialinių paslaugų tikslingumui, efektyvumui</w:t>
      </w:r>
      <w:r w:rsidR="00532B89" w:rsidRPr="00365443">
        <w:t xml:space="preserve"> bei </w:t>
      </w:r>
      <w:r w:rsidRPr="00365443">
        <w:t>kokybei užtikrinti. Numatytos valstybinės dotacijos socialinėms paslaugoms kai kurioms asmenų grupėms sudaro galimybę kurti kuo efektyvesnę ši</w:t>
      </w:r>
      <w:r w:rsidR="00C01B56" w:rsidRPr="00365443">
        <w:t>oms</w:t>
      </w:r>
      <w:r w:rsidRPr="00365443">
        <w:t xml:space="preserve"> paslaug</w:t>
      </w:r>
      <w:r w:rsidR="00C01B56" w:rsidRPr="00365443">
        <w:t>oms</w:t>
      </w:r>
      <w:r w:rsidRPr="00365443">
        <w:t xml:space="preserve"> teik</w:t>
      </w:r>
      <w:r w:rsidR="00C01B56" w:rsidRPr="00365443">
        <w:t>ti</w:t>
      </w:r>
      <w:r w:rsidR="00C939DE" w:rsidRPr="00365443">
        <w:t xml:space="preserve"> reikalingą infrastruktūrą.</w:t>
      </w:r>
      <w:r w:rsidR="00532B89" w:rsidRPr="00365443">
        <w:t xml:space="preserve"> Socialinės apsaugos sistemai didelės įtakos turi socialiniai pokyčiai, demografinė situacija. Pagrindiniai pastarųjų metų demografiniai pokyčiai: sumažėjęs gimstamumas, neigiamas gyventojų prieaugis; tradicinės šei</w:t>
      </w:r>
      <w:r w:rsidR="00037A46">
        <w:t>mos institucijos transformacija,</w:t>
      </w:r>
      <w:r w:rsidR="00532B89" w:rsidRPr="00365443">
        <w:t xml:space="preserve"> dideli migracijos srautai. Šių pokyčių pasekmė – gyventojų skaičiaus mažėjimas, demografinės pusiausvyros praradimas.</w:t>
      </w:r>
    </w:p>
    <w:p w:rsidR="003359F2" w:rsidRPr="00365443" w:rsidRDefault="00782E4C" w:rsidP="00782E4C">
      <w:pPr>
        <w:pStyle w:val="Betarp1"/>
      </w:pPr>
      <w:r w:rsidRPr="00365443">
        <w:tab/>
        <w:t>Socialinių paslaugų poreiki</w:t>
      </w:r>
      <w:r w:rsidR="003359F2" w:rsidRPr="00365443">
        <w:t xml:space="preserve">o </w:t>
      </w:r>
      <w:r w:rsidRPr="00365443">
        <w:t>didėj</w:t>
      </w:r>
      <w:r w:rsidR="003359F2" w:rsidRPr="00365443">
        <w:t>imo priežastys įvairios:</w:t>
      </w:r>
    </w:p>
    <w:p w:rsidR="003359F2" w:rsidRPr="00365443" w:rsidRDefault="003359F2" w:rsidP="003359F2">
      <w:pPr>
        <w:pStyle w:val="Betarp1"/>
        <w:numPr>
          <w:ilvl w:val="0"/>
          <w:numId w:val="16"/>
        </w:numPr>
        <w:tabs>
          <w:tab w:val="left" w:pos="1985"/>
        </w:tabs>
        <w:ind w:left="0" w:firstLine="1656"/>
      </w:pPr>
      <w:r w:rsidRPr="00365443">
        <w:rPr>
          <w:i/>
          <w:u w:val="single"/>
        </w:rPr>
        <w:t>š</w:t>
      </w:r>
      <w:r w:rsidR="00782E4C" w:rsidRPr="00365443">
        <w:rPr>
          <w:i/>
          <w:u w:val="single"/>
        </w:rPr>
        <w:t>eimos struktūros kait</w:t>
      </w:r>
      <w:r w:rsidRPr="00365443">
        <w:rPr>
          <w:i/>
          <w:u w:val="single"/>
        </w:rPr>
        <w:t>a</w:t>
      </w:r>
      <w:r w:rsidR="00782E4C" w:rsidRPr="00365443">
        <w:t xml:space="preserve"> – gausėja vienišų žmonių, nepilnų ir nedarnių šeimų. Neformali (šeimos, giminių, artimųjų) globa ir toliau lieka svarbi senų, neįgalių žmonių globos forma. Tradiciškai buvo įprasta, kad vyresnioji karta finansiškai padeda vaikams, nes tikisi pagalbos senatvėje. Šiuo metu visos kartos susiduria su naujomis socialinėmis ir ekonominėmis problemomis, todėl tarpusavio paramos galimybės sumažėjo. </w:t>
      </w:r>
      <w:r w:rsidR="0083252A" w:rsidRPr="00365443">
        <w:t>S</w:t>
      </w:r>
      <w:r w:rsidR="00782E4C" w:rsidRPr="00365443">
        <w:t xml:space="preserve">ulaukę vyresnio amžiaus, netekę savarankiškumo, </w:t>
      </w:r>
      <w:r w:rsidR="0083252A" w:rsidRPr="00365443">
        <w:t xml:space="preserve"> </w:t>
      </w:r>
      <w:r w:rsidR="00782E4C" w:rsidRPr="00365443">
        <w:t>šeimų nariai pagalbos gali tikėtis iš oficialių pagalbos institucijų. Seni, neįgalūs žmonės tikisi valstybės paramos, sprendžiant vienišumo senatvėje, negalios, skurdo, pagalbos buityje, bendravimo stokos problemas.</w:t>
      </w:r>
    </w:p>
    <w:p w:rsidR="003359F2" w:rsidRPr="00365443" w:rsidRDefault="003359F2" w:rsidP="00100853">
      <w:pPr>
        <w:pStyle w:val="Betarp1"/>
        <w:numPr>
          <w:ilvl w:val="0"/>
          <w:numId w:val="16"/>
        </w:numPr>
        <w:tabs>
          <w:tab w:val="left" w:pos="1985"/>
        </w:tabs>
        <w:ind w:left="0" w:firstLine="1656"/>
        <w:rPr>
          <w:bCs/>
        </w:rPr>
      </w:pPr>
      <w:r w:rsidRPr="00365443">
        <w:rPr>
          <w:bCs/>
          <w:i/>
          <w:u w:val="single"/>
        </w:rPr>
        <w:t>v</w:t>
      </w:r>
      <w:r w:rsidR="00782E4C" w:rsidRPr="00365443">
        <w:rPr>
          <w:bCs/>
          <w:i/>
          <w:u w:val="single"/>
        </w:rPr>
        <w:t>isuomenės senėjimas</w:t>
      </w:r>
      <w:r w:rsidRPr="00365443">
        <w:rPr>
          <w:bCs/>
          <w:i/>
          <w:u w:val="single"/>
        </w:rPr>
        <w:t>,</w:t>
      </w:r>
      <w:r w:rsidRPr="00365443">
        <w:rPr>
          <w:bCs/>
        </w:rPr>
        <w:t xml:space="preserve"> kurį</w:t>
      </w:r>
      <w:r w:rsidRPr="00365443">
        <w:t xml:space="preserve"> </w:t>
      </w:r>
      <w:r w:rsidR="00782E4C" w:rsidRPr="00365443">
        <w:t>didžiąja dalimi lemia gimstamumo mažėjimas ir vidutinės gyvenimo trukmės ilgėjimas. Visuomenės demografinis senėjimas verčia peržiūrėti ir naujiems poreikiams pritaikyti turimus visuomenės išteklius ir socialinėje srityje. Senstant gyventojams, mažėja dirbančių žmonių skaičius, didėja socialinių paslaugų ir socialinės globos poreikis, išlaidos socialinei apsaugai. Gyventojų amžiaus struktūros pokyčiai turi įtakos nauj</w:t>
      </w:r>
      <w:r w:rsidR="00C01B56" w:rsidRPr="00365443">
        <w:t>oms socialinėms</w:t>
      </w:r>
      <w:r w:rsidR="00782E4C" w:rsidRPr="00365443">
        <w:t xml:space="preserve"> problem</w:t>
      </w:r>
      <w:r w:rsidR="00C01B56" w:rsidRPr="00365443">
        <w:t>oms</w:t>
      </w:r>
      <w:r w:rsidR="00782E4C" w:rsidRPr="00365443">
        <w:t xml:space="preserve"> atsira</w:t>
      </w:r>
      <w:r w:rsidR="00C01B56" w:rsidRPr="00365443">
        <w:t>sti</w:t>
      </w:r>
      <w:r w:rsidR="00782E4C" w:rsidRPr="00365443">
        <w:t>, auga poreikis teikti naujas socialines paslaugas.</w:t>
      </w:r>
    </w:p>
    <w:p w:rsidR="003359F2" w:rsidRPr="00365443" w:rsidRDefault="003359F2" w:rsidP="00782E4C">
      <w:pPr>
        <w:pStyle w:val="Betarp1"/>
        <w:numPr>
          <w:ilvl w:val="0"/>
          <w:numId w:val="16"/>
        </w:numPr>
        <w:tabs>
          <w:tab w:val="left" w:pos="1985"/>
        </w:tabs>
        <w:ind w:left="0" w:firstLine="1656"/>
        <w:rPr>
          <w:bCs/>
        </w:rPr>
      </w:pPr>
      <w:r w:rsidRPr="00365443">
        <w:rPr>
          <w:bCs/>
          <w:i/>
          <w:u w:val="single"/>
        </w:rPr>
        <w:t>ž</w:t>
      </w:r>
      <w:r w:rsidR="00100853" w:rsidRPr="00365443">
        <w:rPr>
          <w:bCs/>
          <w:i/>
          <w:u w:val="single"/>
        </w:rPr>
        <w:t>alingi įpročiai</w:t>
      </w:r>
      <w:r w:rsidR="00100853" w:rsidRPr="00365443">
        <w:rPr>
          <w:bCs/>
        </w:rPr>
        <w:t xml:space="preserve"> (piktnaudžiavimas alkoholiu, psichotropinių medžiagų vartojimas), socialinės problemos</w:t>
      </w:r>
      <w:r w:rsidR="0083252A" w:rsidRPr="00365443">
        <w:rPr>
          <w:bCs/>
        </w:rPr>
        <w:t xml:space="preserve"> (</w:t>
      </w:r>
      <w:r w:rsidR="00C01B56" w:rsidRPr="00365443">
        <w:rPr>
          <w:bCs/>
        </w:rPr>
        <w:t>nedarbas</w:t>
      </w:r>
      <w:r w:rsidR="00100853" w:rsidRPr="00365443">
        <w:rPr>
          <w:bCs/>
        </w:rPr>
        <w:t>, skurdžios pragyvenimo lėšos, pastogės, gyvenamojo būsto neturėjimas, negebėjimas spręsti savo socialines problemas</w:t>
      </w:r>
      <w:r w:rsidR="0083252A" w:rsidRPr="00365443">
        <w:rPr>
          <w:bCs/>
        </w:rPr>
        <w:t>)</w:t>
      </w:r>
      <w:r w:rsidR="00100853" w:rsidRPr="00365443">
        <w:rPr>
          <w:bCs/>
        </w:rPr>
        <w:t xml:space="preserve"> yra pagrindinės socialinės rizikos suaugusių asmenų tikslinei grupei priklausančių asmenų problemos. Socialinės rizikos asmenų yra kiekvienoje Kretingos rajono savivaldybės seniūnijoje. Socialinės rizikos asmenų problemas padeda </w:t>
      </w:r>
      <w:r w:rsidR="00100853" w:rsidRPr="00365443">
        <w:rPr>
          <w:bCs/>
        </w:rPr>
        <w:lastRenderedPageBreak/>
        <w:t>spręsti seniūnijos be</w:t>
      </w:r>
      <w:r w:rsidR="000A213D" w:rsidRPr="00365443">
        <w:rPr>
          <w:bCs/>
        </w:rPr>
        <w:t>n</w:t>
      </w:r>
      <w:r w:rsidR="00100853" w:rsidRPr="00365443">
        <w:rPr>
          <w:bCs/>
        </w:rPr>
        <w:t>druomenės, nevyriausybinės organizacijos. Ugdant socialinius įgūdžius ir plečiant socialinių paslaugų įvairovę, skatinama socialinės rizikos suaugusių asmenų socialinė integracija.</w:t>
      </w:r>
      <w:r w:rsidR="0083252A" w:rsidRPr="00365443">
        <w:rPr>
          <w:bCs/>
        </w:rPr>
        <w:t xml:space="preserve"> Socialinės integracijos problemos kyla suaugusiems socialinės rizikos asmenims </w:t>
      </w:r>
      <w:r w:rsidR="0083252A" w:rsidRPr="00365443">
        <w:rPr>
          <w:b/>
          <w:bCs/>
        </w:rPr>
        <w:t xml:space="preserve"> </w:t>
      </w:r>
      <w:r w:rsidR="0083252A" w:rsidRPr="00365443">
        <w:rPr>
          <w:bCs/>
        </w:rPr>
        <w:t>(grįžę iš laisvės atėmimo vietų, piktnaudžiaujantys alkoholiu, narkotinėmis medžiagomis, benamiai, socialiai pažeisti asmenys ir kt.)</w:t>
      </w:r>
      <w:r w:rsidRPr="00365443">
        <w:rPr>
          <w:bCs/>
        </w:rPr>
        <w:t>.</w:t>
      </w:r>
    </w:p>
    <w:p w:rsidR="00782E4C" w:rsidRPr="00365443" w:rsidRDefault="003359F2" w:rsidP="00782E4C">
      <w:pPr>
        <w:pStyle w:val="Betarp1"/>
        <w:numPr>
          <w:ilvl w:val="0"/>
          <w:numId w:val="16"/>
        </w:numPr>
        <w:tabs>
          <w:tab w:val="left" w:pos="1985"/>
        </w:tabs>
        <w:ind w:left="0" w:firstLine="1656"/>
        <w:rPr>
          <w:bCs/>
        </w:rPr>
      </w:pPr>
      <w:r w:rsidRPr="00365443">
        <w:rPr>
          <w:i/>
          <w:u w:val="single"/>
        </w:rPr>
        <w:t>s</w:t>
      </w:r>
      <w:r w:rsidR="00782E4C" w:rsidRPr="00365443">
        <w:rPr>
          <w:i/>
          <w:u w:val="single"/>
        </w:rPr>
        <w:t>ocialinės rizikos šeima</w:t>
      </w:r>
      <w:r w:rsidR="00782E4C" w:rsidRPr="00365443">
        <w:rPr>
          <w:b/>
          <w:bCs/>
          <w:i/>
          <w:iCs/>
        </w:rPr>
        <w:t xml:space="preserve"> </w:t>
      </w:r>
      <w:r w:rsidR="00782E4C" w:rsidRPr="00365443">
        <w:t>apibrėžiama kaip šeima, kurioje auga</w:t>
      </w:r>
      <w:r w:rsidR="00AD60E5" w:rsidRPr="00365443">
        <w:t xml:space="preserve"> vaikai</w:t>
      </w:r>
      <w:r w:rsidR="00782E4C" w:rsidRPr="00365443">
        <w:t xml:space="preserve">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vystymuisi bei saugumui. Socialinės rizikos šeimai priskiriama ir šeima, kurios vaikui įstatymų nustatyta tvarka yra nustatyta laikinoji globa.</w:t>
      </w:r>
    </w:p>
    <w:p w:rsidR="00782E4C" w:rsidRPr="00365443" w:rsidRDefault="00C939DE" w:rsidP="008C4355">
      <w:pPr>
        <w:pStyle w:val="Betarp1"/>
        <w:ind w:firstLine="1296"/>
      </w:pPr>
      <w:r w:rsidRPr="00365443">
        <w:t>201</w:t>
      </w:r>
      <w:r w:rsidR="005D36A9" w:rsidRPr="00365443">
        <w:t>4</w:t>
      </w:r>
      <w:r w:rsidR="00782E4C" w:rsidRPr="00365443">
        <w:t xml:space="preserve"> metais Kretingos rajone paslaugos</w:t>
      </w:r>
      <w:r w:rsidR="00782E4C" w:rsidRPr="00365443">
        <w:rPr>
          <w:b/>
          <w:bCs/>
        </w:rPr>
        <w:t xml:space="preserve"> </w:t>
      </w:r>
      <w:r w:rsidR="00767F3F" w:rsidRPr="00365443">
        <w:t xml:space="preserve">buvo teikiamos </w:t>
      </w:r>
      <w:r w:rsidR="00FF7947" w:rsidRPr="00365443">
        <w:t>91</w:t>
      </w:r>
      <w:r w:rsidR="00782E4C" w:rsidRPr="00365443">
        <w:t xml:space="preserve"> socialinės r</w:t>
      </w:r>
      <w:r w:rsidR="00767F3F" w:rsidRPr="00365443">
        <w:t xml:space="preserve">izikos šeimoms, kuriose augo </w:t>
      </w:r>
      <w:r w:rsidR="00FF7947" w:rsidRPr="00365443">
        <w:t>170</w:t>
      </w:r>
      <w:r w:rsidR="00037A46">
        <w:t xml:space="preserve"> vaikų</w:t>
      </w:r>
      <w:r w:rsidR="00782E4C" w:rsidRPr="00365443">
        <w:t xml:space="preserve">. Socialinės rizikos šeimų skaičius </w:t>
      </w:r>
      <w:r w:rsidR="00C01B56" w:rsidRPr="00365443">
        <w:t>šiek tiek</w:t>
      </w:r>
      <w:r w:rsidR="00782E4C" w:rsidRPr="00365443">
        <w:t xml:space="preserve"> mažėja, tačiau gilėja socialinės problemos šeimose. Pagrindinės priežastys, dėl kurių šeimos įrašomos į socialinės rizikos šeimų sąrašus</w:t>
      </w:r>
      <w:r w:rsidR="00C01B56" w:rsidRPr="00365443">
        <w:t>,</w:t>
      </w:r>
      <w:r w:rsidR="00782E4C" w:rsidRPr="00365443">
        <w:t xml:space="preserve"> – girtavimas, socialinių įgūdžių stoka, nesugebėjimas tinkamai rūpintis vaikais. </w:t>
      </w:r>
      <w:r w:rsidR="00AD60E5" w:rsidRPr="00365443">
        <w:t>Per 201</w:t>
      </w:r>
      <w:r w:rsidR="005D36A9" w:rsidRPr="00365443">
        <w:t>4</w:t>
      </w:r>
      <w:r w:rsidR="00AD60E5" w:rsidRPr="00365443">
        <w:t xml:space="preserve"> metus 29 vaikams n</w:t>
      </w:r>
      <w:r w:rsidR="00782E4C" w:rsidRPr="00365443">
        <w:t>usta</w:t>
      </w:r>
      <w:r w:rsidR="00AD60E5" w:rsidRPr="00365443">
        <w:t>tyta globa (rūpyba) institucijoje. Tai 4 vaikais mažiau negu 201</w:t>
      </w:r>
      <w:r w:rsidR="005D36A9" w:rsidRPr="00365443">
        <w:t>3</w:t>
      </w:r>
      <w:r w:rsidR="00AD60E5" w:rsidRPr="00365443">
        <w:t xml:space="preserve"> metais.</w:t>
      </w:r>
      <w:r w:rsidR="00782E4C" w:rsidRPr="00365443">
        <w:t xml:space="preserve"> Nors šios problemos yra per sudėtingos, kad būtų išspręstos </w:t>
      </w:r>
      <w:r w:rsidR="0083252A" w:rsidRPr="00365443">
        <w:t>S</w:t>
      </w:r>
      <w:r w:rsidR="00782E4C" w:rsidRPr="00365443">
        <w:t xml:space="preserve">avivaldybės lygmeniu prieinamomis priemonėmis, didžiąją dalį jų bandoma sumažinti, pasitelkus </w:t>
      </w:r>
      <w:r w:rsidR="00B214C8" w:rsidRPr="00365443">
        <w:t>S</w:t>
      </w:r>
      <w:r w:rsidR="00782E4C" w:rsidRPr="00365443">
        <w:t>avivaldybei prieinamas socialinės intervencijos formas, tarp kurių svarbią vietą užima efektyvus socialinių paslaugų ir socialinio darbo panaudojimas. Kretingos socialinių paslaugų centre teikiamos stacionarios socialinės globos paslaugos tėvų globos netekusiems vaikams. Tai socialinė paslauga, kuria siekiama likviduoti socialinės rizikos šeimų vaikų problemos padarinius, tačiau nespr</w:t>
      </w:r>
      <w:r w:rsidR="00C01B56" w:rsidRPr="00365443">
        <w:t>endžiamos esminės priežastys</w:t>
      </w:r>
      <w:r w:rsidR="00782E4C" w:rsidRPr="00365443">
        <w:t>. Dauguma tėvų globos netekusių vaikų yra „socialiniai“ našlaičiai, kurie, nors ir turi tėvus, tačiau pastarieji negali, nenori arba nesugeba tink</w:t>
      </w:r>
      <w:r w:rsidRPr="00365443">
        <w:t>amai jų auginti ir auklėti. 201</w:t>
      </w:r>
      <w:r w:rsidR="005D36A9" w:rsidRPr="00365443">
        <w:t>4</w:t>
      </w:r>
      <w:r w:rsidR="00782E4C" w:rsidRPr="00365443">
        <w:t xml:space="preserve"> m. su socialinės rizikos šeimomis dirbo</w:t>
      </w:r>
      <w:r w:rsidR="007E27B9" w:rsidRPr="00365443">
        <w:t xml:space="preserve"> </w:t>
      </w:r>
      <w:r w:rsidR="00E156F5" w:rsidRPr="00365443">
        <w:t>9</w:t>
      </w:r>
      <w:r w:rsidR="00782E4C" w:rsidRPr="00365443">
        <w:t xml:space="preserve"> socialini</w:t>
      </w:r>
      <w:r w:rsidR="00AD60E5" w:rsidRPr="00365443">
        <w:t>ai</w:t>
      </w:r>
      <w:r w:rsidR="00782E4C" w:rsidRPr="00365443">
        <w:t xml:space="preserve"> darbuotoj</w:t>
      </w:r>
      <w:r w:rsidR="00AD60E5" w:rsidRPr="00365443">
        <w:t>ai</w:t>
      </w:r>
      <w:r w:rsidR="00782E4C" w:rsidRPr="00365443">
        <w:t>. Vienas</w:t>
      </w:r>
      <w:r w:rsidRPr="00365443">
        <w:t xml:space="preserve"> socialinis darbuotojas per 201</w:t>
      </w:r>
      <w:r w:rsidR="009668E2" w:rsidRPr="00365443">
        <w:t>4</w:t>
      </w:r>
      <w:r w:rsidR="00782E4C" w:rsidRPr="00365443">
        <w:t xml:space="preserve"> m. vidutiniškai dirbo su </w:t>
      </w:r>
      <w:r w:rsidR="00E156F5" w:rsidRPr="00365443">
        <w:t>1</w:t>
      </w:r>
      <w:r w:rsidR="00FF7947" w:rsidRPr="00365443">
        <w:t>0</w:t>
      </w:r>
      <w:r w:rsidR="00782E4C" w:rsidRPr="00365443">
        <w:t xml:space="preserve"> socialinės rizikos šeimų. Socialinės rizikos šeimose vyrauja nedarbas, dažnai girtaujama ar kitaip svaiginamasi, nuolat kyla buitiniai konfliktai, kurių metu moterys ir vaikai neretai patiria smurtą. Tokiose krizinėse situacijose yra svarbu, jog patyrusiems smurtą asmenims būtų suteikta greita ir efektyvi socialinė pagalba. Ypač tai aktualu socialinės rizikos šeimoms, kurių artimoji aplinka, t. y. artimieji ir giminaičiai, dėl įvairių priežasčių negali aukoms suteikti reikiamos pagalbos. </w:t>
      </w:r>
    </w:p>
    <w:p w:rsidR="00C939DE" w:rsidRPr="00365443" w:rsidRDefault="00237EA4" w:rsidP="00237EA4">
      <w:pPr>
        <w:pStyle w:val="Betarp1"/>
        <w:numPr>
          <w:ilvl w:val="0"/>
          <w:numId w:val="16"/>
        </w:numPr>
        <w:tabs>
          <w:tab w:val="left" w:pos="1985"/>
        </w:tabs>
        <w:ind w:left="0" w:firstLine="1656"/>
      </w:pPr>
      <w:r w:rsidRPr="00365443">
        <w:rPr>
          <w:i/>
          <w:u w:val="single"/>
        </w:rPr>
        <w:t>vaikai su n</w:t>
      </w:r>
      <w:r w:rsidR="00C939DE" w:rsidRPr="00365443">
        <w:rPr>
          <w:i/>
          <w:u w:val="single"/>
        </w:rPr>
        <w:t>egalia.</w:t>
      </w:r>
      <w:r w:rsidR="00C939DE" w:rsidRPr="00365443">
        <w:t xml:space="preserve"> 201</w:t>
      </w:r>
      <w:r w:rsidR="009668E2" w:rsidRPr="00365443">
        <w:t>4</w:t>
      </w:r>
      <w:r w:rsidR="00C939DE" w:rsidRPr="00365443">
        <w:t xml:space="preserve"> metais savivaldybėje gyveno </w:t>
      </w:r>
      <w:r w:rsidR="00FF7947" w:rsidRPr="00365443">
        <w:t>165</w:t>
      </w:r>
      <w:r w:rsidR="00C939DE" w:rsidRPr="00365443">
        <w:t xml:space="preserve"> vaikų</w:t>
      </w:r>
      <w:r w:rsidR="00E22263" w:rsidRPr="00365443">
        <w:t xml:space="preserve"> su negalia</w:t>
      </w:r>
      <w:r w:rsidR="00C939DE" w:rsidRPr="00365443">
        <w:t xml:space="preserve">. Sunkus </w:t>
      </w:r>
      <w:proofErr w:type="spellStart"/>
      <w:r w:rsidR="00C939DE" w:rsidRPr="00365443">
        <w:t>neįgalumo</w:t>
      </w:r>
      <w:proofErr w:type="spellEnd"/>
      <w:r w:rsidR="00C939DE" w:rsidRPr="00365443">
        <w:t xml:space="preserve"> lygis nustatytas </w:t>
      </w:r>
      <w:r w:rsidR="00FF7947" w:rsidRPr="00365443">
        <w:t>36</w:t>
      </w:r>
      <w:r w:rsidR="00C939DE" w:rsidRPr="00365443">
        <w:t xml:space="preserve"> vaikams, </w:t>
      </w:r>
      <w:r w:rsidR="00FF7947" w:rsidRPr="00365443">
        <w:t>73</w:t>
      </w:r>
      <w:r w:rsidR="00C939DE" w:rsidRPr="00365443">
        <w:t xml:space="preserve"> vaikams</w:t>
      </w:r>
      <w:r w:rsidRPr="00365443">
        <w:t xml:space="preserve"> – </w:t>
      </w:r>
      <w:r w:rsidR="00C939DE" w:rsidRPr="00365443">
        <w:t xml:space="preserve">vidutinis </w:t>
      </w:r>
      <w:proofErr w:type="spellStart"/>
      <w:r w:rsidR="00C939DE" w:rsidRPr="00365443">
        <w:t>neįgalumo</w:t>
      </w:r>
      <w:proofErr w:type="spellEnd"/>
      <w:r w:rsidR="00C939DE" w:rsidRPr="00365443">
        <w:t xml:space="preserve"> lygis, </w:t>
      </w:r>
      <w:r w:rsidR="00FF7947" w:rsidRPr="00365443">
        <w:t>56</w:t>
      </w:r>
      <w:r w:rsidR="00C939DE" w:rsidRPr="00365443">
        <w:t xml:space="preserve"> lengvas </w:t>
      </w:r>
      <w:proofErr w:type="spellStart"/>
      <w:r w:rsidR="00C939DE" w:rsidRPr="00365443">
        <w:t>neįgalumo</w:t>
      </w:r>
      <w:proofErr w:type="spellEnd"/>
      <w:r w:rsidR="00C939DE" w:rsidRPr="00365443">
        <w:t xml:space="preserve"> lygis. Dėl nepakankamai pritaikytos aplinkos, neadekvataus visuomenės požiūrio į negalią ir kitų priežasčių šeimoms, auginančioms neįgalų vaiką, ypač vaiką su sunkia negalia, sudėtinga spręsti sveikatos ir buitinius klausimus, tenkinti ugdymosi ir užimtumo poreikius. Šios šeimos dažnai susiduria su psichologinėmis problemomis, patiria vienišumo ir izoliacijos jausmus, todėl labai svarbu plėsti bendrąsias socialines paslaugas (transporto organizavimo, sociokultūrinės paslaugas ir kt.) bei pradėti teikti pagalbos į namus bei dienos socialinės globos paslaugas vaikams su negalia.</w:t>
      </w:r>
      <w:r w:rsidR="00AD60E5" w:rsidRPr="00365443">
        <w:t xml:space="preserve"> </w:t>
      </w:r>
      <w:r w:rsidR="004B2CD3" w:rsidRPr="00365443">
        <w:t xml:space="preserve">Šiuo metu neįgaliems vaikams </w:t>
      </w:r>
      <w:r w:rsidR="00D916D4" w:rsidRPr="00365443">
        <w:t xml:space="preserve">ugdymo </w:t>
      </w:r>
      <w:r w:rsidR="004B2CD3" w:rsidRPr="00365443">
        <w:t xml:space="preserve">paslaugos teikiamos Marijos </w:t>
      </w:r>
      <w:proofErr w:type="spellStart"/>
      <w:r w:rsidR="004B2CD3" w:rsidRPr="00365443">
        <w:t>Tiškevičiūtės</w:t>
      </w:r>
      <w:proofErr w:type="spellEnd"/>
      <w:r w:rsidR="004B2CD3" w:rsidRPr="00365443">
        <w:t xml:space="preserve"> mokykloje.</w:t>
      </w:r>
    </w:p>
    <w:p w:rsidR="00C939DE" w:rsidRPr="00365443" w:rsidRDefault="00C939DE" w:rsidP="008C4355">
      <w:pPr>
        <w:pStyle w:val="Betarp1"/>
        <w:ind w:firstLine="1296"/>
        <w:rPr>
          <w:b/>
        </w:rPr>
      </w:pPr>
    </w:p>
    <w:p w:rsidR="00782E4C" w:rsidRPr="00365443" w:rsidRDefault="000A213D" w:rsidP="00782E4C">
      <w:pPr>
        <w:pStyle w:val="Betarp1"/>
        <w:jc w:val="center"/>
        <w:rPr>
          <w:b/>
          <w:bCs/>
        </w:rPr>
      </w:pPr>
      <w:r w:rsidRPr="00365443">
        <w:rPr>
          <w:b/>
          <w:bCs/>
        </w:rPr>
        <w:t xml:space="preserve">7. </w:t>
      </w:r>
      <w:r w:rsidR="00782E4C" w:rsidRPr="00365443">
        <w:rPr>
          <w:b/>
          <w:bCs/>
        </w:rPr>
        <w:t>Kiti rodikliai</w:t>
      </w:r>
    </w:p>
    <w:p w:rsidR="00782E4C" w:rsidRPr="00365443" w:rsidRDefault="00782E4C" w:rsidP="00782E4C">
      <w:pPr>
        <w:pStyle w:val="Betarp1"/>
        <w:rPr>
          <w:b/>
          <w:bCs/>
        </w:rPr>
      </w:pPr>
    </w:p>
    <w:p w:rsidR="00782E4C" w:rsidRPr="00365443" w:rsidRDefault="00782E4C" w:rsidP="00782E4C">
      <w:pPr>
        <w:pStyle w:val="Betarp1"/>
        <w:ind w:firstLine="1296"/>
      </w:pPr>
      <w:r w:rsidRPr="00365443">
        <w:t xml:space="preserve">Lietuvos gyventojų skaičiaus mažėjimą lemia sparčiai vykstantys demografiniai pokyčiai - neigiamas gyventojų prieaugis, migracijos srautai. Statistikos departamento duomenimis, šių metų pradžioje Lietuvoje gyveno </w:t>
      </w:r>
      <w:r w:rsidR="00203B8B" w:rsidRPr="00365443">
        <w:rPr>
          <w:szCs w:val="17"/>
        </w:rPr>
        <w:t>2944459</w:t>
      </w:r>
      <w:r w:rsidR="00767F3F" w:rsidRPr="00365443">
        <w:rPr>
          <w:rFonts w:ascii="Tahoma" w:hAnsi="Tahoma" w:cs="Tahoma"/>
          <w:szCs w:val="17"/>
        </w:rPr>
        <w:t xml:space="preserve"> </w:t>
      </w:r>
      <w:r w:rsidR="00F114DE" w:rsidRPr="00365443">
        <w:t xml:space="preserve">gyventojų, t.y. </w:t>
      </w:r>
      <w:r w:rsidR="00203B8B" w:rsidRPr="00365443">
        <w:t>0,4</w:t>
      </w:r>
      <w:r w:rsidRPr="00365443">
        <w:t xml:space="preserve"> proc. mažiau nei </w:t>
      </w:r>
      <w:r w:rsidR="00D916D4" w:rsidRPr="00365443">
        <w:t>praėjusių</w:t>
      </w:r>
      <w:r w:rsidRPr="00365443">
        <w:t xml:space="preserve"> metų pradžioje. </w:t>
      </w:r>
      <w:r w:rsidR="00F114DE" w:rsidRPr="00365443">
        <w:t>Kretingos rajone 201</w:t>
      </w:r>
      <w:r w:rsidR="009668E2" w:rsidRPr="00365443">
        <w:t>4</w:t>
      </w:r>
      <w:r w:rsidR="00F114DE" w:rsidRPr="00365443">
        <w:t xml:space="preserve"> metų pabaigoje gyveno </w:t>
      </w:r>
      <w:r w:rsidR="006637C2" w:rsidRPr="00365443">
        <w:t>43128</w:t>
      </w:r>
      <w:r w:rsidR="00F114DE" w:rsidRPr="00365443">
        <w:t xml:space="preserve"> gyventoj</w:t>
      </w:r>
      <w:r w:rsidR="00C01B56" w:rsidRPr="00365443">
        <w:t>ų</w:t>
      </w:r>
      <w:r w:rsidR="00F114DE" w:rsidRPr="00365443">
        <w:t xml:space="preserve">, t.y. </w:t>
      </w:r>
      <w:r w:rsidR="006637C2" w:rsidRPr="00365443">
        <w:t>533</w:t>
      </w:r>
      <w:r w:rsidR="00F114DE" w:rsidRPr="00365443">
        <w:t xml:space="preserve"> </w:t>
      </w:r>
      <w:r w:rsidRPr="00365443">
        <w:t xml:space="preserve">žmonėmis </w:t>
      </w:r>
      <w:r w:rsidR="006637C2" w:rsidRPr="00365443">
        <w:t>daugiau</w:t>
      </w:r>
      <w:r w:rsidRPr="00365443">
        <w:t xml:space="preserve"> nei praėjusiais metais.</w:t>
      </w:r>
    </w:p>
    <w:p w:rsidR="0032084A" w:rsidRPr="00365443" w:rsidRDefault="0032084A" w:rsidP="0032084A">
      <w:pPr>
        <w:pStyle w:val="Betarp1"/>
        <w:ind w:firstLine="1296"/>
        <w:jc w:val="right"/>
        <w:rPr>
          <w:b/>
          <w:sz w:val="20"/>
          <w:szCs w:val="20"/>
        </w:rPr>
      </w:pPr>
    </w:p>
    <w:p w:rsidR="006369DC" w:rsidRPr="00365443" w:rsidRDefault="006369DC" w:rsidP="0032084A">
      <w:pPr>
        <w:pStyle w:val="Betarp1"/>
        <w:ind w:firstLine="1296"/>
        <w:jc w:val="right"/>
        <w:rPr>
          <w:b/>
          <w:sz w:val="20"/>
          <w:szCs w:val="20"/>
        </w:rPr>
      </w:pPr>
    </w:p>
    <w:p w:rsidR="006369DC" w:rsidRDefault="006369DC" w:rsidP="0032084A">
      <w:pPr>
        <w:pStyle w:val="Betarp1"/>
        <w:ind w:firstLine="1296"/>
        <w:jc w:val="right"/>
        <w:rPr>
          <w:b/>
          <w:sz w:val="20"/>
          <w:szCs w:val="20"/>
        </w:rPr>
      </w:pPr>
    </w:p>
    <w:p w:rsidR="003A169E" w:rsidRDefault="003A169E" w:rsidP="0032084A">
      <w:pPr>
        <w:pStyle w:val="Betarp1"/>
        <w:ind w:firstLine="1296"/>
        <w:jc w:val="right"/>
        <w:rPr>
          <w:b/>
          <w:sz w:val="20"/>
          <w:szCs w:val="20"/>
        </w:rPr>
      </w:pPr>
    </w:p>
    <w:p w:rsidR="003A169E" w:rsidRDefault="003A169E" w:rsidP="0032084A">
      <w:pPr>
        <w:pStyle w:val="Betarp1"/>
        <w:ind w:firstLine="1296"/>
        <w:jc w:val="right"/>
        <w:rPr>
          <w:b/>
          <w:sz w:val="20"/>
          <w:szCs w:val="20"/>
        </w:rPr>
      </w:pPr>
    </w:p>
    <w:p w:rsidR="00037A46" w:rsidRDefault="00037A46" w:rsidP="0032084A">
      <w:pPr>
        <w:pStyle w:val="Betarp1"/>
        <w:ind w:firstLine="1296"/>
        <w:jc w:val="right"/>
        <w:rPr>
          <w:b/>
          <w:sz w:val="20"/>
          <w:szCs w:val="20"/>
        </w:rPr>
      </w:pPr>
    </w:p>
    <w:p w:rsidR="00037A46" w:rsidRPr="00365443" w:rsidRDefault="00037A46" w:rsidP="0032084A">
      <w:pPr>
        <w:pStyle w:val="Betarp1"/>
        <w:ind w:firstLine="1296"/>
        <w:jc w:val="right"/>
        <w:rPr>
          <w:b/>
          <w:sz w:val="20"/>
          <w:szCs w:val="20"/>
        </w:rPr>
      </w:pPr>
    </w:p>
    <w:p w:rsidR="00DA782A" w:rsidRPr="00365443" w:rsidRDefault="00DA782A" w:rsidP="0032084A">
      <w:pPr>
        <w:pStyle w:val="Betarp1"/>
        <w:ind w:firstLine="1296"/>
        <w:jc w:val="right"/>
        <w:rPr>
          <w:b/>
          <w:sz w:val="20"/>
          <w:szCs w:val="20"/>
        </w:rPr>
      </w:pPr>
    </w:p>
    <w:p w:rsidR="00DA782A" w:rsidRPr="00365443" w:rsidRDefault="009668E2" w:rsidP="00DA782A">
      <w:pPr>
        <w:pStyle w:val="Betarp1"/>
        <w:jc w:val="center"/>
        <w:rPr>
          <w:b/>
          <w:i/>
          <w:sz w:val="22"/>
          <w:szCs w:val="22"/>
        </w:rPr>
      </w:pPr>
      <w:r w:rsidRPr="00365443">
        <w:rPr>
          <w:b/>
          <w:i/>
          <w:sz w:val="22"/>
          <w:szCs w:val="22"/>
        </w:rPr>
        <w:t>GYVENTOJŲ SKAIČIUS 2010</w:t>
      </w:r>
      <w:r w:rsidR="0032084A" w:rsidRPr="00365443">
        <w:rPr>
          <w:b/>
          <w:i/>
          <w:sz w:val="22"/>
          <w:szCs w:val="22"/>
        </w:rPr>
        <w:t>-201</w:t>
      </w:r>
      <w:r w:rsidRPr="00365443">
        <w:rPr>
          <w:b/>
          <w:i/>
          <w:sz w:val="22"/>
          <w:szCs w:val="22"/>
        </w:rPr>
        <w:t>4</w:t>
      </w:r>
      <w:r w:rsidR="0032084A" w:rsidRPr="00365443">
        <w:rPr>
          <w:b/>
          <w:i/>
          <w:sz w:val="22"/>
          <w:szCs w:val="22"/>
        </w:rPr>
        <w:t xml:space="preserve"> METAIS</w:t>
      </w:r>
      <w:r w:rsidR="00DA782A" w:rsidRPr="00365443">
        <w:rPr>
          <w:b/>
          <w:i/>
          <w:sz w:val="22"/>
          <w:szCs w:val="22"/>
        </w:rPr>
        <w:tab/>
      </w:r>
    </w:p>
    <w:p w:rsidR="00DA782A" w:rsidRPr="00365443" w:rsidRDefault="00DA782A" w:rsidP="00DA782A">
      <w:pPr>
        <w:pStyle w:val="Betarp1"/>
        <w:jc w:val="center"/>
        <w:rPr>
          <w:b/>
          <w:i/>
          <w:sz w:val="22"/>
          <w:szCs w:val="22"/>
        </w:rPr>
      </w:pPr>
      <w:r w:rsidRPr="00365443">
        <w:rPr>
          <w:b/>
          <w:i/>
          <w:sz w:val="22"/>
          <w:szCs w:val="22"/>
        </w:rPr>
        <w:tab/>
      </w:r>
      <w:r w:rsidRPr="00365443">
        <w:rPr>
          <w:b/>
          <w:i/>
          <w:sz w:val="22"/>
          <w:szCs w:val="22"/>
        </w:rPr>
        <w:tab/>
      </w:r>
      <w:r w:rsidRPr="00365443">
        <w:rPr>
          <w:b/>
          <w:i/>
          <w:sz w:val="22"/>
          <w:szCs w:val="22"/>
        </w:rPr>
        <w:tab/>
      </w:r>
      <w:r w:rsidRPr="00365443">
        <w:rPr>
          <w:b/>
          <w:i/>
          <w:sz w:val="22"/>
          <w:szCs w:val="22"/>
        </w:rPr>
        <w:tab/>
      </w:r>
      <w:r w:rsidRPr="00365443">
        <w:rPr>
          <w:b/>
          <w:i/>
          <w:sz w:val="22"/>
          <w:szCs w:val="22"/>
        </w:rPr>
        <w:tab/>
      </w:r>
      <w:r w:rsidRPr="00365443">
        <w:rPr>
          <w:b/>
          <w:i/>
          <w:sz w:val="22"/>
          <w:szCs w:val="22"/>
        </w:rPr>
        <w:tab/>
      </w:r>
      <w:r w:rsidRPr="00365443">
        <w:rPr>
          <w:b/>
          <w:sz w:val="20"/>
          <w:szCs w:val="20"/>
        </w:rPr>
        <w:t>3 lentelė</w:t>
      </w:r>
    </w:p>
    <w:tbl>
      <w:tblPr>
        <w:tblStyle w:val="Lentelstinklelis"/>
        <w:tblW w:w="4368" w:type="pct"/>
        <w:jc w:val="center"/>
        <w:tblLayout w:type="fixed"/>
        <w:tblLook w:val="04A0" w:firstRow="1" w:lastRow="0" w:firstColumn="1" w:lastColumn="0" w:noHBand="0" w:noVBand="1"/>
      </w:tblPr>
      <w:tblGrid>
        <w:gridCol w:w="2428"/>
        <w:gridCol w:w="1263"/>
        <w:gridCol w:w="1263"/>
        <w:gridCol w:w="1263"/>
        <w:gridCol w:w="1259"/>
        <w:gridCol w:w="1256"/>
      </w:tblGrid>
      <w:tr w:rsidR="00365443" w:rsidRPr="00365443" w:rsidTr="00DA782A">
        <w:trPr>
          <w:jc w:val="center"/>
        </w:trPr>
        <w:tc>
          <w:tcPr>
            <w:tcW w:w="1390" w:type="pct"/>
          </w:tcPr>
          <w:p w:rsidR="009668E2" w:rsidRPr="00365443" w:rsidRDefault="009668E2" w:rsidP="006369DC">
            <w:pPr>
              <w:pStyle w:val="Betarp1"/>
              <w:spacing w:line="276" w:lineRule="auto"/>
              <w:rPr>
                <w:b/>
                <w:bCs/>
                <w:sz w:val="23"/>
                <w:szCs w:val="23"/>
              </w:rPr>
            </w:pPr>
          </w:p>
        </w:tc>
        <w:tc>
          <w:tcPr>
            <w:tcW w:w="723" w:type="pct"/>
          </w:tcPr>
          <w:p w:rsidR="009668E2" w:rsidRPr="00365443" w:rsidRDefault="009668E2" w:rsidP="00205094">
            <w:pPr>
              <w:pStyle w:val="Betarp1"/>
              <w:spacing w:line="276" w:lineRule="auto"/>
              <w:jc w:val="center"/>
              <w:rPr>
                <w:b/>
                <w:bCs/>
                <w:i/>
                <w:sz w:val="23"/>
                <w:szCs w:val="23"/>
              </w:rPr>
            </w:pPr>
            <w:r w:rsidRPr="00365443">
              <w:rPr>
                <w:b/>
                <w:bCs/>
                <w:i/>
                <w:sz w:val="23"/>
                <w:szCs w:val="23"/>
              </w:rPr>
              <w:t>2010 m.</w:t>
            </w:r>
          </w:p>
        </w:tc>
        <w:tc>
          <w:tcPr>
            <w:tcW w:w="723" w:type="pct"/>
          </w:tcPr>
          <w:p w:rsidR="009668E2" w:rsidRPr="00365443" w:rsidRDefault="009668E2" w:rsidP="00205094">
            <w:pPr>
              <w:pStyle w:val="Betarp1"/>
              <w:spacing w:line="276" w:lineRule="auto"/>
              <w:ind w:left="134"/>
              <w:jc w:val="center"/>
              <w:rPr>
                <w:b/>
                <w:bCs/>
                <w:i/>
                <w:sz w:val="23"/>
                <w:szCs w:val="23"/>
              </w:rPr>
            </w:pPr>
            <w:r w:rsidRPr="00365443">
              <w:rPr>
                <w:b/>
                <w:bCs/>
                <w:i/>
                <w:sz w:val="23"/>
                <w:szCs w:val="23"/>
              </w:rPr>
              <w:t>2011 m.</w:t>
            </w:r>
          </w:p>
        </w:tc>
        <w:tc>
          <w:tcPr>
            <w:tcW w:w="723" w:type="pct"/>
          </w:tcPr>
          <w:p w:rsidR="009668E2" w:rsidRPr="00365443" w:rsidRDefault="009668E2" w:rsidP="00205094">
            <w:pPr>
              <w:pStyle w:val="Betarp1"/>
              <w:spacing w:line="276" w:lineRule="auto"/>
              <w:ind w:left="233"/>
              <w:jc w:val="center"/>
              <w:rPr>
                <w:b/>
                <w:bCs/>
                <w:i/>
                <w:sz w:val="23"/>
                <w:szCs w:val="23"/>
              </w:rPr>
            </w:pPr>
            <w:r w:rsidRPr="00365443">
              <w:rPr>
                <w:b/>
                <w:bCs/>
                <w:i/>
                <w:sz w:val="23"/>
                <w:szCs w:val="23"/>
              </w:rPr>
              <w:t>2012 m.</w:t>
            </w:r>
          </w:p>
        </w:tc>
        <w:tc>
          <w:tcPr>
            <w:tcW w:w="721" w:type="pct"/>
          </w:tcPr>
          <w:p w:rsidR="009668E2" w:rsidRPr="00365443" w:rsidRDefault="009668E2" w:rsidP="00205094">
            <w:pPr>
              <w:pStyle w:val="Betarp1"/>
              <w:spacing w:line="276" w:lineRule="auto"/>
              <w:ind w:left="233"/>
              <w:jc w:val="center"/>
              <w:rPr>
                <w:b/>
                <w:bCs/>
                <w:i/>
                <w:sz w:val="23"/>
                <w:szCs w:val="23"/>
              </w:rPr>
            </w:pPr>
            <w:r w:rsidRPr="00365443">
              <w:rPr>
                <w:b/>
                <w:bCs/>
                <w:i/>
                <w:sz w:val="23"/>
                <w:szCs w:val="23"/>
              </w:rPr>
              <w:t xml:space="preserve">2013 m. </w:t>
            </w:r>
          </w:p>
        </w:tc>
        <w:tc>
          <w:tcPr>
            <w:tcW w:w="719" w:type="pct"/>
          </w:tcPr>
          <w:p w:rsidR="009668E2" w:rsidRPr="00365443" w:rsidRDefault="009668E2" w:rsidP="006369DC">
            <w:pPr>
              <w:pStyle w:val="Betarp1"/>
              <w:spacing w:line="276" w:lineRule="auto"/>
              <w:ind w:left="233"/>
              <w:jc w:val="center"/>
              <w:rPr>
                <w:b/>
                <w:bCs/>
                <w:i/>
                <w:sz w:val="23"/>
                <w:szCs w:val="23"/>
              </w:rPr>
            </w:pPr>
            <w:r w:rsidRPr="00365443">
              <w:rPr>
                <w:b/>
                <w:bCs/>
                <w:i/>
                <w:sz w:val="23"/>
                <w:szCs w:val="23"/>
              </w:rPr>
              <w:t>2014 m.</w:t>
            </w:r>
          </w:p>
        </w:tc>
      </w:tr>
      <w:tr w:rsidR="00365443" w:rsidRPr="00365443" w:rsidTr="00DA782A">
        <w:trPr>
          <w:jc w:val="center"/>
        </w:trPr>
        <w:tc>
          <w:tcPr>
            <w:tcW w:w="1390" w:type="pct"/>
            <w:hideMark/>
          </w:tcPr>
          <w:p w:rsidR="009668E2" w:rsidRPr="00365443" w:rsidRDefault="009668E2" w:rsidP="006369DC">
            <w:pPr>
              <w:pStyle w:val="Betarp1"/>
              <w:spacing w:line="276" w:lineRule="auto"/>
              <w:rPr>
                <w:bCs/>
                <w:sz w:val="23"/>
                <w:szCs w:val="23"/>
              </w:rPr>
            </w:pPr>
            <w:r w:rsidRPr="00365443">
              <w:rPr>
                <w:bCs/>
                <w:sz w:val="23"/>
                <w:szCs w:val="23"/>
              </w:rPr>
              <w:t>Kretingos r. sav.</w:t>
            </w:r>
          </w:p>
        </w:tc>
        <w:tc>
          <w:tcPr>
            <w:tcW w:w="723" w:type="pct"/>
            <w:noWrap/>
          </w:tcPr>
          <w:p w:rsidR="009668E2" w:rsidRPr="00365443" w:rsidRDefault="009668E2" w:rsidP="00205094">
            <w:pPr>
              <w:pStyle w:val="Betarp1"/>
              <w:spacing w:line="276" w:lineRule="auto"/>
              <w:jc w:val="center"/>
              <w:rPr>
                <w:sz w:val="23"/>
                <w:szCs w:val="23"/>
              </w:rPr>
            </w:pPr>
            <w:r w:rsidRPr="00365443">
              <w:rPr>
                <w:sz w:val="23"/>
                <w:szCs w:val="23"/>
              </w:rPr>
              <w:t>45 103</w:t>
            </w:r>
          </w:p>
        </w:tc>
        <w:tc>
          <w:tcPr>
            <w:tcW w:w="723" w:type="pct"/>
            <w:noWrap/>
          </w:tcPr>
          <w:p w:rsidR="009668E2" w:rsidRPr="00365443" w:rsidRDefault="009668E2" w:rsidP="00205094">
            <w:pPr>
              <w:pStyle w:val="Betarp1"/>
              <w:spacing w:line="276" w:lineRule="auto"/>
              <w:ind w:left="-19" w:firstLine="142"/>
              <w:jc w:val="center"/>
              <w:rPr>
                <w:sz w:val="23"/>
                <w:szCs w:val="23"/>
              </w:rPr>
            </w:pPr>
            <w:r w:rsidRPr="00365443">
              <w:rPr>
                <w:sz w:val="23"/>
                <w:szCs w:val="23"/>
              </w:rPr>
              <w:t>44024</w:t>
            </w:r>
          </w:p>
        </w:tc>
        <w:tc>
          <w:tcPr>
            <w:tcW w:w="723" w:type="pct"/>
          </w:tcPr>
          <w:p w:rsidR="009668E2" w:rsidRPr="00365443" w:rsidRDefault="009668E2" w:rsidP="00205094">
            <w:pPr>
              <w:pStyle w:val="Betarp1"/>
              <w:spacing w:line="276" w:lineRule="auto"/>
              <w:ind w:left="544" w:hanging="449"/>
              <w:jc w:val="center"/>
              <w:rPr>
                <w:sz w:val="23"/>
                <w:szCs w:val="23"/>
              </w:rPr>
            </w:pPr>
            <w:r w:rsidRPr="00365443">
              <w:rPr>
                <w:sz w:val="23"/>
                <w:szCs w:val="23"/>
              </w:rPr>
              <w:t>43564</w:t>
            </w:r>
          </w:p>
        </w:tc>
        <w:tc>
          <w:tcPr>
            <w:tcW w:w="721" w:type="pct"/>
          </w:tcPr>
          <w:p w:rsidR="009668E2" w:rsidRPr="00365443" w:rsidRDefault="009668E2" w:rsidP="00205094">
            <w:pPr>
              <w:pStyle w:val="Betarp1"/>
              <w:spacing w:line="276" w:lineRule="auto"/>
              <w:ind w:left="544" w:hanging="449"/>
              <w:jc w:val="center"/>
              <w:rPr>
                <w:sz w:val="23"/>
                <w:szCs w:val="23"/>
              </w:rPr>
            </w:pPr>
            <w:r w:rsidRPr="00365443">
              <w:rPr>
                <w:sz w:val="23"/>
                <w:szCs w:val="23"/>
              </w:rPr>
              <w:t>42595</w:t>
            </w:r>
          </w:p>
        </w:tc>
        <w:tc>
          <w:tcPr>
            <w:tcW w:w="719" w:type="pct"/>
          </w:tcPr>
          <w:p w:rsidR="009668E2" w:rsidRPr="00365443" w:rsidRDefault="006637C2" w:rsidP="006369DC">
            <w:pPr>
              <w:pStyle w:val="Betarp1"/>
              <w:spacing w:line="276" w:lineRule="auto"/>
              <w:ind w:left="544" w:hanging="449"/>
              <w:jc w:val="center"/>
              <w:rPr>
                <w:sz w:val="23"/>
                <w:szCs w:val="23"/>
              </w:rPr>
            </w:pPr>
            <w:r w:rsidRPr="00365443">
              <w:rPr>
                <w:sz w:val="23"/>
                <w:szCs w:val="23"/>
              </w:rPr>
              <w:t>43128</w:t>
            </w:r>
          </w:p>
        </w:tc>
      </w:tr>
      <w:tr w:rsidR="00365443" w:rsidRPr="00365443" w:rsidTr="00DA782A">
        <w:trPr>
          <w:jc w:val="center"/>
        </w:trPr>
        <w:tc>
          <w:tcPr>
            <w:tcW w:w="1390" w:type="pct"/>
            <w:hideMark/>
          </w:tcPr>
          <w:p w:rsidR="009668E2" w:rsidRPr="00365443" w:rsidRDefault="009668E2" w:rsidP="006369DC">
            <w:pPr>
              <w:pStyle w:val="Betarp1"/>
              <w:spacing w:line="276" w:lineRule="auto"/>
              <w:rPr>
                <w:bCs/>
                <w:sz w:val="23"/>
                <w:szCs w:val="23"/>
              </w:rPr>
            </w:pPr>
            <w:r w:rsidRPr="00365443">
              <w:rPr>
                <w:bCs/>
                <w:sz w:val="23"/>
                <w:szCs w:val="23"/>
              </w:rPr>
              <w:t>Lietuvos Respublikoje</w:t>
            </w:r>
          </w:p>
        </w:tc>
        <w:tc>
          <w:tcPr>
            <w:tcW w:w="723" w:type="pct"/>
            <w:noWrap/>
          </w:tcPr>
          <w:p w:rsidR="009668E2" w:rsidRPr="00365443" w:rsidRDefault="009668E2" w:rsidP="00205094">
            <w:pPr>
              <w:pStyle w:val="Betarp1"/>
              <w:spacing w:line="276" w:lineRule="auto"/>
              <w:jc w:val="center"/>
              <w:rPr>
                <w:sz w:val="23"/>
                <w:szCs w:val="23"/>
              </w:rPr>
            </w:pPr>
            <w:r w:rsidRPr="00365443">
              <w:rPr>
                <w:sz w:val="23"/>
                <w:szCs w:val="23"/>
              </w:rPr>
              <w:t>3 329,0</w:t>
            </w:r>
          </w:p>
        </w:tc>
        <w:tc>
          <w:tcPr>
            <w:tcW w:w="723" w:type="pct"/>
            <w:noWrap/>
          </w:tcPr>
          <w:p w:rsidR="009668E2" w:rsidRPr="00365443" w:rsidRDefault="009668E2" w:rsidP="00205094">
            <w:pPr>
              <w:pStyle w:val="Betarp1"/>
              <w:spacing w:line="276" w:lineRule="auto"/>
              <w:ind w:left="-19" w:firstLine="142"/>
              <w:jc w:val="center"/>
              <w:rPr>
                <w:sz w:val="23"/>
                <w:szCs w:val="23"/>
              </w:rPr>
            </w:pPr>
            <w:r w:rsidRPr="00365443">
              <w:rPr>
                <w:sz w:val="23"/>
                <w:szCs w:val="23"/>
              </w:rPr>
              <w:t>3244,6</w:t>
            </w:r>
          </w:p>
        </w:tc>
        <w:tc>
          <w:tcPr>
            <w:tcW w:w="723" w:type="pct"/>
          </w:tcPr>
          <w:p w:rsidR="009668E2" w:rsidRPr="00365443" w:rsidRDefault="009668E2" w:rsidP="00205094">
            <w:pPr>
              <w:pStyle w:val="Betarp1"/>
              <w:spacing w:line="276" w:lineRule="auto"/>
              <w:ind w:left="371" w:hanging="449"/>
              <w:jc w:val="center"/>
              <w:rPr>
                <w:sz w:val="23"/>
                <w:szCs w:val="23"/>
              </w:rPr>
            </w:pPr>
            <w:r w:rsidRPr="00365443">
              <w:rPr>
                <w:sz w:val="23"/>
                <w:szCs w:val="23"/>
              </w:rPr>
              <w:t>2992,007</w:t>
            </w:r>
          </w:p>
        </w:tc>
        <w:tc>
          <w:tcPr>
            <w:tcW w:w="721" w:type="pct"/>
          </w:tcPr>
          <w:p w:rsidR="009668E2" w:rsidRPr="00365443" w:rsidRDefault="009668E2" w:rsidP="00205094">
            <w:pPr>
              <w:pStyle w:val="Betarp1"/>
              <w:spacing w:line="276" w:lineRule="auto"/>
              <w:ind w:left="371" w:hanging="449"/>
              <w:jc w:val="center"/>
              <w:rPr>
                <w:sz w:val="23"/>
                <w:szCs w:val="23"/>
              </w:rPr>
            </w:pPr>
            <w:r w:rsidRPr="00365443">
              <w:rPr>
                <w:sz w:val="23"/>
                <w:szCs w:val="23"/>
              </w:rPr>
              <w:t>2955,986</w:t>
            </w:r>
          </w:p>
        </w:tc>
        <w:tc>
          <w:tcPr>
            <w:tcW w:w="719" w:type="pct"/>
          </w:tcPr>
          <w:p w:rsidR="009668E2" w:rsidRPr="00365443" w:rsidRDefault="00203B8B" w:rsidP="006369DC">
            <w:pPr>
              <w:pStyle w:val="Betarp1"/>
              <w:spacing w:line="276" w:lineRule="auto"/>
              <w:ind w:left="371" w:hanging="449"/>
              <w:jc w:val="center"/>
              <w:rPr>
                <w:sz w:val="23"/>
                <w:szCs w:val="23"/>
              </w:rPr>
            </w:pPr>
            <w:r w:rsidRPr="00365443">
              <w:rPr>
                <w:sz w:val="23"/>
                <w:szCs w:val="23"/>
              </w:rPr>
              <w:t>2944,459</w:t>
            </w:r>
          </w:p>
        </w:tc>
      </w:tr>
    </w:tbl>
    <w:p w:rsidR="00782E4C" w:rsidRPr="00365443" w:rsidRDefault="00782E4C" w:rsidP="00ED38DE">
      <w:pPr>
        <w:pStyle w:val="Betarp1"/>
        <w:jc w:val="right"/>
        <w:rPr>
          <w:bCs/>
          <w:sz w:val="16"/>
          <w:szCs w:val="16"/>
        </w:rPr>
      </w:pPr>
      <w:r w:rsidRPr="00365443">
        <w:rPr>
          <w:bCs/>
        </w:rPr>
        <w:t xml:space="preserve"> </w:t>
      </w:r>
      <w:r w:rsidRPr="00365443">
        <w:rPr>
          <w:bCs/>
          <w:sz w:val="16"/>
          <w:szCs w:val="16"/>
        </w:rPr>
        <w:t xml:space="preserve">Šaltinis. Statistikos departamentas prie LRV </w:t>
      </w:r>
    </w:p>
    <w:p w:rsidR="00782E4C" w:rsidRPr="00365443" w:rsidRDefault="00782E4C" w:rsidP="00C50315">
      <w:pPr>
        <w:pStyle w:val="Betarp1"/>
        <w:rPr>
          <w:bCs/>
        </w:rPr>
      </w:pPr>
      <w:r w:rsidRPr="00365443">
        <w:rPr>
          <w:bCs/>
        </w:rPr>
        <w:t xml:space="preserve">               </w:t>
      </w:r>
      <w:r w:rsidRPr="00365443">
        <w:rPr>
          <w:bCs/>
        </w:rPr>
        <w:tab/>
      </w:r>
    </w:p>
    <w:p w:rsidR="00782E4C" w:rsidRPr="00365443" w:rsidRDefault="00782E4C" w:rsidP="00782E4C">
      <w:pPr>
        <w:pStyle w:val="Betarp1"/>
        <w:ind w:firstLine="1296"/>
      </w:pPr>
      <w:r w:rsidRPr="00365443">
        <w:t>Palankia demografine situacija laikoma tokia, kai suminis gim</w:t>
      </w:r>
      <w:r w:rsidR="00AD0280" w:rsidRPr="00365443">
        <w:t>stamumo rodiklis siekia apie 2,05</w:t>
      </w:r>
      <w:r w:rsidRPr="00365443">
        <w:t>.</w:t>
      </w:r>
      <w:r w:rsidR="00D916D4" w:rsidRPr="00365443">
        <w:t xml:space="preserve"> Gimstamumo lygis išlieka žemas ir neužtikrina kartų kaitos.</w:t>
      </w:r>
    </w:p>
    <w:p w:rsidR="00D916D4" w:rsidRPr="00365443" w:rsidRDefault="00D916D4" w:rsidP="00782E4C">
      <w:pPr>
        <w:pStyle w:val="Betarp1"/>
        <w:ind w:firstLine="1296"/>
      </w:pPr>
    </w:p>
    <w:p w:rsidR="006369DC" w:rsidRPr="00365443" w:rsidRDefault="006369DC" w:rsidP="00782E4C">
      <w:pPr>
        <w:pStyle w:val="Betarp1"/>
        <w:ind w:firstLine="1296"/>
      </w:pPr>
    </w:p>
    <w:p w:rsidR="00045BF6" w:rsidRPr="00365443" w:rsidRDefault="0032084A" w:rsidP="00F1617C">
      <w:pPr>
        <w:pStyle w:val="Betarp1"/>
        <w:jc w:val="center"/>
        <w:rPr>
          <w:b/>
          <w:i/>
          <w:sz w:val="22"/>
          <w:szCs w:val="22"/>
        </w:rPr>
      </w:pPr>
      <w:r w:rsidRPr="00365443">
        <w:rPr>
          <w:b/>
          <w:i/>
          <w:sz w:val="22"/>
          <w:szCs w:val="22"/>
        </w:rPr>
        <w:t xml:space="preserve">GYVENTOJŲ GIMSTAMUMAS </w:t>
      </w:r>
    </w:p>
    <w:p w:rsidR="00DA782A" w:rsidRPr="00365443" w:rsidRDefault="00DA782A" w:rsidP="00DA782A">
      <w:pPr>
        <w:pStyle w:val="Betarp1"/>
        <w:ind w:firstLine="1296"/>
        <w:jc w:val="right"/>
        <w:rPr>
          <w:b/>
          <w:sz w:val="20"/>
          <w:szCs w:val="20"/>
        </w:rPr>
      </w:pPr>
      <w:r w:rsidRPr="00365443">
        <w:rPr>
          <w:b/>
          <w:sz w:val="20"/>
          <w:szCs w:val="20"/>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219"/>
        <w:gridCol w:w="1219"/>
        <w:gridCol w:w="1219"/>
        <w:gridCol w:w="1219"/>
        <w:gridCol w:w="1219"/>
      </w:tblGrid>
      <w:tr w:rsidR="00365443" w:rsidRPr="00365443" w:rsidTr="00205094">
        <w:tc>
          <w:tcPr>
            <w:tcW w:w="3652" w:type="dxa"/>
            <w:tcBorders>
              <w:top w:val="single" w:sz="4" w:space="0" w:color="auto"/>
              <w:left w:val="single" w:sz="4" w:space="0" w:color="auto"/>
              <w:bottom w:val="single" w:sz="4" w:space="0" w:color="auto"/>
              <w:right w:val="single" w:sz="4" w:space="0" w:color="auto"/>
            </w:tcBorders>
            <w:vAlign w:val="center"/>
            <w:hideMark/>
          </w:tcPr>
          <w:p w:rsidR="009668E2" w:rsidRPr="00365443" w:rsidRDefault="009668E2" w:rsidP="006369DC">
            <w:pPr>
              <w:pStyle w:val="Betarp1"/>
              <w:spacing w:line="276" w:lineRule="auto"/>
              <w:jc w:val="center"/>
              <w:rPr>
                <w:i/>
                <w:sz w:val="23"/>
                <w:szCs w:val="23"/>
              </w:rPr>
            </w:pPr>
            <w:r w:rsidRPr="00365443">
              <w:rPr>
                <w:i/>
                <w:sz w:val="23"/>
                <w:szCs w:val="23"/>
              </w:rPr>
              <w:t>Metai</w:t>
            </w:r>
          </w:p>
        </w:tc>
        <w:tc>
          <w:tcPr>
            <w:tcW w:w="1219" w:type="dxa"/>
            <w:tcBorders>
              <w:top w:val="single" w:sz="4" w:space="0" w:color="auto"/>
              <w:left w:val="single" w:sz="4" w:space="0" w:color="auto"/>
              <w:bottom w:val="single" w:sz="4" w:space="0" w:color="auto"/>
              <w:right w:val="single" w:sz="4" w:space="0" w:color="auto"/>
            </w:tcBorders>
            <w:vAlign w:val="center"/>
            <w:hideMark/>
          </w:tcPr>
          <w:p w:rsidR="009668E2" w:rsidRPr="00365443" w:rsidRDefault="009668E2" w:rsidP="00205094">
            <w:pPr>
              <w:pStyle w:val="Betarp1"/>
              <w:spacing w:line="276" w:lineRule="auto"/>
              <w:jc w:val="center"/>
              <w:rPr>
                <w:b/>
                <w:i/>
                <w:sz w:val="23"/>
                <w:szCs w:val="23"/>
              </w:rPr>
            </w:pPr>
            <w:r w:rsidRPr="00365443">
              <w:rPr>
                <w:b/>
                <w:i/>
                <w:sz w:val="23"/>
                <w:szCs w:val="23"/>
              </w:rPr>
              <w:t>2010 m.</w:t>
            </w:r>
          </w:p>
        </w:tc>
        <w:tc>
          <w:tcPr>
            <w:tcW w:w="1219" w:type="dxa"/>
            <w:tcBorders>
              <w:top w:val="single" w:sz="4" w:space="0" w:color="auto"/>
              <w:left w:val="single" w:sz="4" w:space="0" w:color="auto"/>
              <w:bottom w:val="single" w:sz="4" w:space="0" w:color="auto"/>
              <w:right w:val="single" w:sz="4" w:space="0" w:color="auto"/>
            </w:tcBorders>
            <w:vAlign w:val="center"/>
          </w:tcPr>
          <w:p w:rsidR="009668E2" w:rsidRPr="00365443" w:rsidRDefault="009668E2" w:rsidP="00205094">
            <w:pPr>
              <w:pStyle w:val="Betarp1"/>
              <w:spacing w:line="276" w:lineRule="auto"/>
              <w:jc w:val="center"/>
              <w:rPr>
                <w:b/>
                <w:i/>
                <w:sz w:val="23"/>
                <w:szCs w:val="23"/>
              </w:rPr>
            </w:pPr>
            <w:r w:rsidRPr="00365443">
              <w:rPr>
                <w:b/>
                <w:i/>
                <w:sz w:val="23"/>
                <w:szCs w:val="23"/>
              </w:rPr>
              <w:t>2011 m.</w:t>
            </w:r>
          </w:p>
        </w:tc>
        <w:tc>
          <w:tcPr>
            <w:tcW w:w="1219" w:type="dxa"/>
            <w:tcBorders>
              <w:top w:val="single" w:sz="4" w:space="0" w:color="auto"/>
              <w:left w:val="single" w:sz="4" w:space="0" w:color="auto"/>
              <w:bottom w:val="single" w:sz="4" w:space="0" w:color="auto"/>
              <w:right w:val="single" w:sz="4" w:space="0" w:color="auto"/>
            </w:tcBorders>
            <w:vAlign w:val="center"/>
          </w:tcPr>
          <w:p w:rsidR="009668E2" w:rsidRPr="00365443" w:rsidRDefault="009668E2" w:rsidP="00205094">
            <w:pPr>
              <w:pStyle w:val="Betarp1"/>
              <w:spacing w:line="276" w:lineRule="auto"/>
              <w:jc w:val="center"/>
              <w:rPr>
                <w:b/>
                <w:i/>
                <w:sz w:val="23"/>
                <w:szCs w:val="23"/>
              </w:rPr>
            </w:pPr>
            <w:r w:rsidRPr="00365443">
              <w:rPr>
                <w:b/>
                <w:i/>
                <w:sz w:val="23"/>
                <w:szCs w:val="23"/>
              </w:rPr>
              <w:t>2012 m.</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1"/>
              <w:spacing w:line="276" w:lineRule="auto"/>
              <w:jc w:val="center"/>
              <w:rPr>
                <w:b/>
                <w:i/>
                <w:sz w:val="23"/>
                <w:szCs w:val="23"/>
              </w:rPr>
            </w:pPr>
            <w:r w:rsidRPr="00365443">
              <w:rPr>
                <w:b/>
                <w:i/>
                <w:sz w:val="23"/>
                <w:szCs w:val="23"/>
              </w:rPr>
              <w:t>2013 m.</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6369DC">
            <w:pPr>
              <w:pStyle w:val="Betarp1"/>
              <w:spacing w:line="276" w:lineRule="auto"/>
              <w:jc w:val="center"/>
              <w:rPr>
                <w:b/>
                <w:i/>
                <w:sz w:val="23"/>
                <w:szCs w:val="23"/>
              </w:rPr>
            </w:pPr>
            <w:r w:rsidRPr="00365443">
              <w:rPr>
                <w:b/>
                <w:i/>
                <w:sz w:val="23"/>
                <w:szCs w:val="23"/>
              </w:rPr>
              <w:t>2014 m.</w:t>
            </w:r>
          </w:p>
        </w:tc>
      </w:tr>
      <w:tr w:rsidR="00365443" w:rsidRPr="00365443" w:rsidTr="00C5522B">
        <w:tc>
          <w:tcPr>
            <w:tcW w:w="3652" w:type="dxa"/>
            <w:tcBorders>
              <w:top w:val="single" w:sz="4" w:space="0" w:color="auto"/>
              <w:left w:val="single" w:sz="4" w:space="0" w:color="auto"/>
              <w:bottom w:val="single" w:sz="4" w:space="0" w:color="auto"/>
              <w:right w:val="single" w:sz="4" w:space="0" w:color="auto"/>
            </w:tcBorders>
          </w:tcPr>
          <w:p w:rsidR="009668E2" w:rsidRPr="00365443" w:rsidRDefault="009668E2" w:rsidP="006369DC">
            <w:pPr>
              <w:pStyle w:val="Betarp"/>
              <w:spacing w:line="276" w:lineRule="auto"/>
              <w:rPr>
                <w:sz w:val="23"/>
                <w:szCs w:val="23"/>
              </w:rPr>
            </w:pPr>
            <w:r w:rsidRPr="00365443">
              <w:rPr>
                <w:sz w:val="23"/>
                <w:szCs w:val="23"/>
              </w:rPr>
              <w:t>Gyventojų skaičius (tūkst.)</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45,10</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44,02</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43,56</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42,59</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6637C2" w:rsidP="006369DC">
            <w:pPr>
              <w:pStyle w:val="Betarp"/>
              <w:spacing w:line="276" w:lineRule="auto"/>
              <w:rPr>
                <w:sz w:val="23"/>
                <w:szCs w:val="23"/>
              </w:rPr>
            </w:pPr>
            <w:r w:rsidRPr="00365443">
              <w:rPr>
                <w:sz w:val="23"/>
                <w:szCs w:val="23"/>
              </w:rPr>
              <w:t>43,13</w:t>
            </w:r>
          </w:p>
        </w:tc>
      </w:tr>
      <w:tr w:rsidR="00365443" w:rsidRPr="00365443" w:rsidTr="00C5522B">
        <w:tc>
          <w:tcPr>
            <w:tcW w:w="3652" w:type="dxa"/>
            <w:tcBorders>
              <w:top w:val="single" w:sz="4" w:space="0" w:color="auto"/>
              <w:left w:val="single" w:sz="4" w:space="0" w:color="auto"/>
              <w:bottom w:val="single" w:sz="4" w:space="0" w:color="auto"/>
              <w:right w:val="single" w:sz="4" w:space="0" w:color="auto"/>
            </w:tcBorders>
            <w:hideMark/>
          </w:tcPr>
          <w:p w:rsidR="009668E2" w:rsidRPr="00365443" w:rsidRDefault="009668E2" w:rsidP="006369DC">
            <w:pPr>
              <w:pStyle w:val="Betarp1"/>
              <w:spacing w:line="276" w:lineRule="auto"/>
              <w:rPr>
                <w:sz w:val="23"/>
                <w:szCs w:val="23"/>
              </w:rPr>
            </w:pPr>
            <w:r w:rsidRPr="00365443">
              <w:rPr>
                <w:sz w:val="23"/>
                <w:szCs w:val="23"/>
              </w:rPr>
              <w:t xml:space="preserve">Gimusiųjų skaičius  </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1"/>
              <w:spacing w:line="276" w:lineRule="auto"/>
              <w:jc w:val="left"/>
              <w:rPr>
                <w:sz w:val="23"/>
                <w:szCs w:val="23"/>
              </w:rPr>
            </w:pPr>
            <w:r w:rsidRPr="00365443">
              <w:rPr>
                <w:sz w:val="23"/>
                <w:szCs w:val="23"/>
              </w:rPr>
              <w:t>506</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1"/>
              <w:spacing w:line="276" w:lineRule="auto"/>
              <w:jc w:val="left"/>
              <w:rPr>
                <w:sz w:val="23"/>
                <w:szCs w:val="23"/>
              </w:rPr>
            </w:pPr>
            <w:r w:rsidRPr="00365443">
              <w:rPr>
                <w:sz w:val="23"/>
                <w:szCs w:val="23"/>
              </w:rPr>
              <w:t>483</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1"/>
              <w:spacing w:line="276" w:lineRule="auto"/>
              <w:jc w:val="left"/>
              <w:rPr>
                <w:sz w:val="23"/>
                <w:szCs w:val="23"/>
              </w:rPr>
            </w:pPr>
            <w:r w:rsidRPr="00365443">
              <w:rPr>
                <w:sz w:val="23"/>
                <w:szCs w:val="23"/>
              </w:rPr>
              <w:t>481</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1"/>
              <w:spacing w:line="276" w:lineRule="auto"/>
              <w:jc w:val="left"/>
              <w:rPr>
                <w:sz w:val="23"/>
                <w:szCs w:val="23"/>
              </w:rPr>
            </w:pPr>
            <w:r w:rsidRPr="00365443">
              <w:rPr>
                <w:sz w:val="23"/>
                <w:szCs w:val="23"/>
              </w:rPr>
              <w:t>422</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FF7947" w:rsidP="006369DC">
            <w:pPr>
              <w:pStyle w:val="Betarp1"/>
              <w:spacing w:line="276" w:lineRule="auto"/>
              <w:jc w:val="left"/>
              <w:rPr>
                <w:sz w:val="23"/>
                <w:szCs w:val="23"/>
              </w:rPr>
            </w:pPr>
            <w:r w:rsidRPr="00365443">
              <w:rPr>
                <w:sz w:val="23"/>
                <w:szCs w:val="23"/>
              </w:rPr>
              <w:t>457</w:t>
            </w:r>
          </w:p>
        </w:tc>
      </w:tr>
      <w:tr w:rsidR="00365443" w:rsidRPr="00365443" w:rsidTr="00C5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3652" w:type="dxa"/>
            <w:tcBorders>
              <w:top w:val="single" w:sz="4" w:space="0" w:color="auto"/>
              <w:left w:val="single" w:sz="4" w:space="0" w:color="auto"/>
              <w:bottom w:val="single" w:sz="4" w:space="0" w:color="auto"/>
              <w:right w:val="single" w:sz="4" w:space="0" w:color="auto"/>
            </w:tcBorders>
          </w:tcPr>
          <w:p w:rsidR="009668E2" w:rsidRPr="00365443" w:rsidRDefault="009668E2" w:rsidP="006369DC">
            <w:pPr>
              <w:pStyle w:val="Betarp"/>
              <w:spacing w:line="276" w:lineRule="auto"/>
              <w:rPr>
                <w:sz w:val="23"/>
                <w:szCs w:val="23"/>
                <w:lang w:val="en-US"/>
              </w:rPr>
            </w:pPr>
            <w:r w:rsidRPr="00365443">
              <w:rPr>
                <w:sz w:val="23"/>
                <w:szCs w:val="23"/>
              </w:rPr>
              <w:t xml:space="preserve">Gimstamumas, </w:t>
            </w:r>
            <w:r w:rsidRPr="00365443">
              <w:rPr>
                <w:sz w:val="23"/>
                <w:szCs w:val="23"/>
                <w:lang w:val="en-US"/>
              </w:rPr>
              <w:t>%</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11,2</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10,9</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10,7</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10,4</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F10740" w:rsidP="006369DC">
            <w:pPr>
              <w:pStyle w:val="Betarp"/>
              <w:spacing w:line="276" w:lineRule="auto"/>
              <w:rPr>
                <w:sz w:val="23"/>
                <w:szCs w:val="23"/>
              </w:rPr>
            </w:pPr>
            <w:r w:rsidRPr="00365443">
              <w:rPr>
                <w:sz w:val="23"/>
                <w:szCs w:val="23"/>
              </w:rPr>
              <w:t>10,6</w:t>
            </w:r>
          </w:p>
        </w:tc>
      </w:tr>
      <w:tr w:rsidR="00365443" w:rsidRPr="00365443" w:rsidTr="00C5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trPr>
        <w:tc>
          <w:tcPr>
            <w:tcW w:w="3652" w:type="dxa"/>
            <w:tcBorders>
              <w:top w:val="single" w:sz="4" w:space="0" w:color="auto"/>
              <w:left w:val="single" w:sz="4" w:space="0" w:color="auto"/>
              <w:bottom w:val="single" w:sz="4" w:space="0" w:color="auto"/>
              <w:right w:val="single" w:sz="4" w:space="0" w:color="auto"/>
            </w:tcBorders>
          </w:tcPr>
          <w:p w:rsidR="009668E2" w:rsidRPr="00365443" w:rsidRDefault="009668E2" w:rsidP="006369DC">
            <w:pPr>
              <w:pStyle w:val="Betarp"/>
              <w:spacing w:line="276" w:lineRule="auto"/>
              <w:rPr>
                <w:sz w:val="23"/>
                <w:szCs w:val="23"/>
              </w:rPr>
            </w:pPr>
            <w:r w:rsidRPr="00365443">
              <w:rPr>
                <w:sz w:val="23"/>
                <w:szCs w:val="23"/>
              </w:rPr>
              <w:t>Mirtingumas, %</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12,6</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13,5</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12,9</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11,9</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F10740" w:rsidP="006369DC">
            <w:pPr>
              <w:pStyle w:val="Betarp"/>
              <w:spacing w:line="276" w:lineRule="auto"/>
              <w:rPr>
                <w:sz w:val="23"/>
                <w:szCs w:val="23"/>
              </w:rPr>
            </w:pPr>
            <w:r w:rsidRPr="00365443">
              <w:rPr>
                <w:sz w:val="23"/>
                <w:szCs w:val="23"/>
              </w:rPr>
              <w:t>11,5</w:t>
            </w:r>
          </w:p>
        </w:tc>
      </w:tr>
      <w:tr w:rsidR="00365443" w:rsidRPr="00365443" w:rsidTr="00C5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3652" w:type="dxa"/>
            <w:tcBorders>
              <w:top w:val="single" w:sz="4" w:space="0" w:color="auto"/>
              <w:left w:val="single" w:sz="4" w:space="0" w:color="auto"/>
              <w:bottom w:val="single" w:sz="4" w:space="0" w:color="auto"/>
              <w:right w:val="single" w:sz="4" w:space="0" w:color="auto"/>
            </w:tcBorders>
            <w:hideMark/>
          </w:tcPr>
          <w:p w:rsidR="009668E2" w:rsidRPr="00365443" w:rsidRDefault="009668E2" w:rsidP="006369DC">
            <w:pPr>
              <w:pStyle w:val="Betarp"/>
              <w:spacing w:line="276" w:lineRule="auto"/>
              <w:rPr>
                <w:sz w:val="23"/>
                <w:szCs w:val="23"/>
              </w:rPr>
            </w:pPr>
            <w:r w:rsidRPr="00365443">
              <w:rPr>
                <w:sz w:val="23"/>
                <w:szCs w:val="23"/>
              </w:rPr>
              <w:t>Natūralus gyventojų prieaugis, %</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-1,9</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-2,3</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-1,9</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9668E2" w:rsidP="00205094">
            <w:pPr>
              <w:pStyle w:val="Betarp"/>
              <w:spacing w:line="276" w:lineRule="auto"/>
              <w:rPr>
                <w:sz w:val="23"/>
                <w:szCs w:val="23"/>
              </w:rPr>
            </w:pPr>
            <w:r w:rsidRPr="00365443">
              <w:rPr>
                <w:sz w:val="23"/>
                <w:szCs w:val="23"/>
              </w:rPr>
              <w:t>-1,5</w:t>
            </w:r>
          </w:p>
        </w:tc>
        <w:tc>
          <w:tcPr>
            <w:tcW w:w="1219" w:type="dxa"/>
            <w:tcBorders>
              <w:top w:val="single" w:sz="4" w:space="0" w:color="auto"/>
              <w:left w:val="single" w:sz="4" w:space="0" w:color="auto"/>
              <w:bottom w:val="single" w:sz="4" w:space="0" w:color="auto"/>
              <w:right w:val="single" w:sz="4" w:space="0" w:color="auto"/>
            </w:tcBorders>
          </w:tcPr>
          <w:p w:rsidR="009668E2" w:rsidRPr="00365443" w:rsidRDefault="00F10740" w:rsidP="006369DC">
            <w:pPr>
              <w:pStyle w:val="Betarp"/>
              <w:spacing w:line="276" w:lineRule="auto"/>
              <w:rPr>
                <w:sz w:val="23"/>
                <w:szCs w:val="23"/>
              </w:rPr>
            </w:pPr>
            <w:r w:rsidRPr="00365443">
              <w:rPr>
                <w:sz w:val="23"/>
                <w:szCs w:val="23"/>
              </w:rPr>
              <w:t>-0,9</w:t>
            </w:r>
          </w:p>
        </w:tc>
      </w:tr>
    </w:tbl>
    <w:p w:rsidR="00F569E1" w:rsidRPr="00365443" w:rsidRDefault="008C4355" w:rsidP="00F569E1">
      <w:pPr>
        <w:pStyle w:val="Betarp1"/>
        <w:jc w:val="right"/>
        <w:rPr>
          <w:bCs/>
          <w:sz w:val="16"/>
          <w:szCs w:val="16"/>
        </w:rPr>
      </w:pPr>
      <w:r w:rsidRPr="00365443">
        <w:tab/>
      </w:r>
      <w:r w:rsidR="00F569E1" w:rsidRPr="00365443">
        <w:rPr>
          <w:bCs/>
          <w:sz w:val="16"/>
          <w:szCs w:val="16"/>
        </w:rPr>
        <w:t xml:space="preserve">Šaltinis. Statistikos departamentas prie LRV </w:t>
      </w:r>
    </w:p>
    <w:p w:rsidR="00F569E1" w:rsidRPr="00365443" w:rsidRDefault="00F569E1" w:rsidP="00F569E1">
      <w:pPr>
        <w:pStyle w:val="Betarp1"/>
        <w:jc w:val="right"/>
      </w:pPr>
    </w:p>
    <w:p w:rsidR="00F1617C" w:rsidRPr="00365443" w:rsidRDefault="001D5A6F" w:rsidP="00F10740">
      <w:pPr>
        <w:pStyle w:val="Betarp1"/>
        <w:rPr>
          <w:noProof/>
        </w:rPr>
      </w:pPr>
      <w:r w:rsidRPr="00365443">
        <w:tab/>
      </w:r>
      <w:bookmarkStart w:id="1" w:name="SituacijaSituacijosDarboRinkojeApzvalga"/>
      <w:bookmarkEnd w:id="1"/>
      <w:r w:rsidR="00237EA4" w:rsidRPr="00365443">
        <w:t>201</w:t>
      </w:r>
      <w:r w:rsidR="00D0598C">
        <w:t>4</w:t>
      </w:r>
      <w:r w:rsidR="00237EA4" w:rsidRPr="00365443">
        <w:t xml:space="preserve"> metais Kretingos savivaldybės </w:t>
      </w:r>
      <w:r w:rsidR="00782E4C" w:rsidRPr="00365443">
        <w:t xml:space="preserve">darbo rinkoje </w:t>
      </w:r>
      <w:r w:rsidR="00C01B56" w:rsidRPr="00365443">
        <w:t>šiek tiek</w:t>
      </w:r>
      <w:r w:rsidR="00C16B30" w:rsidRPr="00365443">
        <w:t xml:space="preserve"> </w:t>
      </w:r>
      <w:r w:rsidR="00782E4C" w:rsidRPr="00365443">
        <w:t>gerėjo –</w:t>
      </w:r>
      <w:r w:rsidR="00532B89" w:rsidRPr="00365443">
        <w:t xml:space="preserve"> </w:t>
      </w:r>
      <w:r w:rsidR="00782E4C" w:rsidRPr="00365443">
        <w:t>mažėjo nedarbas, didėjo įsidarbinimo galimybės, darbdaviai sušvelnino poziciją darbuotoj</w:t>
      </w:r>
      <w:r w:rsidR="00237EA4" w:rsidRPr="00365443">
        <w:t>ų</w:t>
      </w:r>
      <w:r w:rsidR="00782E4C" w:rsidRPr="00365443">
        <w:t xml:space="preserve"> skaičiaus mažinimo atžvilgiu. Nepaisant padidėjusios darbo paklausos, daugumai bedarbių vis dar buvo sunku susirasti darbą</w:t>
      </w:r>
      <w:r w:rsidR="00237EA4" w:rsidRPr="00365443">
        <w:t>, n</w:t>
      </w:r>
      <w:r w:rsidR="00782E4C" w:rsidRPr="00365443">
        <w:t>edarbas išliko struktūrinis – trūko kvalifikuotų darbuotojų, didėjo darbo pasiūlos ir paklausos nea</w:t>
      </w:r>
      <w:r w:rsidR="00C16B30" w:rsidRPr="00365443">
        <w:t>titikimas</w:t>
      </w:r>
      <w:r w:rsidR="00237EA4" w:rsidRPr="00365443">
        <w:t>,</w:t>
      </w:r>
      <w:r w:rsidR="00C16B30" w:rsidRPr="00365443">
        <w:t xml:space="preserve"> </w:t>
      </w:r>
      <w:r w:rsidR="00782E4C" w:rsidRPr="00365443">
        <w:t>didel</w:t>
      </w:r>
      <w:r w:rsidR="00237EA4" w:rsidRPr="00365443">
        <w:t>ei</w:t>
      </w:r>
      <w:r w:rsidR="00782E4C" w:rsidRPr="00365443">
        <w:t xml:space="preserve"> dali</w:t>
      </w:r>
      <w:r w:rsidR="00237EA4" w:rsidRPr="00365443">
        <w:t xml:space="preserve">ai </w:t>
      </w:r>
      <w:r w:rsidR="00782E4C" w:rsidRPr="00365443">
        <w:t>bedarbių padėti įsidarbinti reikėjo papildomų pastangų</w:t>
      </w:r>
      <w:r w:rsidR="00237EA4" w:rsidRPr="00365443">
        <w:t xml:space="preserve"> (</w:t>
      </w:r>
      <w:r w:rsidR="00782E4C" w:rsidRPr="00365443">
        <w:t>ilgalaikiam</w:t>
      </w:r>
      <w:r w:rsidR="00C16B30" w:rsidRPr="00365443">
        <w:t>s bedarbiams, jaunimui</w:t>
      </w:r>
      <w:r w:rsidR="00237EA4" w:rsidRPr="00365443">
        <w:t>)</w:t>
      </w:r>
      <w:r w:rsidR="00C16B30" w:rsidRPr="00365443">
        <w:t>. Per 201</w:t>
      </w:r>
      <w:r w:rsidR="009668E2" w:rsidRPr="00365443">
        <w:t>4</w:t>
      </w:r>
      <w:r w:rsidR="00782E4C" w:rsidRPr="00365443">
        <w:t xml:space="preserve"> m. Klaipėdos teritorinės darbo biržos Kreti</w:t>
      </w:r>
      <w:r w:rsidR="00C16B30" w:rsidRPr="00365443">
        <w:t>ngos skyriuje užsiregistravo </w:t>
      </w:r>
      <w:r w:rsidR="00E472AA" w:rsidRPr="00365443">
        <w:t>3033</w:t>
      </w:r>
      <w:r w:rsidR="00782E4C" w:rsidRPr="00365443">
        <w:t xml:space="preserve"> ieškan</w:t>
      </w:r>
      <w:r w:rsidR="00C01B56" w:rsidRPr="00365443">
        <w:t>čių</w:t>
      </w:r>
      <w:r w:rsidR="00782E4C" w:rsidRPr="00365443">
        <w:t xml:space="preserve"> </w:t>
      </w:r>
      <w:r w:rsidR="00C16B30" w:rsidRPr="00365443">
        <w:t>darbo asmen</w:t>
      </w:r>
      <w:r w:rsidR="00C01B56" w:rsidRPr="00365443">
        <w:t>ų</w:t>
      </w:r>
      <w:r w:rsidR="008B4723" w:rsidRPr="00365443">
        <w:t>.</w:t>
      </w:r>
      <w:r w:rsidR="00C16B30" w:rsidRPr="00365443">
        <w:t xml:space="preserve"> </w:t>
      </w:r>
    </w:p>
    <w:p w:rsidR="004B2CD3" w:rsidRPr="00365443" w:rsidRDefault="00782E4C" w:rsidP="004B2CD3">
      <w:pPr>
        <w:pStyle w:val="Betarp1"/>
      </w:pPr>
      <w:r w:rsidRPr="00365443">
        <w:tab/>
        <w:t>Didėjant nedarbui, aktualia problema tampa darbo pasiūlos ir paklausos struktūros neatitikimas profesiniu, kvalifikaciniu, teritoriniu požiūriu, didėja verslo poreikius tenkinančios darbo pasiūlos ir paklausos suderinamumo problema. Siekiant patenkinti augančius reikalavimus, būtina didinti darbo ieškančių asmenų konkurencinius gebėjimus</w:t>
      </w:r>
      <w:r w:rsidR="005F4D3F" w:rsidRPr="00365443">
        <w:t>, u</w:t>
      </w:r>
      <w:r w:rsidRPr="00365443">
        <w:t>žimtumo politik</w:t>
      </w:r>
      <w:r w:rsidR="005F4D3F" w:rsidRPr="00365443">
        <w:t xml:space="preserve">ą </w:t>
      </w:r>
      <w:r w:rsidRPr="00365443">
        <w:t>orientuot</w:t>
      </w:r>
      <w:r w:rsidR="005F4D3F" w:rsidRPr="00365443">
        <w:t>i</w:t>
      </w:r>
      <w:r w:rsidRPr="00365443">
        <w:t xml:space="preserve"> į Darbo biržos paslaugų kokybės bei prieinamumo didinimą ir glaudesnio bendradarbiavimo su darbdaviais bei socialiniais partneriais plėtrą. Darbo biržos užimtumo politikoje didesnis dėmesys bus skiriamas tikslinių bedarbių grupių (jaunimo, 50+ amžiaus asmenų, ilgalaikių bedarbių, neįgaliųjų, iš darbo rinkos iškritusių asmenų ir kt.) rėmimui, profesiniam reng</w:t>
      </w:r>
      <w:r w:rsidR="004B2CD3" w:rsidRPr="00365443">
        <w:t xml:space="preserve">imui bei laikinam įdarbinimui. </w:t>
      </w:r>
    </w:p>
    <w:p w:rsidR="00D916D4" w:rsidRPr="00365443" w:rsidRDefault="00D916D4" w:rsidP="004B2CD3">
      <w:pPr>
        <w:pStyle w:val="Betarp1"/>
      </w:pPr>
    </w:p>
    <w:p w:rsidR="006369DC" w:rsidRPr="00365443" w:rsidRDefault="006369DC" w:rsidP="004B2CD3">
      <w:pPr>
        <w:pStyle w:val="Betarp1"/>
      </w:pPr>
    </w:p>
    <w:p w:rsidR="006369DC" w:rsidRPr="00365443" w:rsidRDefault="006369DC" w:rsidP="004B2CD3">
      <w:pPr>
        <w:pStyle w:val="Betarp1"/>
      </w:pPr>
    </w:p>
    <w:p w:rsidR="006369DC" w:rsidRPr="00365443" w:rsidRDefault="006369DC" w:rsidP="004B2CD3">
      <w:pPr>
        <w:pStyle w:val="Betarp1"/>
      </w:pPr>
    </w:p>
    <w:p w:rsidR="006369DC" w:rsidRPr="00365443" w:rsidRDefault="006369DC" w:rsidP="004B2CD3">
      <w:pPr>
        <w:pStyle w:val="Betarp1"/>
      </w:pPr>
    </w:p>
    <w:p w:rsidR="006369DC" w:rsidRPr="00365443" w:rsidRDefault="006369DC" w:rsidP="004B2CD3">
      <w:pPr>
        <w:pStyle w:val="Betarp1"/>
      </w:pPr>
    </w:p>
    <w:p w:rsidR="006369DC" w:rsidRPr="00365443" w:rsidRDefault="006369DC" w:rsidP="004B2CD3">
      <w:pPr>
        <w:pStyle w:val="Betarp1"/>
      </w:pPr>
    </w:p>
    <w:p w:rsidR="00F10740" w:rsidRPr="00365443" w:rsidRDefault="00F10740" w:rsidP="004B2CD3">
      <w:pPr>
        <w:pStyle w:val="Betarp1"/>
      </w:pPr>
    </w:p>
    <w:p w:rsidR="00F10740" w:rsidRPr="00365443" w:rsidRDefault="00F10740" w:rsidP="004B2CD3">
      <w:pPr>
        <w:pStyle w:val="Betarp1"/>
      </w:pPr>
    </w:p>
    <w:p w:rsidR="00F10740" w:rsidRPr="00365443" w:rsidRDefault="00F10740" w:rsidP="004B2CD3">
      <w:pPr>
        <w:pStyle w:val="Betarp1"/>
      </w:pPr>
    </w:p>
    <w:p w:rsidR="006369DC" w:rsidRDefault="006369DC" w:rsidP="004B2CD3">
      <w:pPr>
        <w:pStyle w:val="Betarp1"/>
      </w:pPr>
    </w:p>
    <w:p w:rsidR="003A169E" w:rsidRPr="00365443" w:rsidRDefault="003A169E" w:rsidP="004B2CD3">
      <w:pPr>
        <w:pStyle w:val="Betarp1"/>
      </w:pPr>
    </w:p>
    <w:p w:rsidR="006369DC" w:rsidRPr="00365443" w:rsidRDefault="006369DC" w:rsidP="004B2CD3">
      <w:pPr>
        <w:pStyle w:val="Betarp1"/>
      </w:pPr>
    </w:p>
    <w:p w:rsidR="006369DC" w:rsidRPr="00365443" w:rsidRDefault="006369DC" w:rsidP="004B2CD3">
      <w:pPr>
        <w:pStyle w:val="Betarp1"/>
      </w:pPr>
    </w:p>
    <w:p w:rsidR="006369DC" w:rsidRPr="00365443" w:rsidRDefault="006369DC" w:rsidP="004B2CD3">
      <w:pPr>
        <w:pStyle w:val="Betarp1"/>
      </w:pPr>
    </w:p>
    <w:p w:rsidR="004B2CD3" w:rsidRPr="00365443" w:rsidRDefault="004B2CD3" w:rsidP="004B2CD3">
      <w:pPr>
        <w:pStyle w:val="Betarp1"/>
      </w:pPr>
    </w:p>
    <w:p w:rsidR="00782E4C" w:rsidRPr="00365443" w:rsidRDefault="000A213D" w:rsidP="004B2CD3">
      <w:pPr>
        <w:pStyle w:val="Betarp1"/>
        <w:jc w:val="center"/>
        <w:rPr>
          <w:b/>
          <w:bCs/>
        </w:rPr>
      </w:pPr>
      <w:r w:rsidRPr="00365443">
        <w:rPr>
          <w:b/>
          <w:bCs/>
        </w:rPr>
        <w:lastRenderedPageBreak/>
        <w:t>8</w:t>
      </w:r>
      <w:r w:rsidR="00782E4C" w:rsidRPr="00365443">
        <w:rPr>
          <w:b/>
          <w:bCs/>
        </w:rPr>
        <w:t>. Esamos socialinių paslaugų infrastruktūros savivaldybėje analizė</w:t>
      </w:r>
    </w:p>
    <w:p w:rsidR="003D7EB9" w:rsidRPr="00365443" w:rsidRDefault="008B4723" w:rsidP="003D7EB9">
      <w:pPr>
        <w:pStyle w:val="Betarp1"/>
        <w:ind w:firstLine="1296"/>
        <w:jc w:val="right"/>
        <w:rPr>
          <w:b/>
          <w:sz w:val="20"/>
          <w:szCs w:val="20"/>
        </w:rPr>
      </w:pPr>
      <w:r w:rsidRPr="00365443">
        <w:rPr>
          <w:b/>
          <w:bCs/>
          <w:sz w:val="20"/>
          <w:szCs w:val="20"/>
        </w:rPr>
        <w:t>5</w:t>
      </w:r>
      <w:r w:rsidR="003D7EB9" w:rsidRPr="00365443">
        <w:rPr>
          <w:b/>
          <w:bCs/>
          <w:sz w:val="20"/>
          <w:szCs w:val="20"/>
        </w:rPr>
        <w:t xml:space="preserve"> lentelė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2693"/>
        <w:gridCol w:w="1560"/>
        <w:gridCol w:w="709"/>
        <w:gridCol w:w="1417"/>
      </w:tblGrid>
      <w:tr w:rsidR="00365443" w:rsidRPr="00365443" w:rsidTr="005F4D3F">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9659BD">
            <w:pPr>
              <w:pStyle w:val="Betarp1"/>
              <w:jc w:val="center"/>
              <w:rPr>
                <w:i/>
                <w:sz w:val="20"/>
              </w:rPr>
            </w:pPr>
            <w:r w:rsidRPr="00365443">
              <w:rPr>
                <w:i/>
                <w:sz w:val="20"/>
              </w:rPr>
              <w:t>Eil. Nr.</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9659BD">
            <w:pPr>
              <w:pStyle w:val="Betarp1"/>
              <w:jc w:val="center"/>
              <w:rPr>
                <w:i/>
                <w:sz w:val="20"/>
              </w:rPr>
            </w:pPr>
            <w:r w:rsidRPr="00365443">
              <w:rPr>
                <w:i/>
                <w:sz w:val="20"/>
              </w:rPr>
              <w:t>Socialinių paslaugų įstaigos tipas pagal žmonių socialines grupes</w:t>
            </w:r>
            <w:r w:rsidRPr="00365443">
              <w:rPr>
                <w:i/>
                <w:sz w:val="20"/>
                <w:vertAlign w:val="superscript"/>
              </w:rPr>
              <w:footnoteReference w:id="1"/>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9659BD">
            <w:pPr>
              <w:pStyle w:val="Betarp1"/>
              <w:jc w:val="center"/>
              <w:rPr>
                <w:i/>
                <w:sz w:val="20"/>
              </w:rPr>
            </w:pPr>
            <w:r w:rsidRPr="00365443">
              <w:rPr>
                <w:i/>
                <w:sz w:val="20"/>
              </w:rPr>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9659BD">
            <w:pPr>
              <w:pStyle w:val="Betarp1"/>
              <w:jc w:val="center"/>
              <w:rPr>
                <w:i/>
                <w:sz w:val="20"/>
              </w:rPr>
            </w:pPr>
            <w:r w:rsidRPr="00365443">
              <w:rPr>
                <w:i/>
                <w:sz w:val="20"/>
              </w:rPr>
              <w:t>Pavaldumas</w:t>
            </w:r>
            <w:r w:rsidRPr="00365443">
              <w:rPr>
                <w:i/>
                <w:sz w:val="20"/>
                <w:vertAlign w:val="superscript"/>
              </w:rPr>
              <w:footnoteReference w:id="2"/>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9659BD">
            <w:pPr>
              <w:pStyle w:val="Betarp1"/>
              <w:jc w:val="center"/>
              <w:rPr>
                <w:i/>
                <w:sz w:val="20"/>
              </w:rPr>
            </w:pPr>
            <w:r w:rsidRPr="00365443">
              <w:rPr>
                <w:i/>
                <w:sz w:val="20"/>
              </w:rPr>
              <w:t>Vietų (gavėjų</w:t>
            </w:r>
            <w:r w:rsidRPr="00365443">
              <w:rPr>
                <w:i/>
                <w:sz w:val="20"/>
                <w:vertAlign w:val="superscript"/>
              </w:rPr>
              <w:footnoteReference w:id="3"/>
            </w:r>
            <w:r w:rsidRPr="00365443">
              <w:rPr>
                <w:i/>
                <w:sz w:val="20"/>
              </w:rPr>
              <w:t>) skaičius</w:t>
            </w:r>
          </w:p>
        </w:tc>
      </w:tr>
      <w:tr w:rsidR="00365443" w:rsidRPr="00365443" w:rsidTr="005F4D3F">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9659BD">
            <w:pPr>
              <w:widowControl/>
              <w:adjustRightInd/>
              <w:spacing w:line="240" w:lineRule="auto"/>
              <w:jc w:val="center"/>
              <w:rPr>
                <w:i/>
                <w:sz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9659BD">
            <w:pPr>
              <w:widowControl/>
              <w:adjustRightInd/>
              <w:spacing w:line="240" w:lineRule="auto"/>
              <w:jc w:val="center"/>
              <w:rPr>
                <w:i/>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9659BD">
            <w:pPr>
              <w:widowControl/>
              <w:adjustRightInd/>
              <w:spacing w:line="240" w:lineRule="auto"/>
              <w:jc w:val="center"/>
              <w:rPr>
                <w:i/>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9659BD">
            <w:pPr>
              <w:widowControl/>
              <w:adjustRightInd/>
              <w:spacing w:line="240" w:lineRule="auto"/>
              <w:jc w:val="center"/>
              <w:rPr>
                <w:i/>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9659BD">
            <w:pPr>
              <w:pStyle w:val="Betarp1"/>
              <w:jc w:val="center"/>
              <w:rPr>
                <w:i/>
                <w:sz w:val="20"/>
              </w:rPr>
            </w:pPr>
            <w:r w:rsidRPr="00365443">
              <w:rPr>
                <w:i/>
                <w:sz w:val="20"/>
              </w:rPr>
              <w:t>iš viso</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532B89">
            <w:pPr>
              <w:pStyle w:val="Betarp1"/>
              <w:jc w:val="center"/>
              <w:rPr>
                <w:i/>
                <w:sz w:val="20"/>
              </w:rPr>
            </w:pPr>
            <w:r w:rsidRPr="00365443">
              <w:rPr>
                <w:i/>
                <w:sz w:val="20"/>
              </w:rPr>
              <w:t xml:space="preserve">iš jų </w:t>
            </w:r>
            <w:r w:rsidR="009659BD" w:rsidRPr="00365443">
              <w:rPr>
                <w:i/>
                <w:sz w:val="20"/>
              </w:rPr>
              <w:t>f</w:t>
            </w:r>
            <w:r w:rsidRPr="00365443">
              <w:rPr>
                <w:i/>
                <w:sz w:val="20"/>
              </w:rPr>
              <w:t>inansuojamų savivaldybės</w:t>
            </w:r>
          </w:p>
        </w:tc>
      </w:tr>
      <w:tr w:rsidR="00365443" w:rsidRPr="00365443" w:rsidTr="005F4D3F">
        <w:trPr>
          <w:trHeight w:val="353"/>
        </w:trPr>
        <w:tc>
          <w:tcPr>
            <w:tcW w:w="534" w:type="dxa"/>
            <w:vMerge w:val="restart"/>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center"/>
              <w:rPr>
                <w:sz w:val="23"/>
                <w:szCs w:val="23"/>
              </w:rPr>
            </w:pPr>
            <w:r w:rsidRPr="00365443">
              <w:rPr>
                <w:sz w:val="23"/>
                <w:szCs w:val="23"/>
              </w:rPr>
              <w:t>1.</w:t>
            </w:r>
          </w:p>
        </w:tc>
        <w:tc>
          <w:tcPr>
            <w:tcW w:w="3118" w:type="dxa"/>
            <w:vMerge w:val="restart"/>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left"/>
              <w:rPr>
                <w:sz w:val="22"/>
                <w:szCs w:val="22"/>
              </w:rPr>
            </w:pPr>
            <w:r w:rsidRPr="00365443">
              <w:rPr>
                <w:sz w:val="22"/>
                <w:szCs w:val="22"/>
              </w:rPr>
              <w:t xml:space="preserve">Socialinės globos namai </w:t>
            </w:r>
          </w:p>
        </w:tc>
        <w:tc>
          <w:tcPr>
            <w:tcW w:w="2693" w:type="dxa"/>
            <w:tcBorders>
              <w:top w:val="single" w:sz="4" w:space="0" w:color="auto"/>
              <w:left w:val="single" w:sz="4" w:space="0" w:color="auto"/>
              <w:bottom w:val="single" w:sz="4" w:space="0" w:color="auto"/>
              <w:right w:val="single" w:sz="4" w:space="0" w:color="auto"/>
            </w:tcBorders>
          </w:tcPr>
          <w:p w:rsidR="00782E4C" w:rsidRPr="00365443" w:rsidRDefault="00782E4C" w:rsidP="008B4723">
            <w:pPr>
              <w:pStyle w:val="Betarp1"/>
              <w:rPr>
                <w:i/>
                <w:sz w:val="22"/>
                <w:szCs w:val="22"/>
              </w:rPr>
            </w:pPr>
            <w:proofErr w:type="spellStart"/>
            <w:r w:rsidRPr="00365443">
              <w:rPr>
                <w:i/>
                <w:sz w:val="22"/>
                <w:szCs w:val="22"/>
              </w:rPr>
              <w:t>Padvarių</w:t>
            </w:r>
            <w:proofErr w:type="spellEnd"/>
            <w:r w:rsidRPr="00365443">
              <w:rPr>
                <w:i/>
                <w:sz w:val="22"/>
                <w:szCs w:val="22"/>
              </w:rPr>
              <w:t xml:space="preserve"> </w:t>
            </w:r>
            <w:r w:rsidR="000A213D" w:rsidRPr="00365443">
              <w:rPr>
                <w:i/>
                <w:sz w:val="22"/>
                <w:szCs w:val="22"/>
              </w:rPr>
              <w:t>socialinės globos namai</w:t>
            </w:r>
          </w:p>
        </w:tc>
        <w:tc>
          <w:tcPr>
            <w:tcW w:w="1560" w:type="dxa"/>
            <w:tcBorders>
              <w:top w:val="single" w:sz="4" w:space="0" w:color="auto"/>
              <w:left w:val="single" w:sz="4" w:space="0" w:color="auto"/>
              <w:bottom w:val="single" w:sz="4" w:space="0" w:color="auto"/>
              <w:right w:val="single" w:sz="4" w:space="0" w:color="auto"/>
            </w:tcBorders>
            <w:hideMark/>
          </w:tcPr>
          <w:p w:rsidR="00782E4C" w:rsidRPr="00365443" w:rsidRDefault="00DF3091" w:rsidP="008B4723">
            <w:pPr>
              <w:pStyle w:val="Betarp1"/>
              <w:ind w:right="-108"/>
              <w:jc w:val="left"/>
              <w:rPr>
                <w:i/>
                <w:sz w:val="22"/>
                <w:szCs w:val="22"/>
              </w:rPr>
            </w:pPr>
            <w:r w:rsidRPr="00365443">
              <w:rPr>
                <w:bCs/>
                <w:i/>
                <w:sz w:val="22"/>
                <w:szCs w:val="22"/>
              </w:rPr>
              <w:t>SADM</w:t>
            </w:r>
          </w:p>
        </w:tc>
        <w:tc>
          <w:tcPr>
            <w:tcW w:w="709"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i/>
                <w:sz w:val="22"/>
                <w:szCs w:val="22"/>
              </w:rPr>
            </w:pPr>
            <w:r w:rsidRPr="00365443">
              <w:rPr>
                <w:i/>
                <w:sz w:val="22"/>
                <w:szCs w:val="22"/>
              </w:rPr>
              <w:t>230</w:t>
            </w:r>
          </w:p>
        </w:tc>
        <w:tc>
          <w:tcPr>
            <w:tcW w:w="1417"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i/>
                <w:sz w:val="22"/>
                <w:szCs w:val="22"/>
              </w:rPr>
            </w:pPr>
            <w:r w:rsidRPr="00365443">
              <w:rPr>
                <w:i/>
                <w:sz w:val="22"/>
                <w:szCs w:val="22"/>
              </w:rPr>
              <w:t>0</w:t>
            </w:r>
          </w:p>
        </w:tc>
      </w:tr>
      <w:tr w:rsidR="00365443" w:rsidRPr="00365443" w:rsidTr="005F4D3F">
        <w:trPr>
          <w:trHeight w:val="53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8B4723">
            <w:pPr>
              <w:widowControl/>
              <w:adjustRightInd/>
              <w:spacing w:line="240" w:lineRule="auto"/>
              <w:jc w:val="center"/>
              <w:rPr>
                <w:sz w:val="23"/>
                <w:szCs w:val="23"/>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8B4723">
            <w:pPr>
              <w:widowControl/>
              <w:adjustRightInd/>
              <w:spacing w:line="240" w:lineRule="auto"/>
              <w:jc w:val="left"/>
              <w:rPr>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proofErr w:type="spellStart"/>
            <w:r w:rsidRPr="00365443">
              <w:rPr>
                <w:sz w:val="22"/>
                <w:szCs w:val="22"/>
              </w:rPr>
              <w:t>VšĮ</w:t>
            </w:r>
            <w:proofErr w:type="spellEnd"/>
            <w:r w:rsidRPr="00365443">
              <w:rPr>
                <w:sz w:val="22"/>
                <w:szCs w:val="22"/>
              </w:rPr>
              <w:t xml:space="preserve"> Rietavo parapijos senelių globos namai</w:t>
            </w:r>
          </w:p>
        </w:tc>
        <w:tc>
          <w:tcPr>
            <w:tcW w:w="1560" w:type="dxa"/>
            <w:tcBorders>
              <w:top w:val="single" w:sz="4" w:space="0" w:color="auto"/>
              <w:left w:val="single" w:sz="4" w:space="0" w:color="auto"/>
              <w:bottom w:val="single" w:sz="4" w:space="0" w:color="auto"/>
              <w:right w:val="single" w:sz="4" w:space="0" w:color="auto"/>
            </w:tcBorders>
            <w:hideMark/>
          </w:tcPr>
          <w:p w:rsidR="009659BD" w:rsidRPr="00365443" w:rsidRDefault="00782E4C" w:rsidP="008B4723">
            <w:pPr>
              <w:pStyle w:val="Betarp1"/>
              <w:jc w:val="left"/>
              <w:rPr>
                <w:sz w:val="22"/>
                <w:szCs w:val="22"/>
              </w:rPr>
            </w:pPr>
            <w:r w:rsidRPr="00365443">
              <w:rPr>
                <w:sz w:val="22"/>
                <w:szCs w:val="22"/>
              </w:rPr>
              <w:t>Nevalstybiniai</w:t>
            </w:r>
          </w:p>
          <w:p w:rsidR="00782E4C" w:rsidRPr="00365443" w:rsidRDefault="00782E4C" w:rsidP="008B4723">
            <w:pPr>
              <w:pStyle w:val="Betarp1"/>
              <w:jc w:val="left"/>
              <w:rPr>
                <w:sz w:val="22"/>
                <w:szCs w:val="22"/>
              </w:rPr>
            </w:pPr>
            <w:r w:rsidRPr="00365443">
              <w:rPr>
                <w:sz w:val="22"/>
                <w:szCs w:val="22"/>
              </w:rPr>
              <w:t>(</w:t>
            </w:r>
            <w:r w:rsidR="009659BD" w:rsidRPr="00365443">
              <w:rPr>
                <w:sz w:val="22"/>
                <w:szCs w:val="22"/>
              </w:rPr>
              <w:t>p</w:t>
            </w:r>
            <w:r w:rsidRPr="00365443">
              <w:rPr>
                <w:sz w:val="22"/>
                <w:szCs w:val="22"/>
              </w:rPr>
              <w:t>rivatūs)</w:t>
            </w:r>
          </w:p>
        </w:tc>
        <w:tc>
          <w:tcPr>
            <w:tcW w:w="709"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20</w:t>
            </w:r>
          </w:p>
        </w:tc>
        <w:tc>
          <w:tcPr>
            <w:tcW w:w="1417"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0</w:t>
            </w:r>
          </w:p>
        </w:tc>
      </w:tr>
      <w:tr w:rsidR="00365443" w:rsidRPr="00365443" w:rsidTr="005F4D3F">
        <w:tc>
          <w:tcPr>
            <w:tcW w:w="534"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center"/>
              <w:rPr>
                <w:sz w:val="23"/>
                <w:szCs w:val="23"/>
              </w:rPr>
            </w:pPr>
            <w:r w:rsidRPr="00365443">
              <w:rPr>
                <w:sz w:val="23"/>
                <w:szCs w:val="23"/>
              </w:rPr>
              <w:t>2.</w:t>
            </w:r>
          </w:p>
        </w:tc>
        <w:tc>
          <w:tcPr>
            <w:tcW w:w="3118"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left"/>
              <w:rPr>
                <w:sz w:val="22"/>
                <w:szCs w:val="22"/>
              </w:rPr>
            </w:pPr>
            <w:r w:rsidRPr="00365443">
              <w:rPr>
                <w:sz w:val="22"/>
                <w:szCs w:val="22"/>
              </w:rPr>
              <w:t>Šeimynos</w:t>
            </w:r>
          </w:p>
        </w:tc>
        <w:tc>
          <w:tcPr>
            <w:tcW w:w="2693"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left"/>
              <w:rPr>
                <w:sz w:val="22"/>
                <w:szCs w:val="22"/>
              </w:rPr>
            </w:pPr>
            <w:r w:rsidRPr="00365443">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r>
      <w:tr w:rsidR="00365443" w:rsidRPr="00365443" w:rsidTr="005F4D3F">
        <w:tc>
          <w:tcPr>
            <w:tcW w:w="534"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center"/>
              <w:rPr>
                <w:sz w:val="23"/>
                <w:szCs w:val="23"/>
              </w:rPr>
            </w:pPr>
            <w:r w:rsidRPr="00365443">
              <w:rPr>
                <w:sz w:val="23"/>
                <w:szCs w:val="23"/>
              </w:rPr>
              <w:t>3.</w:t>
            </w:r>
          </w:p>
        </w:tc>
        <w:tc>
          <w:tcPr>
            <w:tcW w:w="3118"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left"/>
              <w:rPr>
                <w:sz w:val="22"/>
                <w:szCs w:val="22"/>
              </w:rPr>
            </w:pPr>
            <w:r w:rsidRPr="00365443">
              <w:rPr>
                <w:sz w:val="22"/>
                <w:szCs w:val="22"/>
              </w:rPr>
              <w:t xml:space="preserve">Laikino gyvenimo namai </w:t>
            </w:r>
          </w:p>
        </w:tc>
        <w:tc>
          <w:tcPr>
            <w:tcW w:w="2693"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left"/>
              <w:rPr>
                <w:sz w:val="22"/>
                <w:szCs w:val="22"/>
              </w:rPr>
            </w:pPr>
            <w:r w:rsidRPr="00365443">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r>
      <w:tr w:rsidR="00365443" w:rsidRPr="00365443" w:rsidTr="005F4D3F">
        <w:trPr>
          <w:trHeight w:val="518"/>
        </w:trPr>
        <w:tc>
          <w:tcPr>
            <w:tcW w:w="534" w:type="dxa"/>
            <w:vMerge w:val="restart"/>
            <w:tcBorders>
              <w:top w:val="single" w:sz="4" w:space="0" w:color="auto"/>
              <w:left w:val="single" w:sz="4" w:space="0" w:color="auto"/>
              <w:right w:val="single" w:sz="4" w:space="0" w:color="auto"/>
            </w:tcBorders>
            <w:hideMark/>
          </w:tcPr>
          <w:p w:rsidR="00ED38DE" w:rsidRPr="00365443" w:rsidRDefault="00ED38DE" w:rsidP="008B4723">
            <w:pPr>
              <w:pStyle w:val="Betarp1"/>
              <w:jc w:val="center"/>
              <w:rPr>
                <w:sz w:val="23"/>
                <w:szCs w:val="23"/>
              </w:rPr>
            </w:pPr>
            <w:r w:rsidRPr="00365443">
              <w:rPr>
                <w:sz w:val="23"/>
                <w:szCs w:val="23"/>
              </w:rPr>
              <w:t>4.</w:t>
            </w:r>
          </w:p>
        </w:tc>
        <w:tc>
          <w:tcPr>
            <w:tcW w:w="3118" w:type="dxa"/>
            <w:vMerge w:val="restart"/>
            <w:tcBorders>
              <w:top w:val="single" w:sz="4" w:space="0" w:color="auto"/>
              <w:left w:val="single" w:sz="4" w:space="0" w:color="auto"/>
              <w:right w:val="single" w:sz="4" w:space="0" w:color="auto"/>
            </w:tcBorders>
            <w:hideMark/>
          </w:tcPr>
          <w:p w:rsidR="00ED38DE" w:rsidRPr="00365443" w:rsidRDefault="00ED38DE" w:rsidP="008B4723">
            <w:pPr>
              <w:pStyle w:val="Betarp1"/>
              <w:jc w:val="left"/>
              <w:rPr>
                <w:sz w:val="22"/>
                <w:szCs w:val="22"/>
              </w:rPr>
            </w:pPr>
            <w:r w:rsidRPr="00365443">
              <w:rPr>
                <w:sz w:val="22"/>
                <w:szCs w:val="22"/>
              </w:rPr>
              <w:t xml:space="preserve">Dienos socialinės globos centrai </w:t>
            </w:r>
          </w:p>
        </w:tc>
        <w:tc>
          <w:tcPr>
            <w:tcW w:w="2693"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r w:rsidRPr="00365443">
              <w:rPr>
                <w:sz w:val="22"/>
                <w:szCs w:val="22"/>
              </w:rPr>
              <w:t>Kretingos dienos veiklos centras</w:t>
            </w:r>
          </w:p>
        </w:tc>
        <w:tc>
          <w:tcPr>
            <w:tcW w:w="1560" w:type="dxa"/>
            <w:vMerge w:val="restart"/>
            <w:tcBorders>
              <w:top w:val="single" w:sz="4" w:space="0" w:color="auto"/>
              <w:left w:val="single" w:sz="4" w:space="0" w:color="auto"/>
              <w:right w:val="single" w:sz="4" w:space="0" w:color="auto"/>
            </w:tcBorders>
          </w:tcPr>
          <w:p w:rsidR="00ED38DE" w:rsidRPr="00365443" w:rsidRDefault="00ED38DE" w:rsidP="008B4723">
            <w:pPr>
              <w:pStyle w:val="Betarp1"/>
              <w:jc w:val="left"/>
              <w:rPr>
                <w:sz w:val="22"/>
                <w:szCs w:val="22"/>
              </w:rPr>
            </w:pPr>
            <w:r w:rsidRPr="00365443">
              <w:rPr>
                <w:sz w:val="22"/>
                <w:szCs w:val="22"/>
              </w:rPr>
              <w:t>Savivaldybė</w:t>
            </w:r>
          </w:p>
          <w:p w:rsidR="00ED38DE" w:rsidRPr="00365443" w:rsidRDefault="00ED38DE" w:rsidP="008B4723">
            <w:pPr>
              <w:pStyle w:val="Betarp1"/>
              <w:jc w:val="left"/>
              <w:rPr>
                <w:sz w:val="22"/>
                <w:szCs w:val="22"/>
              </w:rPr>
            </w:pPr>
            <w:r w:rsidRPr="00365443">
              <w:rPr>
                <w:sz w:val="22"/>
                <w:szCs w:val="22"/>
              </w:rPr>
              <w:t xml:space="preserve"> </w:t>
            </w:r>
          </w:p>
          <w:p w:rsidR="00ED38DE" w:rsidRPr="00365443" w:rsidRDefault="00ED38DE" w:rsidP="008B4723">
            <w:pPr>
              <w:pStyle w:val="Betarp1"/>
              <w:jc w:val="left"/>
              <w:rPr>
                <w:sz w:val="22"/>
                <w:szCs w:val="22"/>
              </w:rPr>
            </w:pPr>
            <w:r w:rsidRPr="00365443">
              <w:rPr>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35</w:t>
            </w:r>
          </w:p>
          <w:p w:rsidR="00ED38DE" w:rsidRPr="00365443" w:rsidRDefault="00ED38DE" w:rsidP="008B4723">
            <w:pPr>
              <w:pStyle w:val="Betarp1"/>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35</w:t>
            </w:r>
          </w:p>
          <w:p w:rsidR="00ED38DE" w:rsidRPr="00365443" w:rsidRDefault="00ED38DE" w:rsidP="008B4723">
            <w:pPr>
              <w:pStyle w:val="Betarp1"/>
              <w:rPr>
                <w:sz w:val="22"/>
                <w:szCs w:val="22"/>
              </w:rPr>
            </w:pPr>
          </w:p>
        </w:tc>
      </w:tr>
      <w:tr w:rsidR="00365443" w:rsidRPr="00365443" w:rsidTr="005F4D3F">
        <w:trPr>
          <w:trHeight w:val="411"/>
        </w:trPr>
        <w:tc>
          <w:tcPr>
            <w:tcW w:w="534" w:type="dxa"/>
            <w:vMerge/>
            <w:tcBorders>
              <w:left w:val="single" w:sz="4" w:space="0" w:color="auto"/>
              <w:right w:val="single" w:sz="4" w:space="0" w:color="auto"/>
            </w:tcBorders>
          </w:tcPr>
          <w:p w:rsidR="00ED38DE" w:rsidRPr="00365443" w:rsidRDefault="00ED38DE" w:rsidP="008B4723">
            <w:pPr>
              <w:pStyle w:val="Betarp1"/>
              <w:jc w:val="center"/>
              <w:rPr>
                <w:sz w:val="23"/>
                <w:szCs w:val="23"/>
              </w:rPr>
            </w:pPr>
          </w:p>
        </w:tc>
        <w:tc>
          <w:tcPr>
            <w:tcW w:w="3118" w:type="dxa"/>
            <w:vMerge/>
            <w:tcBorders>
              <w:left w:val="single" w:sz="4" w:space="0" w:color="auto"/>
              <w:right w:val="single" w:sz="4" w:space="0" w:color="auto"/>
            </w:tcBorders>
          </w:tcPr>
          <w:p w:rsidR="00ED38DE" w:rsidRPr="0036544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r w:rsidRPr="00365443">
              <w:rPr>
                <w:sz w:val="22"/>
                <w:szCs w:val="22"/>
              </w:rPr>
              <w:t>Kretingos dienos veiklos centro Salantų padalinys</w:t>
            </w:r>
          </w:p>
        </w:tc>
        <w:tc>
          <w:tcPr>
            <w:tcW w:w="1560" w:type="dxa"/>
            <w:vMerge/>
            <w:tcBorders>
              <w:left w:val="single" w:sz="4" w:space="0" w:color="auto"/>
              <w:right w:val="single" w:sz="4" w:space="0" w:color="auto"/>
            </w:tcBorders>
          </w:tcPr>
          <w:p w:rsidR="00ED38DE" w:rsidRPr="00365443" w:rsidRDefault="00ED38DE" w:rsidP="008B4723">
            <w:pPr>
              <w:pStyle w:val="Betarp1"/>
              <w:jc w:val="left"/>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26</w:t>
            </w:r>
          </w:p>
          <w:p w:rsidR="00ED38DE" w:rsidRPr="00365443" w:rsidRDefault="00ED38DE" w:rsidP="008B4723">
            <w:pPr>
              <w:pStyle w:val="Betarp1"/>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26</w:t>
            </w:r>
          </w:p>
          <w:p w:rsidR="00ED38DE" w:rsidRPr="00365443" w:rsidRDefault="00ED38DE" w:rsidP="008B4723">
            <w:pPr>
              <w:pStyle w:val="Betarp1"/>
              <w:rPr>
                <w:sz w:val="22"/>
                <w:szCs w:val="22"/>
              </w:rPr>
            </w:pPr>
          </w:p>
        </w:tc>
      </w:tr>
      <w:tr w:rsidR="00365443" w:rsidRPr="00365443" w:rsidTr="005F4D3F">
        <w:trPr>
          <w:trHeight w:val="419"/>
        </w:trPr>
        <w:tc>
          <w:tcPr>
            <w:tcW w:w="534" w:type="dxa"/>
            <w:vMerge/>
            <w:tcBorders>
              <w:left w:val="single" w:sz="4" w:space="0" w:color="auto"/>
              <w:bottom w:val="single" w:sz="4" w:space="0" w:color="auto"/>
              <w:right w:val="single" w:sz="4" w:space="0" w:color="auto"/>
            </w:tcBorders>
          </w:tcPr>
          <w:p w:rsidR="00ED38DE" w:rsidRPr="00365443" w:rsidRDefault="00ED38DE" w:rsidP="008B4723">
            <w:pPr>
              <w:pStyle w:val="Betarp1"/>
              <w:jc w:val="center"/>
              <w:rPr>
                <w:sz w:val="23"/>
                <w:szCs w:val="23"/>
              </w:rPr>
            </w:pPr>
          </w:p>
        </w:tc>
        <w:tc>
          <w:tcPr>
            <w:tcW w:w="3118" w:type="dxa"/>
            <w:vMerge/>
            <w:tcBorders>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r w:rsidRPr="00365443">
              <w:rPr>
                <w:sz w:val="22"/>
                <w:szCs w:val="22"/>
              </w:rPr>
              <w:t>Kretingos socialinių paslaugų centras</w:t>
            </w:r>
          </w:p>
        </w:tc>
        <w:tc>
          <w:tcPr>
            <w:tcW w:w="1560" w:type="dxa"/>
            <w:vMerge/>
            <w:tcBorders>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40</w:t>
            </w:r>
          </w:p>
        </w:tc>
        <w:tc>
          <w:tcPr>
            <w:tcW w:w="1417"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40</w:t>
            </w:r>
          </w:p>
        </w:tc>
      </w:tr>
      <w:tr w:rsidR="00365443" w:rsidRPr="00365443" w:rsidTr="005F4D3F">
        <w:tc>
          <w:tcPr>
            <w:tcW w:w="534"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center"/>
              <w:rPr>
                <w:sz w:val="23"/>
                <w:szCs w:val="23"/>
              </w:rPr>
            </w:pPr>
            <w:r w:rsidRPr="00365443">
              <w:rPr>
                <w:sz w:val="23"/>
                <w:szCs w:val="23"/>
              </w:rPr>
              <w:t>5.</w:t>
            </w:r>
          </w:p>
        </w:tc>
        <w:tc>
          <w:tcPr>
            <w:tcW w:w="3118"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left"/>
              <w:rPr>
                <w:sz w:val="22"/>
                <w:szCs w:val="22"/>
              </w:rPr>
            </w:pPr>
            <w:r w:rsidRPr="00365443">
              <w:rPr>
                <w:sz w:val="22"/>
                <w:szCs w:val="22"/>
              </w:rPr>
              <w:t xml:space="preserve">Savarankiško gyvenimo namai </w:t>
            </w:r>
          </w:p>
        </w:tc>
        <w:tc>
          <w:tcPr>
            <w:tcW w:w="2693"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r>
      <w:tr w:rsidR="00365443" w:rsidRPr="00365443" w:rsidTr="005F4D3F">
        <w:tc>
          <w:tcPr>
            <w:tcW w:w="534"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center"/>
              <w:rPr>
                <w:sz w:val="23"/>
                <w:szCs w:val="23"/>
              </w:rPr>
            </w:pPr>
            <w:r w:rsidRPr="00365443">
              <w:rPr>
                <w:sz w:val="23"/>
                <w:szCs w:val="23"/>
              </w:rPr>
              <w:t>6.</w:t>
            </w:r>
          </w:p>
        </w:tc>
        <w:tc>
          <w:tcPr>
            <w:tcW w:w="3118"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left"/>
              <w:rPr>
                <w:sz w:val="22"/>
                <w:szCs w:val="22"/>
              </w:rPr>
            </w:pPr>
            <w:r w:rsidRPr="00365443">
              <w:rPr>
                <w:sz w:val="22"/>
                <w:szCs w:val="22"/>
              </w:rPr>
              <w:t xml:space="preserve">Socialinės priežiūros centrai </w:t>
            </w:r>
          </w:p>
        </w:tc>
        <w:tc>
          <w:tcPr>
            <w:tcW w:w="2693" w:type="dxa"/>
            <w:tcBorders>
              <w:top w:val="single" w:sz="4" w:space="0" w:color="auto"/>
              <w:left w:val="single" w:sz="4" w:space="0" w:color="auto"/>
              <w:bottom w:val="single" w:sz="4" w:space="0" w:color="auto"/>
              <w:right w:val="single" w:sz="4" w:space="0" w:color="auto"/>
            </w:tcBorders>
          </w:tcPr>
          <w:p w:rsidR="00782E4C" w:rsidRPr="00365443" w:rsidRDefault="00782E4C" w:rsidP="008B4723">
            <w:pPr>
              <w:pStyle w:val="Betarp1"/>
              <w:rPr>
                <w:sz w:val="22"/>
                <w:szCs w:val="22"/>
              </w:rPr>
            </w:pPr>
            <w:r w:rsidRPr="00365443">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r>
      <w:tr w:rsidR="00365443" w:rsidRPr="00365443" w:rsidTr="005F4D3F">
        <w:trPr>
          <w:trHeight w:val="81"/>
        </w:trPr>
        <w:tc>
          <w:tcPr>
            <w:tcW w:w="534"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center"/>
              <w:rPr>
                <w:sz w:val="23"/>
                <w:szCs w:val="23"/>
              </w:rPr>
            </w:pPr>
            <w:r w:rsidRPr="00365443">
              <w:rPr>
                <w:sz w:val="23"/>
                <w:szCs w:val="23"/>
              </w:rPr>
              <w:t>7.</w:t>
            </w:r>
          </w:p>
        </w:tc>
        <w:tc>
          <w:tcPr>
            <w:tcW w:w="3118"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jc w:val="left"/>
              <w:rPr>
                <w:sz w:val="22"/>
                <w:szCs w:val="22"/>
              </w:rPr>
            </w:pPr>
            <w:r w:rsidRPr="00365443">
              <w:rPr>
                <w:sz w:val="22"/>
                <w:szCs w:val="22"/>
              </w:rPr>
              <w:t>Bendruomeninės įstaigos</w:t>
            </w:r>
          </w:p>
        </w:tc>
        <w:tc>
          <w:tcPr>
            <w:tcW w:w="2693"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782E4C" w:rsidRPr="00365443" w:rsidRDefault="00782E4C" w:rsidP="008B4723">
            <w:pPr>
              <w:pStyle w:val="Betarp1"/>
              <w:rPr>
                <w:sz w:val="22"/>
                <w:szCs w:val="22"/>
              </w:rPr>
            </w:pPr>
            <w:r w:rsidRPr="00365443">
              <w:rPr>
                <w:sz w:val="22"/>
                <w:szCs w:val="22"/>
              </w:rPr>
              <w:t>-</w:t>
            </w:r>
          </w:p>
        </w:tc>
      </w:tr>
      <w:tr w:rsidR="00365443" w:rsidRPr="00365443" w:rsidTr="005F4D3F">
        <w:trPr>
          <w:trHeight w:val="556"/>
        </w:trPr>
        <w:tc>
          <w:tcPr>
            <w:tcW w:w="534" w:type="dxa"/>
            <w:vMerge w:val="restart"/>
            <w:tcBorders>
              <w:top w:val="single" w:sz="4" w:space="0" w:color="auto"/>
              <w:left w:val="single" w:sz="4" w:space="0" w:color="auto"/>
              <w:right w:val="single" w:sz="4" w:space="0" w:color="auto"/>
            </w:tcBorders>
            <w:hideMark/>
          </w:tcPr>
          <w:p w:rsidR="00ED38DE" w:rsidRPr="00365443" w:rsidRDefault="005F4D3F" w:rsidP="008B4723">
            <w:pPr>
              <w:pStyle w:val="Betarp1"/>
              <w:jc w:val="center"/>
              <w:rPr>
                <w:sz w:val="23"/>
                <w:szCs w:val="23"/>
              </w:rPr>
            </w:pPr>
            <w:r w:rsidRPr="00365443">
              <w:rPr>
                <w:sz w:val="23"/>
                <w:szCs w:val="23"/>
              </w:rPr>
              <w:t>8.</w:t>
            </w:r>
          </w:p>
        </w:tc>
        <w:tc>
          <w:tcPr>
            <w:tcW w:w="3118" w:type="dxa"/>
            <w:vMerge w:val="restart"/>
            <w:tcBorders>
              <w:top w:val="single" w:sz="4" w:space="0" w:color="auto"/>
              <w:left w:val="single" w:sz="4" w:space="0" w:color="auto"/>
              <w:right w:val="single" w:sz="4" w:space="0" w:color="auto"/>
            </w:tcBorders>
            <w:hideMark/>
          </w:tcPr>
          <w:p w:rsidR="00ED38DE" w:rsidRPr="00365443" w:rsidRDefault="00ED38DE" w:rsidP="008B4723">
            <w:pPr>
              <w:pStyle w:val="Betarp1"/>
              <w:jc w:val="left"/>
              <w:rPr>
                <w:sz w:val="22"/>
                <w:szCs w:val="22"/>
              </w:rPr>
            </w:pPr>
            <w:r w:rsidRPr="00365443">
              <w:rPr>
                <w:sz w:val="22"/>
                <w:szCs w:val="22"/>
              </w:rPr>
              <w:t>Kitos socialinių paslaugų įstaigos (pagalbos į namus tarnyba, socialinių paslaugų centras ir kt.)</w:t>
            </w:r>
          </w:p>
        </w:tc>
        <w:tc>
          <w:tcPr>
            <w:tcW w:w="2693"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r w:rsidRPr="00365443">
              <w:rPr>
                <w:sz w:val="22"/>
                <w:szCs w:val="22"/>
              </w:rPr>
              <w:t>Kretingos socialinių paslaugų centras</w:t>
            </w:r>
          </w:p>
        </w:tc>
        <w:tc>
          <w:tcPr>
            <w:tcW w:w="1560" w:type="dxa"/>
            <w:vMerge w:val="restart"/>
            <w:tcBorders>
              <w:top w:val="single" w:sz="4" w:space="0" w:color="auto"/>
              <w:left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Savivaldybė</w:t>
            </w:r>
          </w:p>
          <w:p w:rsidR="00ED38DE" w:rsidRPr="00365443" w:rsidRDefault="00ED38DE" w:rsidP="008B4723">
            <w:pPr>
              <w:pStyle w:val="Betarp1"/>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40</w:t>
            </w:r>
          </w:p>
          <w:p w:rsidR="00ED38DE" w:rsidRPr="00365443" w:rsidRDefault="00ED38DE" w:rsidP="008B4723">
            <w:pPr>
              <w:pStyle w:val="Betarp1"/>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40</w:t>
            </w:r>
          </w:p>
          <w:p w:rsidR="00ED38DE" w:rsidRPr="00365443" w:rsidRDefault="00ED38DE" w:rsidP="008B4723">
            <w:pPr>
              <w:pStyle w:val="Betarp1"/>
              <w:rPr>
                <w:sz w:val="22"/>
                <w:szCs w:val="22"/>
              </w:rPr>
            </w:pPr>
          </w:p>
        </w:tc>
      </w:tr>
      <w:tr w:rsidR="00365443" w:rsidRPr="00365443" w:rsidTr="005F4D3F">
        <w:trPr>
          <w:trHeight w:val="431"/>
        </w:trPr>
        <w:tc>
          <w:tcPr>
            <w:tcW w:w="534" w:type="dxa"/>
            <w:vMerge/>
            <w:tcBorders>
              <w:left w:val="single" w:sz="4" w:space="0" w:color="auto"/>
              <w:right w:val="single" w:sz="4" w:space="0" w:color="auto"/>
            </w:tcBorders>
          </w:tcPr>
          <w:p w:rsidR="00ED38DE" w:rsidRPr="00365443"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36544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proofErr w:type="spellStart"/>
            <w:r w:rsidRPr="00365443">
              <w:rPr>
                <w:sz w:val="22"/>
                <w:szCs w:val="22"/>
              </w:rPr>
              <w:t>VšĮ</w:t>
            </w:r>
            <w:proofErr w:type="spellEnd"/>
            <w:r w:rsidRPr="00365443">
              <w:rPr>
                <w:sz w:val="22"/>
                <w:szCs w:val="22"/>
              </w:rPr>
              <w:t xml:space="preserve"> Kretingos psichikos sveikatos centras</w:t>
            </w:r>
          </w:p>
        </w:tc>
        <w:tc>
          <w:tcPr>
            <w:tcW w:w="1560" w:type="dxa"/>
            <w:vMerge/>
            <w:tcBorders>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p>
        </w:tc>
      </w:tr>
      <w:tr w:rsidR="00365443" w:rsidRPr="00365443" w:rsidTr="005F4D3F">
        <w:trPr>
          <w:trHeight w:val="1071"/>
        </w:trPr>
        <w:tc>
          <w:tcPr>
            <w:tcW w:w="534" w:type="dxa"/>
            <w:vMerge/>
            <w:tcBorders>
              <w:left w:val="single" w:sz="4" w:space="0" w:color="auto"/>
              <w:right w:val="single" w:sz="4" w:space="0" w:color="auto"/>
            </w:tcBorders>
          </w:tcPr>
          <w:p w:rsidR="00ED38DE" w:rsidRPr="00365443"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36544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r w:rsidRPr="00365443">
              <w:rPr>
                <w:sz w:val="22"/>
                <w:szCs w:val="22"/>
              </w:rPr>
              <w:t xml:space="preserve">Sutrikusio intelekto žmonių globos bendrijos </w:t>
            </w:r>
            <w:r w:rsidRPr="00365443">
              <w:rPr>
                <w:i/>
                <w:sz w:val="22"/>
                <w:szCs w:val="22"/>
              </w:rPr>
              <w:t>Viltis</w:t>
            </w:r>
            <w:r w:rsidRPr="00365443">
              <w:rPr>
                <w:sz w:val="22"/>
                <w:szCs w:val="22"/>
              </w:rPr>
              <w:t xml:space="preserve"> Kretingos skyrius</w:t>
            </w:r>
          </w:p>
        </w:tc>
        <w:tc>
          <w:tcPr>
            <w:tcW w:w="1560"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r w:rsidRPr="00365443">
              <w:rPr>
                <w:sz w:val="22"/>
                <w:szCs w:val="22"/>
              </w:rPr>
              <w:t xml:space="preserve">Sutrikusio intelekto žmonių globos bendrija </w:t>
            </w:r>
            <w:r w:rsidRPr="00365443">
              <w:rPr>
                <w:i/>
                <w:sz w:val="22"/>
                <w:szCs w:val="22"/>
              </w:rPr>
              <w:t>Viltis</w:t>
            </w:r>
          </w:p>
        </w:tc>
        <w:tc>
          <w:tcPr>
            <w:tcW w:w="709" w:type="dxa"/>
            <w:tcBorders>
              <w:top w:val="single" w:sz="4" w:space="0" w:color="auto"/>
              <w:left w:val="single" w:sz="4" w:space="0" w:color="auto"/>
              <w:bottom w:val="single" w:sz="4" w:space="0" w:color="auto"/>
              <w:right w:val="single" w:sz="4" w:space="0" w:color="auto"/>
            </w:tcBorders>
          </w:tcPr>
          <w:p w:rsidR="00ED38DE" w:rsidRPr="00365443" w:rsidRDefault="004B2CD3" w:rsidP="008B4723">
            <w:pPr>
              <w:pStyle w:val="Betarp1"/>
              <w:rPr>
                <w:sz w:val="22"/>
                <w:szCs w:val="22"/>
              </w:rPr>
            </w:pPr>
            <w:r w:rsidRPr="00365443">
              <w:rPr>
                <w:sz w:val="22"/>
                <w:szCs w:val="22"/>
              </w:rPr>
              <w:t>65</w:t>
            </w:r>
          </w:p>
          <w:p w:rsidR="00ED38DE" w:rsidRPr="00365443" w:rsidRDefault="00ED38DE" w:rsidP="008B4723">
            <w:pPr>
              <w:pStyle w:val="Betarp1"/>
              <w:rPr>
                <w:sz w:val="22"/>
                <w:szCs w:val="22"/>
              </w:rPr>
            </w:pPr>
          </w:p>
          <w:p w:rsidR="00ED38DE" w:rsidRPr="00365443" w:rsidRDefault="00ED38DE" w:rsidP="008B4723">
            <w:pPr>
              <w:pStyle w:val="Betarp1"/>
              <w:rPr>
                <w:sz w:val="22"/>
                <w:szCs w:val="22"/>
              </w:rPr>
            </w:pPr>
          </w:p>
          <w:p w:rsidR="00ED38DE" w:rsidRPr="00365443" w:rsidRDefault="00ED38DE" w:rsidP="008B4723">
            <w:pPr>
              <w:pStyle w:val="Betarp1"/>
              <w:rPr>
                <w:sz w:val="22"/>
                <w:szCs w:val="22"/>
              </w:rPr>
            </w:pPr>
          </w:p>
        </w:tc>
        <w:tc>
          <w:tcPr>
            <w:tcW w:w="1417" w:type="dxa"/>
            <w:vMerge w:val="restart"/>
            <w:tcBorders>
              <w:top w:val="single" w:sz="4" w:space="0" w:color="auto"/>
              <w:left w:val="single" w:sz="4" w:space="0" w:color="auto"/>
              <w:right w:val="single" w:sz="4" w:space="0" w:color="auto"/>
            </w:tcBorders>
            <w:vAlign w:val="center"/>
          </w:tcPr>
          <w:p w:rsidR="00ED38DE" w:rsidRPr="00365443" w:rsidRDefault="00ED38DE" w:rsidP="008B4723">
            <w:pPr>
              <w:pStyle w:val="Betarp1"/>
              <w:jc w:val="left"/>
              <w:rPr>
                <w:sz w:val="22"/>
                <w:szCs w:val="22"/>
              </w:rPr>
            </w:pPr>
            <w:r w:rsidRPr="00365443">
              <w:rPr>
                <w:sz w:val="22"/>
                <w:szCs w:val="22"/>
              </w:rPr>
              <w:t>Finansuojami</w:t>
            </w:r>
          </w:p>
          <w:p w:rsidR="00ED38DE" w:rsidRPr="00365443" w:rsidRDefault="00ED38DE" w:rsidP="008B4723">
            <w:pPr>
              <w:pStyle w:val="Betarp1"/>
              <w:jc w:val="left"/>
              <w:rPr>
                <w:sz w:val="22"/>
                <w:szCs w:val="22"/>
              </w:rPr>
            </w:pPr>
            <w:r w:rsidRPr="00365443">
              <w:rPr>
                <w:sz w:val="22"/>
                <w:szCs w:val="22"/>
              </w:rPr>
              <w:t>teikiami projektai</w:t>
            </w:r>
          </w:p>
          <w:p w:rsidR="00ED38DE" w:rsidRPr="00365443" w:rsidRDefault="00ED38DE" w:rsidP="008B4723">
            <w:pPr>
              <w:pStyle w:val="Betarp1"/>
              <w:jc w:val="left"/>
              <w:rPr>
                <w:sz w:val="22"/>
                <w:szCs w:val="22"/>
              </w:rPr>
            </w:pPr>
          </w:p>
        </w:tc>
      </w:tr>
      <w:tr w:rsidR="00365443" w:rsidRPr="00365443" w:rsidTr="005F4D3F">
        <w:trPr>
          <w:trHeight w:val="1320"/>
        </w:trPr>
        <w:tc>
          <w:tcPr>
            <w:tcW w:w="534" w:type="dxa"/>
            <w:vMerge/>
            <w:tcBorders>
              <w:left w:val="single" w:sz="4" w:space="0" w:color="auto"/>
              <w:right w:val="single" w:sz="4" w:space="0" w:color="auto"/>
            </w:tcBorders>
          </w:tcPr>
          <w:p w:rsidR="00ED38DE" w:rsidRPr="00365443"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36544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365443" w:rsidRDefault="00E95DBA" w:rsidP="008B4723">
            <w:pPr>
              <w:pStyle w:val="Betarp1"/>
              <w:jc w:val="left"/>
              <w:rPr>
                <w:sz w:val="22"/>
                <w:szCs w:val="22"/>
              </w:rPr>
            </w:pPr>
            <w:proofErr w:type="spellStart"/>
            <w:r w:rsidRPr="00365443">
              <w:rPr>
                <w:sz w:val="22"/>
                <w:szCs w:val="22"/>
              </w:rPr>
              <w:t>VšĮ</w:t>
            </w:r>
            <w:proofErr w:type="spellEnd"/>
            <w:r w:rsidRPr="00365443">
              <w:rPr>
                <w:sz w:val="22"/>
                <w:szCs w:val="22"/>
              </w:rPr>
              <w:t xml:space="preserve"> Klaipėdos ir Telšių apskričių aklųjų ir silpnaregių centras </w:t>
            </w:r>
          </w:p>
          <w:p w:rsidR="00ED38DE" w:rsidRPr="00365443" w:rsidRDefault="00ED38DE" w:rsidP="008B4723">
            <w:pPr>
              <w:pStyle w:val="Betarp1"/>
              <w:jc w:val="left"/>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ED38DE" w:rsidRPr="00365443" w:rsidRDefault="00ED38DE" w:rsidP="00E95DBA">
            <w:pPr>
              <w:pStyle w:val="Betarp1"/>
              <w:jc w:val="left"/>
              <w:rPr>
                <w:sz w:val="22"/>
                <w:szCs w:val="22"/>
              </w:rPr>
            </w:pPr>
            <w:proofErr w:type="spellStart"/>
            <w:r w:rsidRPr="00365443">
              <w:rPr>
                <w:sz w:val="22"/>
                <w:szCs w:val="22"/>
              </w:rPr>
              <w:t>VšĮ</w:t>
            </w:r>
            <w:proofErr w:type="spellEnd"/>
            <w:r w:rsidRPr="00365443">
              <w:rPr>
                <w:sz w:val="22"/>
                <w:szCs w:val="22"/>
              </w:rPr>
              <w:t xml:space="preserve"> Klaipėdos ir Telšių apskričių aklųjų ir silpnaregių </w:t>
            </w:r>
            <w:r w:rsidR="00E95DBA" w:rsidRPr="00365443">
              <w:rPr>
                <w:sz w:val="22"/>
                <w:szCs w:val="22"/>
              </w:rPr>
              <w:t>centras</w:t>
            </w:r>
          </w:p>
        </w:tc>
        <w:tc>
          <w:tcPr>
            <w:tcW w:w="709" w:type="dxa"/>
            <w:tcBorders>
              <w:top w:val="single" w:sz="4" w:space="0" w:color="auto"/>
              <w:left w:val="single" w:sz="4" w:space="0" w:color="auto"/>
              <w:bottom w:val="single" w:sz="4" w:space="0" w:color="auto"/>
              <w:right w:val="single" w:sz="4" w:space="0" w:color="auto"/>
            </w:tcBorders>
          </w:tcPr>
          <w:p w:rsidR="00ED38DE" w:rsidRPr="00365443" w:rsidRDefault="004B2CD3" w:rsidP="008B4723">
            <w:pPr>
              <w:pStyle w:val="Betarp1"/>
              <w:rPr>
                <w:sz w:val="22"/>
                <w:szCs w:val="22"/>
              </w:rPr>
            </w:pPr>
            <w:r w:rsidRPr="00365443">
              <w:rPr>
                <w:sz w:val="22"/>
                <w:szCs w:val="22"/>
              </w:rPr>
              <w:t>55</w:t>
            </w:r>
          </w:p>
          <w:p w:rsidR="00ED38DE" w:rsidRPr="00365443" w:rsidRDefault="00ED38DE" w:rsidP="008B4723">
            <w:pPr>
              <w:pStyle w:val="Betarp1"/>
              <w:rPr>
                <w:sz w:val="22"/>
                <w:szCs w:val="22"/>
              </w:rPr>
            </w:pPr>
          </w:p>
          <w:p w:rsidR="00ED38DE" w:rsidRPr="00365443" w:rsidRDefault="00ED38DE" w:rsidP="008B4723">
            <w:pPr>
              <w:pStyle w:val="Betarp1"/>
              <w:rPr>
                <w:sz w:val="22"/>
                <w:szCs w:val="22"/>
              </w:rPr>
            </w:pPr>
          </w:p>
          <w:p w:rsidR="00ED38DE" w:rsidRPr="00365443" w:rsidRDefault="00ED38DE" w:rsidP="008B4723">
            <w:pPr>
              <w:pStyle w:val="Betarp1"/>
              <w:rPr>
                <w:sz w:val="22"/>
                <w:szCs w:val="22"/>
              </w:rPr>
            </w:pPr>
          </w:p>
          <w:p w:rsidR="00ED38DE" w:rsidRPr="00365443" w:rsidRDefault="00ED38DE" w:rsidP="008B4723">
            <w:pPr>
              <w:pStyle w:val="Betarp1"/>
              <w:rPr>
                <w:sz w:val="22"/>
                <w:szCs w:val="22"/>
              </w:rPr>
            </w:pPr>
          </w:p>
        </w:tc>
        <w:tc>
          <w:tcPr>
            <w:tcW w:w="1417" w:type="dxa"/>
            <w:vMerge/>
            <w:tcBorders>
              <w:left w:val="single" w:sz="4" w:space="0" w:color="auto"/>
              <w:right w:val="single" w:sz="4" w:space="0" w:color="auto"/>
            </w:tcBorders>
          </w:tcPr>
          <w:p w:rsidR="00ED38DE" w:rsidRPr="00365443" w:rsidRDefault="00ED38DE" w:rsidP="008B4723">
            <w:pPr>
              <w:pStyle w:val="Betarp1"/>
              <w:rPr>
                <w:sz w:val="22"/>
                <w:szCs w:val="22"/>
              </w:rPr>
            </w:pPr>
          </w:p>
        </w:tc>
      </w:tr>
      <w:tr w:rsidR="00365443" w:rsidRPr="00365443" w:rsidTr="005F4D3F">
        <w:trPr>
          <w:trHeight w:val="1320"/>
        </w:trPr>
        <w:tc>
          <w:tcPr>
            <w:tcW w:w="534" w:type="dxa"/>
            <w:vMerge/>
            <w:tcBorders>
              <w:left w:val="single" w:sz="4" w:space="0" w:color="auto"/>
              <w:right w:val="single" w:sz="4" w:space="0" w:color="auto"/>
            </w:tcBorders>
          </w:tcPr>
          <w:p w:rsidR="004B2CD3" w:rsidRPr="00365443" w:rsidRDefault="004B2CD3" w:rsidP="008B4723">
            <w:pPr>
              <w:pStyle w:val="Betarp1"/>
              <w:rPr>
                <w:sz w:val="23"/>
                <w:szCs w:val="23"/>
              </w:rPr>
            </w:pPr>
          </w:p>
        </w:tc>
        <w:tc>
          <w:tcPr>
            <w:tcW w:w="3118" w:type="dxa"/>
            <w:vMerge/>
            <w:tcBorders>
              <w:left w:val="single" w:sz="4" w:space="0" w:color="auto"/>
              <w:right w:val="single" w:sz="4" w:space="0" w:color="auto"/>
            </w:tcBorders>
          </w:tcPr>
          <w:p w:rsidR="004B2CD3" w:rsidRPr="00365443" w:rsidRDefault="004B2CD3"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4B2CD3" w:rsidRPr="00365443" w:rsidRDefault="00E95DBA" w:rsidP="004B2CD3">
            <w:pPr>
              <w:pStyle w:val="Betarp1"/>
              <w:jc w:val="left"/>
              <w:rPr>
                <w:sz w:val="22"/>
                <w:szCs w:val="22"/>
              </w:rPr>
            </w:pPr>
            <w:proofErr w:type="spellStart"/>
            <w:r w:rsidRPr="00365443">
              <w:rPr>
                <w:sz w:val="22"/>
                <w:szCs w:val="22"/>
              </w:rPr>
              <w:t>VšĮ</w:t>
            </w:r>
            <w:proofErr w:type="spellEnd"/>
            <w:r w:rsidRPr="00365443">
              <w:rPr>
                <w:sz w:val="22"/>
                <w:szCs w:val="22"/>
              </w:rPr>
              <w:t xml:space="preserve"> Klaipėdos kurčiųjų reabilitacijos centras</w:t>
            </w:r>
          </w:p>
        </w:tc>
        <w:tc>
          <w:tcPr>
            <w:tcW w:w="1560" w:type="dxa"/>
            <w:tcBorders>
              <w:top w:val="single" w:sz="4" w:space="0" w:color="auto"/>
              <w:left w:val="single" w:sz="4" w:space="0" w:color="auto"/>
              <w:bottom w:val="single" w:sz="4" w:space="0" w:color="auto"/>
              <w:right w:val="single" w:sz="4" w:space="0" w:color="auto"/>
            </w:tcBorders>
          </w:tcPr>
          <w:p w:rsidR="004B2CD3" w:rsidRPr="00365443" w:rsidRDefault="004B2CD3" w:rsidP="004B2CD3">
            <w:pPr>
              <w:pStyle w:val="Betarp1"/>
              <w:jc w:val="left"/>
              <w:rPr>
                <w:sz w:val="22"/>
                <w:szCs w:val="22"/>
              </w:rPr>
            </w:pPr>
            <w:proofErr w:type="spellStart"/>
            <w:r w:rsidRPr="00365443">
              <w:rPr>
                <w:sz w:val="22"/>
                <w:szCs w:val="22"/>
              </w:rPr>
              <w:t>VšĮ</w:t>
            </w:r>
            <w:proofErr w:type="spellEnd"/>
            <w:r w:rsidRPr="00365443">
              <w:rPr>
                <w:sz w:val="22"/>
                <w:szCs w:val="22"/>
              </w:rPr>
              <w:t xml:space="preserve"> Klaipėdos kurčiųjų reabilitacijos centras</w:t>
            </w:r>
          </w:p>
        </w:tc>
        <w:tc>
          <w:tcPr>
            <w:tcW w:w="709" w:type="dxa"/>
            <w:tcBorders>
              <w:top w:val="single" w:sz="4" w:space="0" w:color="auto"/>
              <w:left w:val="single" w:sz="4" w:space="0" w:color="auto"/>
              <w:bottom w:val="single" w:sz="4" w:space="0" w:color="auto"/>
              <w:right w:val="single" w:sz="4" w:space="0" w:color="auto"/>
            </w:tcBorders>
          </w:tcPr>
          <w:p w:rsidR="004B2CD3" w:rsidRPr="00365443" w:rsidRDefault="004B2CD3" w:rsidP="008B4723">
            <w:pPr>
              <w:pStyle w:val="Betarp1"/>
              <w:rPr>
                <w:sz w:val="22"/>
                <w:szCs w:val="22"/>
              </w:rPr>
            </w:pPr>
            <w:r w:rsidRPr="00365443">
              <w:rPr>
                <w:sz w:val="22"/>
                <w:szCs w:val="22"/>
              </w:rPr>
              <w:t>66</w:t>
            </w:r>
          </w:p>
        </w:tc>
        <w:tc>
          <w:tcPr>
            <w:tcW w:w="1417" w:type="dxa"/>
            <w:vMerge/>
            <w:tcBorders>
              <w:left w:val="single" w:sz="4" w:space="0" w:color="auto"/>
              <w:right w:val="single" w:sz="4" w:space="0" w:color="auto"/>
            </w:tcBorders>
          </w:tcPr>
          <w:p w:rsidR="004B2CD3" w:rsidRPr="00365443" w:rsidRDefault="004B2CD3" w:rsidP="008B4723">
            <w:pPr>
              <w:pStyle w:val="Betarp1"/>
              <w:rPr>
                <w:sz w:val="22"/>
                <w:szCs w:val="22"/>
              </w:rPr>
            </w:pPr>
          </w:p>
        </w:tc>
      </w:tr>
      <w:tr w:rsidR="00365443" w:rsidRPr="00365443" w:rsidTr="005F4D3F">
        <w:trPr>
          <w:trHeight w:val="772"/>
        </w:trPr>
        <w:tc>
          <w:tcPr>
            <w:tcW w:w="534" w:type="dxa"/>
            <w:vMerge/>
            <w:tcBorders>
              <w:left w:val="single" w:sz="4" w:space="0" w:color="auto"/>
              <w:right w:val="single" w:sz="4" w:space="0" w:color="auto"/>
            </w:tcBorders>
          </w:tcPr>
          <w:p w:rsidR="00ED38DE" w:rsidRPr="00365443"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36544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r w:rsidRPr="00365443">
              <w:rPr>
                <w:sz w:val="22"/>
                <w:szCs w:val="22"/>
              </w:rPr>
              <w:t>Kretingos rajono neįgaliųjų draugija</w:t>
            </w:r>
          </w:p>
          <w:p w:rsidR="00ED38DE" w:rsidRPr="00365443" w:rsidRDefault="00ED38DE" w:rsidP="008B4723">
            <w:pPr>
              <w:pStyle w:val="Betarp1"/>
              <w:jc w:val="left"/>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Lietuvos neįgaliųjų draugija</w:t>
            </w:r>
          </w:p>
        </w:tc>
        <w:tc>
          <w:tcPr>
            <w:tcW w:w="709" w:type="dxa"/>
            <w:tcBorders>
              <w:top w:val="single" w:sz="4" w:space="0" w:color="auto"/>
              <w:left w:val="single" w:sz="4" w:space="0" w:color="auto"/>
              <w:bottom w:val="single" w:sz="4" w:space="0" w:color="auto"/>
              <w:right w:val="single" w:sz="4" w:space="0" w:color="auto"/>
            </w:tcBorders>
          </w:tcPr>
          <w:p w:rsidR="00ED38DE" w:rsidRPr="00365443" w:rsidRDefault="004B2CD3" w:rsidP="008B4723">
            <w:pPr>
              <w:pStyle w:val="Betarp1"/>
              <w:rPr>
                <w:sz w:val="22"/>
                <w:szCs w:val="22"/>
              </w:rPr>
            </w:pPr>
            <w:r w:rsidRPr="00365443">
              <w:rPr>
                <w:sz w:val="22"/>
                <w:szCs w:val="22"/>
              </w:rPr>
              <w:t>75</w:t>
            </w:r>
          </w:p>
          <w:p w:rsidR="00ED38DE" w:rsidRPr="00365443" w:rsidRDefault="00ED38DE" w:rsidP="008B4723">
            <w:pPr>
              <w:pStyle w:val="Betarp1"/>
              <w:rPr>
                <w:sz w:val="22"/>
                <w:szCs w:val="22"/>
              </w:rPr>
            </w:pPr>
          </w:p>
          <w:p w:rsidR="00ED38DE" w:rsidRPr="00365443" w:rsidRDefault="00ED38DE" w:rsidP="008B4723">
            <w:pPr>
              <w:pStyle w:val="Betarp1"/>
              <w:rPr>
                <w:sz w:val="22"/>
                <w:szCs w:val="22"/>
              </w:rPr>
            </w:pPr>
          </w:p>
        </w:tc>
        <w:tc>
          <w:tcPr>
            <w:tcW w:w="1417" w:type="dxa"/>
            <w:vMerge/>
            <w:tcBorders>
              <w:left w:val="single" w:sz="4" w:space="0" w:color="auto"/>
              <w:right w:val="single" w:sz="4" w:space="0" w:color="auto"/>
            </w:tcBorders>
          </w:tcPr>
          <w:p w:rsidR="00ED38DE" w:rsidRPr="00365443" w:rsidRDefault="00ED38DE" w:rsidP="008B4723">
            <w:pPr>
              <w:pStyle w:val="Betarp1"/>
              <w:rPr>
                <w:sz w:val="22"/>
                <w:szCs w:val="22"/>
              </w:rPr>
            </w:pPr>
          </w:p>
        </w:tc>
      </w:tr>
      <w:tr w:rsidR="00365443" w:rsidRPr="00365443" w:rsidTr="005F4D3F">
        <w:trPr>
          <w:trHeight w:val="785"/>
        </w:trPr>
        <w:tc>
          <w:tcPr>
            <w:tcW w:w="534" w:type="dxa"/>
            <w:vMerge/>
            <w:tcBorders>
              <w:left w:val="single" w:sz="4" w:space="0" w:color="auto"/>
              <w:right w:val="single" w:sz="4" w:space="0" w:color="auto"/>
            </w:tcBorders>
          </w:tcPr>
          <w:p w:rsidR="00ED38DE" w:rsidRPr="00365443"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36544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r w:rsidRPr="00365443">
              <w:rPr>
                <w:sz w:val="22"/>
                <w:szCs w:val="22"/>
              </w:rPr>
              <w:t>Kretingos moterų užimtumo ir informacijos centras</w:t>
            </w:r>
          </w:p>
        </w:tc>
        <w:tc>
          <w:tcPr>
            <w:tcW w:w="1560"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p>
          <w:p w:rsidR="00ED38DE" w:rsidRPr="00365443" w:rsidRDefault="00ED38DE" w:rsidP="008B4723">
            <w:pPr>
              <w:pStyle w:val="Betarp1"/>
              <w:rPr>
                <w:sz w:val="22"/>
                <w:szCs w:val="22"/>
              </w:rPr>
            </w:pPr>
          </w:p>
          <w:p w:rsidR="00ED38DE" w:rsidRPr="00365443" w:rsidRDefault="00ED38DE" w:rsidP="008B4723">
            <w:pPr>
              <w:pStyle w:val="Betarp1"/>
              <w:rPr>
                <w:sz w:val="22"/>
                <w:szCs w:val="22"/>
              </w:rPr>
            </w:pPr>
          </w:p>
        </w:tc>
        <w:tc>
          <w:tcPr>
            <w:tcW w:w="1417" w:type="dxa"/>
            <w:vMerge/>
            <w:tcBorders>
              <w:left w:val="single" w:sz="4" w:space="0" w:color="auto"/>
              <w:right w:val="single" w:sz="4" w:space="0" w:color="auto"/>
            </w:tcBorders>
          </w:tcPr>
          <w:p w:rsidR="00ED38DE" w:rsidRPr="00365443" w:rsidRDefault="00ED38DE" w:rsidP="008B4723">
            <w:pPr>
              <w:pStyle w:val="Betarp1"/>
              <w:rPr>
                <w:sz w:val="22"/>
                <w:szCs w:val="22"/>
              </w:rPr>
            </w:pPr>
          </w:p>
        </w:tc>
      </w:tr>
      <w:tr w:rsidR="00365443" w:rsidRPr="00365443" w:rsidTr="005F4D3F">
        <w:trPr>
          <w:trHeight w:val="385"/>
        </w:trPr>
        <w:tc>
          <w:tcPr>
            <w:tcW w:w="534" w:type="dxa"/>
            <w:vMerge/>
            <w:tcBorders>
              <w:left w:val="single" w:sz="4" w:space="0" w:color="auto"/>
              <w:right w:val="single" w:sz="4" w:space="0" w:color="auto"/>
            </w:tcBorders>
          </w:tcPr>
          <w:p w:rsidR="00ED38DE" w:rsidRPr="00365443"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36544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r w:rsidRPr="00365443">
              <w:rPr>
                <w:sz w:val="22"/>
                <w:szCs w:val="22"/>
              </w:rPr>
              <w:t xml:space="preserve">Kretingos vyrų </w:t>
            </w:r>
            <w:proofErr w:type="spellStart"/>
            <w:r w:rsidRPr="00365443">
              <w:rPr>
                <w:sz w:val="22"/>
                <w:szCs w:val="22"/>
              </w:rPr>
              <w:t>savipagalbos</w:t>
            </w:r>
            <w:proofErr w:type="spellEnd"/>
            <w:r w:rsidRPr="00365443">
              <w:rPr>
                <w:sz w:val="22"/>
                <w:szCs w:val="22"/>
              </w:rPr>
              <w:t xml:space="preserve"> centras</w:t>
            </w:r>
          </w:p>
        </w:tc>
        <w:tc>
          <w:tcPr>
            <w:tcW w:w="1560"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p>
          <w:p w:rsidR="00ED38DE" w:rsidRPr="00365443" w:rsidRDefault="00ED38DE" w:rsidP="008B4723">
            <w:pPr>
              <w:pStyle w:val="Betarp1"/>
              <w:rPr>
                <w:sz w:val="22"/>
                <w:szCs w:val="22"/>
              </w:rPr>
            </w:pPr>
          </w:p>
        </w:tc>
        <w:tc>
          <w:tcPr>
            <w:tcW w:w="1417" w:type="dxa"/>
            <w:vMerge/>
            <w:tcBorders>
              <w:left w:val="single" w:sz="4" w:space="0" w:color="auto"/>
              <w:right w:val="single" w:sz="4" w:space="0" w:color="auto"/>
            </w:tcBorders>
          </w:tcPr>
          <w:p w:rsidR="00ED38DE" w:rsidRPr="00365443" w:rsidRDefault="00ED38DE" w:rsidP="008B4723">
            <w:pPr>
              <w:pStyle w:val="Betarp1"/>
              <w:rPr>
                <w:sz w:val="22"/>
                <w:szCs w:val="22"/>
              </w:rPr>
            </w:pPr>
          </w:p>
        </w:tc>
      </w:tr>
      <w:tr w:rsidR="00ED38DE" w:rsidRPr="00365443" w:rsidTr="005F4D3F">
        <w:trPr>
          <w:trHeight w:val="518"/>
        </w:trPr>
        <w:tc>
          <w:tcPr>
            <w:tcW w:w="534" w:type="dxa"/>
            <w:vMerge/>
            <w:tcBorders>
              <w:left w:val="single" w:sz="4" w:space="0" w:color="auto"/>
              <w:right w:val="single" w:sz="4" w:space="0" w:color="auto"/>
            </w:tcBorders>
          </w:tcPr>
          <w:p w:rsidR="00ED38DE" w:rsidRPr="00365443" w:rsidRDefault="00ED38DE" w:rsidP="008B4723">
            <w:pPr>
              <w:pStyle w:val="Betarp1"/>
              <w:rPr>
                <w:sz w:val="23"/>
                <w:szCs w:val="23"/>
              </w:rPr>
            </w:pPr>
          </w:p>
        </w:tc>
        <w:tc>
          <w:tcPr>
            <w:tcW w:w="3118" w:type="dxa"/>
            <w:vMerge/>
            <w:tcBorders>
              <w:left w:val="single" w:sz="4" w:space="0" w:color="auto"/>
              <w:right w:val="single" w:sz="4" w:space="0" w:color="auto"/>
            </w:tcBorders>
          </w:tcPr>
          <w:p w:rsidR="00ED38DE" w:rsidRPr="00365443" w:rsidRDefault="00ED38DE" w:rsidP="008B4723">
            <w:pPr>
              <w:pStyle w:val="Betarp1"/>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jc w:val="left"/>
              <w:rPr>
                <w:sz w:val="22"/>
                <w:szCs w:val="22"/>
              </w:rPr>
            </w:pPr>
            <w:proofErr w:type="spellStart"/>
            <w:r w:rsidRPr="00365443">
              <w:rPr>
                <w:sz w:val="22"/>
                <w:szCs w:val="22"/>
              </w:rPr>
              <w:t>VšĮ</w:t>
            </w:r>
            <w:proofErr w:type="spellEnd"/>
            <w:r w:rsidRPr="00365443">
              <w:rPr>
                <w:sz w:val="22"/>
                <w:szCs w:val="22"/>
              </w:rPr>
              <w:t xml:space="preserve"> Šv. Antano dienos centras</w:t>
            </w:r>
          </w:p>
        </w:tc>
        <w:tc>
          <w:tcPr>
            <w:tcW w:w="1560"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r w:rsidRPr="00365443">
              <w:rPr>
                <w:sz w:val="22"/>
                <w:szCs w:val="22"/>
              </w:rPr>
              <w:t>NVO</w:t>
            </w:r>
          </w:p>
          <w:p w:rsidR="00ED38DE" w:rsidRPr="00365443" w:rsidRDefault="00ED38DE" w:rsidP="008B4723">
            <w:pPr>
              <w:pStyle w:val="Betarp1"/>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ED38DE" w:rsidRPr="00365443" w:rsidRDefault="00ED38DE" w:rsidP="008B4723">
            <w:pPr>
              <w:pStyle w:val="Betarp1"/>
              <w:rPr>
                <w:sz w:val="22"/>
                <w:szCs w:val="22"/>
              </w:rPr>
            </w:pPr>
          </w:p>
          <w:p w:rsidR="00ED38DE" w:rsidRPr="00365443" w:rsidRDefault="00ED38DE" w:rsidP="008B4723">
            <w:pPr>
              <w:pStyle w:val="Betarp1"/>
              <w:rPr>
                <w:sz w:val="22"/>
                <w:szCs w:val="22"/>
              </w:rPr>
            </w:pPr>
          </w:p>
        </w:tc>
        <w:tc>
          <w:tcPr>
            <w:tcW w:w="1417" w:type="dxa"/>
            <w:vMerge/>
            <w:tcBorders>
              <w:left w:val="single" w:sz="4" w:space="0" w:color="auto"/>
              <w:right w:val="single" w:sz="4" w:space="0" w:color="auto"/>
            </w:tcBorders>
          </w:tcPr>
          <w:p w:rsidR="00ED38DE" w:rsidRPr="00365443" w:rsidRDefault="00ED38DE" w:rsidP="008B4723">
            <w:pPr>
              <w:pStyle w:val="Betarp1"/>
              <w:rPr>
                <w:sz w:val="22"/>
                <w:szCs w:val="22"/>
              </w:rPr>
            </w:pPr>
          </w:p>
        </w:tc>
      </w:tr>
    </w:tbl>
    <w:p w:rsidR="00FF7947" w:rsidRPr="00365443" w:rsidRDefault="00FF7947" w:rsidP="00782E4C">
      <w:pPr>
        <w:pStyle w:val="Betarp1"/>
        <w:jc w:val="center"/>
        <w:rPr>
          <w:b/>
          <w:bCs/>
        </w:rPr>
      </w:pPr>
    </w:p>
    <w:p w:rsidR="0053169D" w:rsidRDefault="0053169D" w:rsidP="00782E4C">
      <w:pPr>
        <w:pStyle w:val="Betarp1"/>
        <w:jc w:val="center"/>
        <w:rPr>
          <w:b/>
          <w:bCs/>
        </w:rPr>
      </w:pPr>
      <w:bookmarkStart w:id="2" w:name="_GoBack"/>
      <w:bookmarkEnd w:id="2"/>
    </w:p>
    <w:p w:rsidR="00782E4C" w:rsidRPr="00365443" w:rsidRDefault="000A213D" w:rsidP="00782E4C">
      <w:pPr>
        <w:pStyle w:val="Betarp1"/>
        <w:jc w:val="center"/>
        <w:rPr>
          <w:bCs/>
        </w:rPr>
      </w:pPr>
      <w:r w:rsidRPr="00365443">
        <w:rPr>
          <w:b/>
          <w:bCs/>
        </w:rPr>
        <w:lastRenderedPageBreak/>
        <w:t xml:space="preserve">8. </w:t>
      </w:r>
      <w:r w:rsidR="00782E4C" w:rsidRPr="00365443">
        <w:rPr>
          <w:b/>
          <w:bCs/>
        </w:rPr>
        <w:t>1. Socialinių paslaugų infrastruktūros išsidėstymas ir socialinių paslaugų teikimo savivaldybėje (seniūnijose) pakankamumo lygis</w:t>
      </w:r>
      <w:r w:rsidR="00782E4C" w:rsidRPr="00365443">
        <w:rPr>
          <w:noProof/>
        </w:rPr>
        <mc:AlternateContent>
          <mc:Choice Requires="wps">
            <w:drawing>
              <wp:anchor distT="0" distB="0" distL="114300" distR="114300" simplePos="0" relativeHeight="251654144" behindDoc="0" locked="0" layoutInCell="1" allowOverlap="1" wp14:anchorId="4D859F77" wp14:editId="1A436CFA">
                <wp:simplePos x="0" y="0"/>
                <wp:positionH relativeFrom="column">
                  <wp:posOffset>3337560</wp:posOffset>
                </wp:positionH>
                <wp:positionV relativeFrom="paragraph">
                  <wp:posOffset>991870</wp:posOffset>
                </wp:positionV>
                <wp:extent cx="1288415" cy="324485"/>
                <wp:effectExtent l="0" t="0" r="26035" b="18415"/>
                <wp:wrapNone/>
                <wp:docPr id="28"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24485"/>
                        </a:xfrm>
                        <a:prstGeom prst="rect">
                          <a:avLst/>
                        </a:prstGeom>
                        <a:solidFill>
                          <a:srgbClr val="FFFFFF"/>
                        </a:solidFill>
                        <a:ln w="25400" algn="ctr">
                          <a:solidFill>
                            <a:srgbClr val="000000"/>
                          </a:solidFill>
                          <a:miter lim="800000"/>
                          <a:headEnd/>
                          <a:tailEnd/>
                        </a:ln>
                      </wps:spPr>
                      <wps:txbx>
                        <w:txbxContent>
                          <w:p w:rsidR="007B68FB" w:rsidRDefault="007B68FB" w:rsidP="00782E4C">
                            <w:pPr>
                              <w:pStyle w:val="prastasistinklapis"/>
                              <w:spacing w:before="0" w:beforeAutospacing="0" w:after="0" w:afterAutospacing="0"/>
                              <w:rPr>
                                <w:rFonts w:ascii="Calibri" w:hAnsi="Calibri" w:cs="+mn-cs"/>
                                <w:color w:val="000000"/>
                                <w:kern w:val="24"/>
                                <w:sz w:val="12"/>
                                <w:szCs w:val="12"/>
                              </w:rPr>
                            </w:pPr>
                            <w:proofErr w:type="spellStart"/>
                            <w:r>
                              <w:rPr>
                                <w:rFonts w:ascii="Calibri" w:hAnsi="Calibri" w:cs="+mn-cs"/>
                                <w:color w:val="000000"/>
                                <w:kern w:val="24"/>
                                <w:sz w:val="12"/>
                                <w:szCs w:val="12"/>
                              </w:rPr>
                              <w:t>VšĮ</w:t>
                            </w:r>
                            <w:proofErr w:type="spellEnd"/>
                            <w:r>
                              <w:rPr>
                                <w:rFonts w:ascii="Calibri" w:hAnsi="Calibri" w:cs="+mn-cs"/>
                                <w:color w:val="000000"/>
                                <w:kern w:val="24"/>
                                <w:sz w:val="12"/>
                                <w:szCs w:val="12"/>
                              </w:rPr>
                              <w:t xml:space="preserve"> Salantų PSPC</w:t>
                            </w:r>
                          </w:p>
                          <w:p w:rsidR="007B68FB" w:rsidRDefault="007B68FB" w:rsidP="00782E4C">
                            <w:pPr>
                              <w:pStyle w:val="prastasistinklapis"/>
                              <w:spacing w:before="0" w:beforeAutospacing="0" w:after="0" w:afterAutospacing="0"/>
                            </w:pPr>
                            <w:r>
                              <w:rPr>
                                <w:rFonts w:ascii="Calibri" w:hAnsi="Calibri" w:cs="+mn-cs"/>
                                <w:color w:val="000000"/>
                                <w:kern w:val="24"/>
                                <w:sz w:val="12"/>
                                <w:szCs w:val="12"/>
                              </w:rPr>
                              <w:t>Dienos veiklos centro padalinys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8" o:spid="_x0000_s1026" type="#_x0000_t202" style="position:absolute;left:0;text-align:left;margin-left:262.8pt;margin-top:78.1pt;width:101.45pt;height:2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" strokeweight="2pt">
                <v:textbox>
                  <w:txbxContent>
                    <w:p w:rsidR="008824AA" w:rsidRDefault="008824AA" w:rsidP="00782E4C">
                      <w:pPr>
                        <w:pStyle w:val="prastasistinklapis"/>
                        <w:spacing w:before="0" w:beforeAutospacing="0" w:after="0" w:afterAutospacing="0"/>
                        <w:rPr>
                          <w:rFonts w:ascii="Calibri" w:hAnsi="Calibri" w:cs="+mn-cs"/>
                          <w:color w:val="000000"/>
                          <w:kern w:val="24"/>
                          <w:sz w:val="12"/>
                          <w:szCs w:val="12"/>
                        </w:rPr>
                      </w:pPr>
                      <w:proofErr w:type="spellStart"/>
                      <w:r>
                        <w:rPr>
                          <w:rFonts w:ascii="Calibri" w:hAnsi="Calibri" w:cs="+mn-cs"/>
                          <w:color w:val="000000"/>
                          <w:kern w:val="24"/>
                          <w:sz w:val="12"/>
                          <w:szCs w:val="12"/>
                        </w:rPr>
                        <w:t>VšĮ</w:t>
                      </w:r>
                      <w:proofErr w:type="spellEnd"/>
                      <w:r>
                        <w:rPr>
                          <w:rFonts w:ascii="Calibri" w:hAnsi="Calibri" w:cs="+mn-cs"/>
                          <w:color w:val="000000"/>
                          <w:kern w:val="24"/>
                          <w:sz w:val="12"/>
                          <w:szCs w:val="12"/>
                        </w:rPr>
                        <w:t xml:space="preserve"> Salantų PSPC</w:t>
                      </w:r>
                    </w:p>
                    <w:p w:rsidR="008824AA" w:rsidRDefault="008824AA" w:rsidP="00782E4C">
                      <w:pPr>
                        <w:pStyle w:val="prastasistinklapis"/>
                        <w:spacing w:before="0" w:beforeAutospacing="0" w:after="0" w:afterAutospacing="0"/>
                      </w:pPr>
                      <w:r>
                        <w:rPr>
                          <w:rFonts w:ascii="Calibri" w:hAnsi="Calibri" w:cs="+mn-cs"/>
                          <w:color w:val="000000"/>
                          <w:kern w:val="24"/>
                          <w:sz w:val="12"/>
                          <w:szCs w:val="12"/>
                        </w:rPr>
                        <w:t>Dienos veiklos centro padalinys</w:t>
                      </w:r>
                    </w:p>
                  </w:txbxContent>
                </v:textbox>
              </v:shape>
            </w:pict>
          </mc:Fallback>
        </mc:AlternateContent>
      </w:r>
      <w:r w:rsidR="00782E4C" w:rsidRPr="00365443">
        <w:rPr>
          <w:noProof/>
        </w:rPr>
        <mc:AlternateContent>
          <mc:Choice Requires="wps">
            <w:drawing>
              <wp:anchor distT="0" distB="0" distL="114300" distR="114300" simplePos="0" relativeHeight="251655168" behindDoc="0" locked="0" layoutInCell="1" allowOverlap="1" wp14:anchorId="6CD0784D" wp14:editId="14A40209">
                <wp:simplePos x="0" y="0"/>
                <wp:positionH relativeFrom="column">
                  <wp:posOffset>1079500</wp:posOffset>
                </wp:positionH>
                <wp:positionV relativeFrom="paragraph">
                  <wp:posOffset>2235200</wp:posOffset>
                </wp:positionV>
                <wp:extent cx="1264920" cy="212090"/>
                <wp:effectExtent l="0" t="0" r="11430" b="19050"/>
                <wp:wrapNone/>
                <wp:docPr id="26"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920" cy="212090"/>
                        </a:xfrm>
                        <a:prstGeom prst="rect">
                          <a:avLst/>
                        </a:prstGeom>
                        <a:solidFill>
                          <a:sysClr val="window" lastClr="FFFFFF"/>
                        </a:solidFill>
                        <a:ln w="25400" cap="flat" cmpd="sng" algn="ctr">
                          <a:solidFill>
                            <a:sysClr val="windowText" lastClr="000000"/>
                          </a:solidFill>
                          <a:prstDash val="solid"/>
                        </a:ln>
                        <a:effectLst/>
                      </wps:spPr>
                      <wps:txbx>
                        <w:txbxContent>
                          <w:p w:rsidR="007B68FB" w:rsidRDefault="007B68FB" w:rsidP="00782E4C">
                            <w:pPr>
                              <w:pStyle w:val="prastasistinklapis"/>
                              <w:spacing w:before="0" w:beforeAutospacing="0" w:after="0" w:afterAutospacing="0"/>
                              <w:rPr>
                                <w:sz w:val="18"/>
                              </w:rPr>
                            </w:pPr>
                            <w:proofErr w:type="spellStart"/>
                            <w:r>
                              <w:rPr>
                                <w:rFonts w:ascii="Calibri" w:hAnsi="Calibri" w:cs="+mn-cs"/>
                                <w:color w:val="000000"/>
                                <w:kern w:val="24"/>
                                <w:sz w:val="12"/>
                                <w:szCs w:val="16"/>
                              </w:rPr>
                              <w:t>Padvarių</w:t>
                            </w:r>
                            <w:proofErr w:type="spellEnd"/>
                            <w:r>
                              <w:rPr>
                                <w:rFonts w:ascii="Calibri" w:hAnsi="Calibri" w:cs="+mn-cs"/>
                                <w:color w:val="000000"/>
                                <w:kern w:val="24"/>
                                <w:sz w:val="12"/>
                                <w:szCs w:val="16"/>
                              </w:rPr>
                              <w:t xml:space="preserve"> socialinės globos namai</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ksto laukas 26" o:spid="_x0000_s1027" type="#_x0000_t202" style="position:absolute;left:0;text-align:left;margin-left:85pt;margin-top:176pt;width:99.6pt;height:1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" fillcolor="window" strokecolor="windowText" strokeweight="2pt">
                <v:path arrowok="t"/>
                <v:textbox style="mso-fit-shape-to-text:t">
                  <w:txbxContent>
                    <w:p w:rsidR="008824AA" w:rsidRDefault="008824AA" w:rsidP="00782E4C">
                      <w:pPr>
                        <w:pStyle w:val="prastasistinklapis"/>
                        <w:spacing w:before="0" w:beforeAutospacing="0" w:after="0" w:afterAutospacing="0"/>
                        <w:rPr>
                          <w:sz w:val="18"/>
                        </w:rPr>
                      </w:pPr>
                      <w:proofErr w:type="spellStart"/>
                      <w:r>
                        <w:rPr>
                          <w:rFonts w:ascii="Calibri" w:hAnsi="Calibri" w:cs="+mn-cs"/>
                          <w:color w:val="000000"/>
                          <w:kern w:val="24"/>
                          <w:sz w:val="12"/>
                          <w:szCs w:val="16"/>
                        </w:rPr>
                        <w:t>Padvarių</w:t>
                      </w:r>
                      <w:proofErr w:type="spellEnd"/>
                      <w:r>
                        <w:rPr>
                          <w:rFonts w:ascii="Calibri" w:hAnsi="Calibri" w:cs="+mn-cs"/>
                          <w:color w:val="000000"/>
                          <w:kern w:val="24"/>
                          <w:sz w:val="12"/>
                          <w:szCs w:val="16"/>
                        </w:rPr>
                        <w:t xml:space="preserve"> socialinės globos namai</w:t>
                      </w:r>
                    </w:p>
                  </w:txbxContent>
                </v:textbox>
              </v:shape>
            </w:pict>
          </mc:Fallback>
        </mc:AlternateContent>
      </w:r>
      <w:r w:rsidR="00782E4C" w:rsidRPr="00365443">
        <w:rPr>
          <w:noProof/>
        </w:rPr>
        <mc:AlternateContent>
          <mc:Choice Requires="wps">
            <w:drawing>
              <wp:anchor distT="0" distB="0" distL="114300" distR="114300" simplePos="0" relativeHeight="251657216" behindDoc="0" locked="0" layoutInCell="1" allowOverlap="1" wp14:anchorId="4C87E7DA" wp14:editId="14D67B6D">
                <wp:simplePos x="0" y="0"/>
                <wp:positionH relativeFrom="column">
                  <wp:posOffset>3916045</wp:posOffset>
                </wp:positionH>
                <wp:positionV relativeFrom="paragraph">
                  <wp:posOffset>1327785</wp:posOffset>
                </wp:positionV>
                <wp:extent cx="13970" cy="262255"/>
                <wp:effectExtent l="95250" t="19050" r="62230" b="42545"/>
                <wp:wrapNone/>
                <wp:docPr id="27" name="Tiesioji rodyklės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2622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Tiesioji rodyklės jungtis 27" o:spid="_x0000_s1026" type="#_x0000_t32" style="position:absolute;margin-left:308.35pt;margin-top:104.55pt;width:1.1pt;height:20.6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" strokeweight="2.25pt">
                <v:stroke endarrow="block"/>
              </v:shape>
            </w:pict>
          </mc:Fallback>
        </mc:AlternateContent>
      </w:r>
      <w:r w:rsidR="00782E4C" w:rsidRPr="00365443">
        <w:rPr>
          <w:noProof/>
        </w:rPr>
        <mc:AlternateContent>
          <mc:Choice Requires="wps">
            <w:drawing>
              <wp:anchor distT="0" distB="0" distL="114300" distR="114300" simplePos="0" relativeHeight="251658240" behindDoc="0" locked="0" layoutInCell="1" allowOverlap="1" wp14:anchorId="406F0852" wp14:editId="7E9F1298">
                <wp:simplePos x="0" y="0"/>
                <wp:positionH relativeFrom="column">
                  <wp:posOffset>1909445</wp:posOffset>
                </wp:positionH>
                <wp:positionV relativeFrom="paragraph">
                  <wp:posOffset>2450465</wp:posOffset>
                </wp:positionV>
                <wp:extent cx="316865" cy="284480"/>
                <wp:effectExtent l="19050" t="19050" r="64135" b="39370"/>
                <wp:wrapNone/>
                <wp:docPr id="24" name="Tiesioji rodyklės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28448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24" o:spid="_x0000_s1026" type="#_x0000_t32" style="position:absolute;margin-left:150.35pt;margin-top:192.95pt;width:24.95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" strokeweight="2.25pt">
                <v:stroke endarrow="block"/>
              </v:shape>
            </w:pict>
          </mc:Fallback>
        </mc:AlternateContent>
      </w:r>
      <w:r w:rsidR="00782E4C" w:rsidRPr="00365443">
        <w:rPr>
          <w:noProof/>
        </w:rPr>
        <mc:AlternateContent>
          <mc:Choice Requires="wps">
            <w:drawing>
              <wp:anchor distT="0" distB="0" distL="114300" distR="114300" simplePos="0" relativeHeight="251659264" behindDoc="0" locked="0" layoutInCell="1" allowOverlap="1" wp14:anchorId="11707B91" wp14:editId="23411CC7">
                <wp:simplePos x="0" y="0"/>
                <wp:positionH relativeFrom="column">
                  <wp:posOffset>3347720</wp:posOffset>
                </wp:positionH>
                <wp:positionV relativeFrom="paragraph">
                  <wp:posOffset>2570480</wp:posOffset>
                </wp:positionV>
                <wp:extent cx="351155" cy="107315"/>
                <wp:effectExtent l="38100" t="19050" r="10795" b="64135"/>
                <wp:wrapNone/>
                <wp:docPr id="22" name="Tiesioji rodyklės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155" cy="1073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22" o:spid="_x0000_s1026" type="#_x0000_t32" style="position:absolute;margin-left:263.6pt;margin-top:202.4pt;width:27.65pt;height:8.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" strokeweight="2.25pt">
                <v:stroke endarrow="block"/>
              </v:shape>
            </w:pict>
          </mc:Fallback>
        </mc:AlternateContent>
      </w:r>
      <w:r w:rsidR="00782E4C" w:rsidRPr="00365443">
        <w:rPr>
          <w:noProof/>
        </w:rPr>
        <mc:AlternateContent>
          <mc:Choice Requires="wps">
            <w:drawing>
              <wp:anchor distT="0" distB="0" distL="114300" distR="114300" simplePos="0" relativeHeight="251660288" behindDoc="0" locked="0" layoutInCell="1" allowOverlap="1" wp14:anchorId="72332A0A" wp14:editId="2FE0B459">
                <wp:simplePos x="0" y="0"/>
                <wp:positionH relativeFrom="column">
                  <wp:posOffset>2583815</wp:posOffset>
                </wp:positionH>
                <wp:positionV relativeFrom="paragraph">
                  <wp:posOffset>2942590</wp:posOffset>
                </wp:positionV>
                <wp:extent cx="1045210" cy="403225"/>
                <wp:effectExtent l="0" t="57150" r="21590" b="34925"/>
                <wp:wrapNone/>
                <wp:docPr id="21" name="Tiesioji rodyklės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403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21" o:spid="_x0000_s1026" type="#_x0000_t32" style="position:absolute;margin-left:203.45pt;margin-top:231.7pt;width:82.3pt;height:31.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" strokeweight="2.25pt">
                <v:stroke endarrow="block"/>
              </v:shape>
            </w:pict>
          </mc:Fallback>
        </mc:AlternateContent>
      </w:r>
      <w:r w:rsidR="00782E4C" w:rsidRPr="00365443">
        <w:rPr>
          <w:noProof/>
        </w:rPr>
        <mc:AlternateContent>
          <mc:Choice Requires="wps">
            <w:drawing>
              <wp:anchor distT="0" distB="0" distL="114300" distR="114300" simplePos="0" relativeHeight="251661312" behindDoc="0" locked="0" layoutInCell="1" allowOverlap="1" wp14:anchorId="1F922773" wp14:editId="45003A2C">
                <wp:simplePos x="0" y="0"/>
                <wp:positionH relativeFrom="column">
                  <wp:posOffset>111760</wp:posOffset>
                </wp:positionH>
                <wp:positionV relativeFrom="paragraph">
                  <wp:posOffset>1927860</wp:posOffset>
                </wp:positionV>
                <wp:extent cx="6400800" cy="1752600"/>
                <wp:effectExtent l="0" t="0" r="0" b="0"/>
                <wp:wrapNone/>
                <wp:docPr id="32" name="Stačiakampis 3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id="Stačiakampis 32" o:spid="_x0000_s1026" style="position:absolute;margin-left:8.8pt;margin-top:151.8pt;width:7in;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" filled="f" stroked="f">
                <v:path arrowok="t"/>
                <o:lock v:ext="edit" grouping="t"/>
              </v:rect>
            </w:pict>
          </mc:Fallback>
        </mc:AlternateContent>
      </w:r>
      <w:r w:rsidR="00782E4C" w:rsidRPr="00365443">
        <w:rPr>
          <w:noProof/>
        </w:rPr>
        <mc:AlternateContent>
          <mc:Choice Requires="wps">
            <w:drawing>
              <wp:anchor distT="0" distB="0" distL="114300" distR="114300" simplePos="0" relativeHeight="251662336" behindDoc="0" locked="0" layoutInCell="1" allowOverlap="1" wp14:anchorId="72F65C54" wp14:editId="7040FD3F">
                <wp:simplePos x="0" y="0"/>
                <wp:positionH relativeFrom="column">
                  <wp:posOffset>2448560</wp:posOffset>
                </wp:positionH>
                <wp:positionV relativeFrom="paragraph">
                  <wp:posOffset>2173605</wp:posOffset>
                </wp:positionV>
                <wp:extent cx="252095" cy="377825"/>
                <wp:effectExtent l="0" t="0" r="33655" b="22225"/>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377825"/>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Tiesioji jungtis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171.15pt" to="212.6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" strokecolor="#be4b48">
                <o:lock v:ext="edit" shapetype="f"/>
              </v:line>
            </w:pict>
          </mc:Fallback>
        </mc:AlternateContent>
      </w:r>
      <w:r w:rsidR="00782E4C" w:rsidRPr="00365443">
        <w:rPr>
          <w:noProof/>
        </w:rPr>
        <mc:AlternateContent>
          <mc:Choice Requires="wps">
            <w:drawing>
              <wp:anchor distT="0" distB="0" distL="114300" distR="114300" simplePos="0" relativeHeight="251663360" behindDoc="0" locked="0" layoutInCell="1" allowOverlap="1" wp14:anchorId="251B1524" wp14:editId="1B06DE0C">
                <wp:simplePos x="0" y="0"/>
                <wp:positionH relativeFrom="column">
                  <wp:posOffset>2171065</wp:posOffset>
                </wp:positionH>
                <wp:positionV relativeFrom="paragraph">
                  <wp:posOffset>2222500</wp:posOffset>
                </wp:positionV>
                <wp:extent cx="1457960" cy="513715"/>
                <wp:effectExtent l="38100" t="0" r="27940" b="76835"/>
                <wp:wrapNone/>
                <wp:docPr id="30" name="Tiesioji rodyklės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57960" cy="513715"/>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Tiesioji rodyklės jungtis 30" o:spid="_x0000_s1026" type="#_x0000_t32" style="position:absolute;margin-left:170.95pt;margin-top:175pt;width:114.8pt;height:40.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" strokecolor="#be4b48">
                <v:stroke endarrow="open"/>
                <o:lock v:ext="edit" shapetype="f"/>
              </v:shape>
            </w:pict>
          </mc:Fallback>
        </mc:AlternateContent>
      </w:r>
    </w:p>
    <w:p w:rsidR="0073383F" w:rsidRPr="00365443" w:rsidRDefault="0073383F" w:rsidP="00782E4C">
      <w:pPr>
        <w:pStyle w:val="Betarp1"/>
        <w:rPr>
          <w:noProof/>
          <w:sz w:val="16"/>
          <w:szCs w:val="16"/>
        </w:rPr>
      </w:pPr>
    </w:p>
    <w:p w:rsidR="00782E4C" w:rsidRPr="00365443" w:rsidRDefault="0073383F" w:rsidP="00782E4C">
      <w:pPr>
        <w:pStyle w:val="Betarp1"/>
        <w:rPr>
          <w:bCs/>
        </w:rPr>
      </w:pPr>
      <w:r w:rsidRPr="00365443">
        <w:rPr>
          <w:noProof/>
        </w:rPr>
        <w:drawing>
          <wp:anchor distT="0" distB="0" distL="114300" distR="114300" simplePos="0" relativeHeight="251652096" behindDoc="0" locked="0" layoutInCell="1" allowOverlap="1" wp14:anchorId="4A33A254" wp14:editId="39E74D0E">
            <wp:simplePos x="0" y="0"/>
            <wp:positionH relativeFrom="column">
              <wp:posOffset>3175</wp:posOffset>
            </wp:positionH>
            <wp:positionV relativeFrom="line">
              <wp:posOffset>88900</wp:posOffset>
            </wp:positionV>
            <wp:extent cx="5594350" cy="2959100"/>
            <wp:effectExtent l="19050" t="19050" r="25400" b="1270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4350" cy="2959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82E4C" w:rsidRPr="00365443" w:rsidRDefault="00782E4C" w:rsidP="00782E4C">
      <w:pPr>
        <w:pStyle w:val="Betarp1"/>
        <w:rPr>
          <w:bCs/>
        </w:rPr>
      </w:pPr>
    </w:p>
    <w:p w:rsidR="00782E4C" w:rsidRPr="00365443" w:rsidRDefault="00782E4C" w:rsidP="00782E4C">
      <w:pPr>
        <w:pStyle w:val="Betarp1"/>
        <w:rPr>
          <w:bCs/>
        </w:rPr>
      </w:pPr>
    </w:p>
    <w:p w:rsidR="00782E4C" w:rsidRPr="00365443" w:rsidRDefault="00782E4C" w:rsidP="00782E4C">
      <w:pPr>
        <w:pStyle w:val="Betarp1"/>
        <w:rPr>
          <w:bCs/>
        </w:rPr>
      </w:pPr>
    </w:p>
    <w:p w:rsidR="00782E4C" w:rsidRPr="00365443" w:rsidRDefault="00782E4C" w:rsidP="00782E4C">
      <w:pPr>
        <w:pStyle w:val="Betarp1"/>
        <w:rPr>
          <w:bCs/>
        </w:rPr>
      </w:pPr>
    </w:p>
    <w:p w:rsidR="00782E4C" w:rsidRPr="00365443" w:rsidRDefault="00782E4C" w:rsidP="00782E4C">
      <w:pPr>
        <w:pStyle w:val="Betarp1"/>
        <w:rPr>
          <w:bCs/>
        </w:rPr>
      </w:pPr>
    </w:p>
    <w:p w:rsidR="00782E4C" w:rsidRPr="00365443" w:rsidRDefault="00782E4C" w:rsidP="00782E4C">
      <w:pPr>
        <w:pStyle w:val="Betarp1"/>
        <w:rPr>
          <w:bCs/>
        </w:rPr>
      </w:pPr>
    </w:p>
    <w:p w:rsidR="00782E4C" w:rsidRPr="00365443" w:rsidRDefault="00782E4C" w:rsidP="00782E4C">
      <w:pPr>
        <w:pStyle w:val="Betarp1"/>
        <w:rPr>
          <w:bCs/>
        </w:rPr>
      </w:pPr>
    </w:p>
    <w:p w:rsidR="00782E4C" w:rsidRPr="00365443" w:rsidRDefault="00782E4C" w:rsidP="00782E4C">
      <w:pPr>
        <w:pStyle w:val="Betarp1"/>
        <w:rPr>
          <w:bCs/>
        </w:rPr>
      </w:pPr>
    </w:p>
    <w:p w:rsidR="00782E4C" w:rsidRPr="00365443" w:rsidRDefault="0073383F" w:rsidP="00782E4C">
      <w:pPr>
        <w:pStyle w:val="Betarp1"/>
        <w:rPr>
          <w:bCs/>
        </w:rPr>
      </w:pPr>
      <w:r w:rsidRPr="00365443">
        <w:rPr>
          <w:noProof/>
        </w:rPr>
        <mc:AlternateContent>
          <mc:Choice Requires="wps">
            <w:drawing>
              <wp:anchor distT="0" distB="0" distL="114300" distR="114300" simplePos="0" relativeHeight="251653120" behindDoc="0" locked="0" layoutInCell="1" allowOverlap="1" wp14:anchorId="0C98D960" wp14:editId="5ED7FEFB">
                <wp:simplePos x="0" y="0"/>
                <wp:positionH relativeFrom="column">
                  <wp:posOffset>3667125</wp:posOffset>
                </wp:positionH>
                <wp:positionV relativeFrom="paragraph">
                  <wp:posOffset>169545</wp:posOffset>
                </wp:positionV>
                <wp:extent cx="962025" cy="299085"/>
                <wp:effectExtent l="0" t="0" r="28575" b="24765"/>
                <wp:wrapNone/>
                <wp:docPr id="25"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99085"/>
                        </a:xfrm>
                        <a:prstGeom prst="rect">
                          <a:avLst/>
                        </a:prstGeom>
                        <a:solidFill>
                          <a:sysClr val="window" lastClr="FFFFFF"/>
                        </a:solidFill>
                        <a:ln w="25400" cap="flat" cmpd="sng" algn="ctr">
                          <a:solidFill>
                            <a:sysClr val="windowText" lastClr="000000"/>
                          </a:solidFill>
                          <a:prstDash val="solid"/>
                        </a:ln>
                        <a:effectLst/>
                      </wps:spPr>
                      <wps:txbx>
                        <w:txbxContent>
                          <w:p w:rsidR="007B68FB" w:rsidRDefault="007B68FB" w:rsidP="00782E4C">
                            <w:pPr>
                              <w:pStyle w:val="prastasistinklapis"/>
                              <w:spacing w:before="0" w:beforeAutospacing="0" w:after="0" w:afterAutospacing="0"/>
                              <w:rPr>
                                <w:rFonts w:ascii="Calibri" w:hAnsi="Calibri" w:cs="+mn-cs"/>
                                <w:color w:val="000000"/>
                                <w:kern w:val="24"/>
                                <w:sz w:val="12"/>
                                <w:szCs w:val="14"/>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Kartenos PSPC </w:t>
                            </w:r>
                          </w:p>
                          <w:p w:rsidR="007B68FB" w:rsidRDefault="007B68FB" w:rsidP="00782E4C">
                            <w:pPr>
                              <w:pStyle w:val="prastasistinklapis"/>
                              <w:spacing w:before="0" w:beforeAutospacing="0" w:after="0" w:afterAutospacing="0"/>
                              <w:rPr>
                                <w:sz w:val="22"/>
                              </w:rPr>
                            </w:pPr>
                            <w:r>
                              <w:rPr>
                                <w:rFonts w:ascii="Calibri" w:hAnsi="Calibri" w:cs="+mn-cs"/>
                                <w:color w:val="000000"/>
                                <w:kern w:val="24"/>
                                <w:sz w:val="12"/>
                                <w:szCs w:val="14"/>
                              </w:rPr>
                              <w:t>Vaiko širdies asociacija</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id="Teksto laukas 25" o:spid="_x0000_s1028" type="#_x0000_t202" style="position:absolute;left:0;text-align:left;margin-left:288.75pt;margin-top:13.35pt;width:75.75pt;height:2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" fillcolor="window" strokecolor="windowText" strokeweight="2pt">
                <v:path arrowok="t"/>
                <v:textbox>
                  <w:txbxContent>
                    <w:p w:rsidR="008824AA" w:rsidRDefault="008824AA" w:rsidP="00782E4C">
                      <w:pPr>
                        <w:pStyle w:val="prastasistinklapis"/>
                        <w:spacing w:before="0" w:beforeAutospacing="0" w:after="0" w:afterAutospacing="0"/>
                        <w:rPr>
                          <w:rFonts w:ascii="Calibri" w:hAnsi="Calibri" w:cs="+mn-cs"/>
                          <w:color w:val="000000"/>
                          <w:kern w:val="24"/>
                          <w:sz w:val="12"/>
                          <w:szCs w:val="14"/>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Kartenos PSPC </w:t>
                      </w:r>
                    </w:p>
                    <w:p w:rsidR="008824AA" w:rsidRDefault="008824AA" w:rsidP="00782E4C">
                      <w:pPr>
                        <w:pStyle w:val="prastasistinklapis"/>
                        <w:spacing w:before="0" w:beforeAutospacing="0" w:after="0" w:afterAutospacing="0"/>
                        <w:rPr>
                          <w:sz w:val="22"/>
                        </w:rPr>
                      </w:pPr>
                      <w:r>
                        <w:rPr>
                          <w:rFonts w:ascii="Calibri" w:hAnsi="Calibri" w:cs="+mn-cs"/>
                          <w:color w:val="000000"/>
                          <w:kern w:val="24"/>
                          <w:sz w:val="12"/>
                          <w:szCs w:val="14"/>
                        </w:rPr>
                        <w:t>Vaiko širdies asociacija</w:t>
                      </w:r>
                    </w:p>
                  </w:txbxContent>
                </v:textbox>
              </v:shape>
            </w:pict>
          </mc:Fallback>
        </mc:AlternateContent>
      </w:r>
    </w:p>
    <w:p w:rsidR="00782E4C" w:rsidRPr="00365443" w:rsidRDefault="00782E4C" w:rsidP="00782E4C">
      <w:pPr>
        <w:pStyle w:val="Betarp1"/>
        <w:rPr>
          <w:bCs/>
        </w:rPr>
      </w:pPr>
    </w:p>
    <w:p w:rsidR="008C4355" w:rsidRPr="00365443" w:rsidRDefault="008C4355" w:rsidP="00782E4C">
      <w:pPr>
        <w:pStyle w:val="Betarp1"/>
        <w:rPr>
          <w:bCs/>
        </w:rPr>
      </w:pPr>
    </w:p>
    <w:p w:rsidR="0073383F" w:rsidRPr="00365443" w:rsidRDefault="0073383F" w:rsidP="00782E4C">
      <w:pPr>
        <w:pStyle w:val="Betarp1"/>
        <w:rPr>
          <w:bCs/>
        </w:rPr>
      </w:pPr>
      <w:r w:rsidRPr="00365443">
        <w:rPr>
          <w:noProof/>
        </w:rPr>
        <mc:AlternateContent>
          <mc:Choice Requires="wps">
            <w:drawing>
              <wp:anchor distT="0" distB="0" distL="114300" distR="114300" simplePos="0" relativeHeight="251656192" behindDoc="0" locked="0" layoutInCell="1" allowOverlap="1" wp14:anchorId="51E2DC36" wp14:editId="0726F7D6">
                <wp:simplePos x="0" y="0"/>
                <wp:positionH relativeFrom="column">
                  <wp:posOffset>3630854</wp:posOffset>
                </wp:positionH>
                <wp:positionV relativeFrom="paragraph">
                  <wp:posOffset>53544</wp:posOffset>
                </wp:positionV>
                <wp:extent cx="1826895" cy="1046074"/>
                <wp:effectExtent l="0" t="0" r="20955" b="20955"/>
                <wp:wrapNone/>
                <wp:docPr id="23"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1046074"/>
                        </a:xfrm>
                        <a:prstGeom prst="rect">
                          <a:avLst/>
                        </a:prstGeom>
                        <a:solidFill>
                          <a:srgbClr val="FFFFFF"/>
                        </a:solidFill>
                        <a:ln w="25400" algn="ctr">
                          <a:solidFill>
                            <a:srgbClr val="000000"/>
                          </a:solidFill>
                          <a:miter lim="800000"/>
                          <a:headEnd/>
                          <a:tailEnd/>
                        </a:ln>
                      </wps:spPr>
                      <wps:txbx>
                        <w:txbxContent>
                          <w:p w:rsidR="007B68FB" w:rsidRDefault="007B68FB" w:rsidP="00782E4C">
                            <w:pPr>
                              <w:pStyle w:val="prastasistinklapis"/>
                              <w:spacing w:before="0" w:beforeAutospacing="0" w:after="0" w:afterAutospacing="0"/>
                              <w:rPr>
                                <w:sz w:val="22"/>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Kretingos ligoninė</w:t>
                            </w:r>
                          </w:p>
                          <w:p w:rsidR="007B68FB" w:rsidRDefault="007B68FB" w:rsidP="00782E4C">
                            <w:pPr>
                              <w:pStyle w:val="prastasistinklapis"/>
                              <w:spacing w:before="0" w:beforeAutospacing="0" w:after="0" w:afterAutospacing="0"/>
                              <w:rPr>
                                <w:sz w:val="22"/>
                              </w:rPr>
                            </w:pPr>
                            <w:r>
                              <w:rPr>
                                <w:rFonts w:ascii="Calibri" w:hAnsi="Calibri" w:cs="+mn-cs"/>
                                <w:color w:val="000000"/>
                                <w:kern w:val="24"/>
                                <w:sz w:val="12"/>
                                <w:szCs w:val="14"/>
                              </w:rPr>
                              <w:t>Kretingos socialinių paslaugų centras</w:t>
                            </w:r>
                          </w:p>
                          <w:p w:rsidR="007B68FB" w:rsidRDefault="007B68FB" w:rsidP="00782E4C">
                            <w:pPr>
                              <w:pStyle w:val="prastasistinklapis"/>
                              <w:spacing w:before="0" w:beforeAutospacing="0" w:after="0" w:afterAutospacing="0"/>
                              <w:rPr>
                                <w:sz w:val="22"/>
                              </w:rPr>
                            </w:pPr>
                            <w:r>
                              <w:rPr>
                                <w:rFonts w:ascii="Calibri" w:hAnsi="Calibri" w:cs="+mn-cs"/>
                                <w:color w:val="000000"/>
                                <w:kern w:val="24"/>
                                <w:sz w:val="12"/>
                                <w:szCs w:val="14"/>
                              </w:rPr>
                              <w:t>Kretingos Dienos veiklos centras</w:t>
                            </w:r>
                          </w:p>
                          <w:p w:rsidR="007B68FB" w:rsidRDefault="007B68FB" w:rsidP="00782E4C">
                            <w:pPr>
                              <w:pStyle w:val="prastasistinklapis"/>
                              <w:spacing w:before="0" w:beforeAutospacing="0" w:after="0" w:afterAutospacing="0"/>
                              <w:rPr>
                                <w:sz w:val="22"/>
                              </w:rPr>
                            </w:pPr>
                            <w:r>
                              <w:rPr>
                                <w:rFonts w:ascii="Calibri" w:hAnsi="Calibri" w:cs="+mn-cs"/>
                                <w:color w:val="000000"/>
                                <w:kern w:val="24"/>
                                <w:sz w:val="12"/>
                                <w:szCs w:val="14"/>
                              </w:rPr>
                              <w:t>Sutrikusio intelekto žmonių globos bendrijos</w:t>
                            </w:r>
                          </w:p>
                          <w:p w:rsidR="007B68FB" w:rsidRDefault="007B68FB" w:rsidP="00782E4C">
                            <w:pPr>
                              <w:pStyle w:val="prastasistinklapis"/>
                              <w:spacing w:before="0" w:beforeAutospacing="0" w:after="0" w:afterAutospacing="0"/>
                              <w:rPr>
                                <w:sz w:val="22"/>
                              </w:rPr>
                            </w:pPr>
                            <w:r>
                              <w:rPr>
                                <w:rFonts w:ascii="Calibri" w:hAnsi="Calibri" w:cs="+mn-cs"/>
                                <w:color w:val="000000"/>
                                <w:kern w:val="24"/>
                                <w:sz w:val="12"/>
                                <w:szCs w:val="14"/>
                              </w:rPr>
                              <w:t xml:space="preserve"> „Viltis „Kretingos skyrius</w:t>
                            </w:r>
                          </w:p>
                          <w:p w:rsidR="007B68FB" w:rsidRDefault="007B68FB" w:rsidP="00782E4C">
                            <w:pPr>
                              <w:pStyle w:val="prastasistinklapis"/>
                              <w:spacing w:before="0" w:beforeAutospacing="0" w:after="0" w:afterAutospacing="0"/>
                              <w:rPr>
                                <w:sz w:val="22"/>
                              </w:rPr>
                            </w:pPr>
                            <w:r>
                              <w:rPr>
                                <w:rFonts w:ascii="Calibri" w:hAnsi="Calibri" w:cs="+mn-cs"/>
                                <w:color w:val="000000"/>
                                <w:kern w:val="24"/>
                                <w:sz w:val="12"/>
                                <w:szCs w:val="14"/>
                              </w:rPr>
                              <w:t>Kretingos aklųjų ir silpnaregių centras</w:t>
                            </w:r>
                          </w:p>
                          <w:p w:rsidR="007B68FB" w:rsidRDefault="007B68FB" w:rsidP="00782E4C">
                            <w:pPr>
                              <w:pStyle w:val="prastasistinklapis"/>
                              <w:spacing w:before="0" w:beforeAutospacing="0" w:after="0" w:afterAutospacing="0"/>
                              <w:rPr>
                                <w:sz w:val="22"/>
                              </w:rPr>
                            </w:pPr>
                            <w:r>
                              <w:rPr>
                                <w:rFonts w:ascii="Calibri" w:hAnsi="Calibri" w:cs="+mn-cs"/>
                                <w:color w:val="000000"/>
                                <w:kern w:val="24"/>
                                <w:sz w:val="12"/>
                                <w:szCs w:val="14"/>
                              </w:rPr>
                              <w:t>Kretingos rajono neįgaliųjų draugija</w:t>
                            </w:r>
                          </w:p>
                          <w:p w:rsidR="007B68FB" w:rsidRDefault="007B68FB" w:rsidP="00782E4C">
                            <w:pPr>
                              <w:pStyle w:val="prastasistinklapis"/>
                              <w:spacing w:before="0" w:beforeAutospacing="0" w:after="0" w:afterAutospacing="0"/>
                              <w:rPr>
                                <w:sz w:val="22"/>
                              </w:rPr>
                            </w:pPr>
                            <w:r>
                              <w:rPr>
                                <w:rFonts w:ascii="Calibri" w:hAnsi="Calibri" w:cs="+mn-cs"/>
                                <w:color w:val="000000"/>
                                <w:kern w:val="24"/>
                                <w:sz w:val="12"/>
                                <w:szCs w:val="14"/>
                              </w:rPr>
                              <w:t>Kretingos moterų užimtumo ir informacijos centras</w:t>
                            </w:r>
                          </w:p>
                          <w:p w:rsidR="007B68FB" w:rsidRDefault="007B68FB" w:rsidP="00782E4C">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Kretingos vyrų </w:t>
                            </w:r>
                            <w:proofErr w:type="spellStart"/>
                            <w:r>
                              <w:rPr>
                                <w:rFonts w:ascii="Calibri" w:hAnsi="Calibri" w:cs="+mn-cs"/>
                                <w:color w:val="000000"/>
                                <w:kern w:val="24"/>
                                <w:sz w:val="12"/>
                                <w:szCs w:val="14"/>
                              </w:rPr>
                              <w:t>savipagalbos</w:t>
                            </w:r>
                            <w:proofErr w:type="spellEnd"/>
                            <w:r>
                              <w:rPr>
                                <w:rFonts w:ascii="Calibri" w:hAnsi="Calibri" w:cs="+mn-cs"/>
                                <w:color w:val="000000"/>
                                <w:kern w:val="24"/>
                                <w:sz w:val="12"/>
                                <w:szCs w:val="14"/>
                              </w:rPr>
                              <w:t xml:space="preserve"> centras</w:t>
                            </w:r>
                          </w:p>
                          <w:p w:rsidR="007B68FB" w:rsidRDefault="007B68FB" w:rsidP="00782E4C">
                            <w:pPr>
                              <w:pStyle w:val="prastasistinklapis"/>
                              <w:spacing w:before="0" w:beforeAutospacing="0" w:after="0" w:afterAutospacing="0"/>
                              <w:rPr>
                                <w:rFonts w:ascii="Calibri" w:hAnsi="Calibri" w:cs="+mn-cs"/>
                                <w:color w:val="000000"/>
                                <w:kern w:val="24"/>
                                <w:sz w:val="12"/>
                                <w:szCs w:val="14"/>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Šv. Antano dienos centras</w:t>
                            </w:r>
                          </w:p>
                          <w:p w:rsidR="007B68FB" w:rsidRDefault="007B68FB" w:rsidP="00782E4C">
                            <w:pPr>
                              <w:pStyle w:val="prastasistinklapis"/>
                              <w:spacing w:before="0" w:beforeAutospacing="0" w:after="0" w:afterAutospacing="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23" o:spid="_x0000_s1029" type="#_x0000_t202" style="position:absolute;left:0;text-align:left;margin-left:285.9pt;margin-top:4.2pt;width:143.85pt;height:8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" strokeweight="2pt">
                <v:textbox>
                  <w:txbxContent>
                    <w:p w:rsidR="008824AA" w:rsidRDefault="008824AA" w:rsidP="00782E4C">
                      <w:pPr>
                        <w:pStyle w:val="prastasistinklapis"/>
                        <w:spacing w:before="0" w:beforeAutospacing="0" w:after="0" w:afterAutospacing="0"/>
                        <w:rPr>
                          <w:sz w:val="22"/>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Kretingos ligoninė</w:t>
                      </w:r>
                    </w:p>
                    <w:p w:rsidR="008824AA" w:rsidRDefault="008824AA" w:rsidP="00782E4C">
                      <w:pPr>
                        <w:pStyle w:val="prastasistinklapis"/>
                        <w:spacing w:before="0" w:beforeAutospacing="0" w:after="0" w:afterAutospacing="0"/>
                        <w:rPr>
                          <w:sz w:val="22"/>
                        </w:rPr>
                      </w:pPr>
                      <w:r>
                        <w:rPr>
                          <w:rFonts w:ascii="Calibri" w:hAnsi="Calibri" w:cs="+mn-cs"/>
                          <w:color w:val="000000"/>
                          <w:kern w:val="24"/>
                          <w:sz w:val="12"/>
                          <w:szCs w:val="14"/>
                        </w:rPr>
                        <w:t>Kretingos socialinių paslaugų centras</w:t>
                      </w:r>
                    </w:p>
                    <w:p w:rsidR="008824AA" w:rsidRDefault="008824AA" w:rsidP="00782E4C">
                      <w:pPr>
                        <w:pStyle w:val="prastasistinklapis"/>
                        <w:spacing w:before="0" w:beforeAutospacing="0" w:after="0" w:afterAutospacing="0"/>
                        <w:rPr>
                          <w:sz w:val="22"/>
                        </w:rPr>
                      </w:pPr>
                      <w:r>
                        <w:rPr>
                          <w:rFonts w:ascii="Calibri" w:hAnsi="Calibri" w:cs="+mn-cs"/>
                          <w:color w:val="000000"/>
                          <w:kern w:val="24"/>
                          <w:sz w:val="12"/>
                          <w:szCs w:val="14"/>
                        </w:rPr>
                        <w:t>Kretingos Dienos veiklos centras</w:t>
                      </w:r>
                    </w:p>
                    <w:p w:rsidR="008824AA" w:rsidRDefault="008824AA" w:rsidP="00782E4C">
                      <w:pPr>
                        <w:pStyle w:val="prastasistinklapis"/>
                        <w:spacing w:before="0" w:beforeAutospacing="0" w:after="0" w:afterAutospacing="0"/>
                        <w:rPr>
                          <w:sz w:val="22"/>
                        </w:rPr>
                      </w:pPr>
                      <w:r>
                        <w:rPr>
                          <w:rFonts w:ascii="Calibri" w:hAnsi="Calibri" w:cs="+mn-cs"/>
                          <w:color w:val="000000"/>
                          <w:kern w:val="24"/>
                          <w:sz w:val="12"/>
                          <w:szCs w:val="14"/>
                        </w:rPr>
                        <w:t>Sutrikusio intelekto žmonių globos bendrijos</w:t>
                      </w:r>
                    </w:p>
                    <w:p w:rsidR="008824AA" w:rsidRDefault="008824AA" w:rsidP="00782E4C">
                      <w:pPr>
                        <w:pStyle w:val="prastasistinklapis"/>
                        <w:spacing w:before="0" w:beforeAutospacing="0" w:after="0" w:afterAutospacing="0"/>
                        <w:rPr>
                          <w:sz w:val="22"/>
                        </w:rPr>
                      </w:pPr>
                      <w:r>
                        <w:rPr>
                          <w:rFonts w:ascii="Calibri" w:hAnsi="Calibri" w:cs="+mn-cs"/>
                          <w:color w:val="000000"/>
                          <w:kern w:val="24"/>
                          <w:sz w:val="12"/>
                          <w:szCs w:val="14"/>
                        </w:rPr>
                        <w:t xml:space="preserve"> „Viltis „Kretingos skyrius</w:t>
                      </w:r>
                    </w:p>
                    <w:p w:rsidR="008824AA" w:rsidRDefault="008824AA" w:rsidP="00782E4C">
                      <w:pPr>
                        <w:pStyle w:val="prastasistinklapis"/>
                        <w:spacing w:before="0" w:beforeAutospacing="0" w:after="0" w:afterAutospacing="0"/>
                        <w:rPr>
                          <w:sz w:val="22"/>
                        </w:rPr>
                      </w:pPr>
                      <w:r>
                        <w:rPr>
                          <w:rFonts w:ascii="Calibri" w:hAnsi="Calibri" w:cs="+mn-cs"/>
                          <w:color w:val="000000"/>
                          <w:kern w:val="24"/>
                          <w:sz w:val="12"/>
                          <w:szCs w:val="14"/>
                        </w:rPr>
                        <w:t>Kretingos aklųjų ir silpnaregių centras</w:t>
                      </w:r>
                    </w:p>
                    <w:p w:rsidR="008824AA" w:rsidRDefault="008824AA" w:rsidP="00782E4C">
                      <w:pPr>
                        <w:pStyle w:val="prastasistinklapis"/>
                        <w:spacing w:before="0" w:beforeAutospacing="0" w:after="0" w:afterAutospacing="0"/>
                        <w:rPr>
                          <w:sz w:val="22"/>
                        </w:rPr>
                      </w:pPr>
                      <w:r>
                        <w:rPr>
                          <w:rFonts w:ascii="Calibri" w:hAnsi="Calibri" w:cs="+mn-cs"/>
                          <w:color w:val="000000"/>
                          <w:kern w:val="24"/>
                          <w:sz w:val="12"/>
                          <w:szCs w:val="14"/>
                        </w:rPr>
                        <w:t>Kretingos rajono neįgaliųjų draugija</w:t>
                      </w:r>
                    </w:p>
                    <w:p w:rsidR="008824AA" w:rsidRDefault="008824AA" w:rsidP="00782E4C">
                      <w:pPr>
                        <w:pStyle w:val="prastasistinklapis"/>
                        <w:spacing w:before="0" w:beforeAutospacing="0" w:after="0" w:afterAutospacing="0"/>
                        <w:rPr>
                          <w:sz w:val="22"/>
                        </w:rPr>
                      </w:pPr>
                      <w:r>
                        <w:rPr>
                          <w:rFonts w:ascii="Calibri" w:hAnsi="Calibri" w:cs="+mn-cs"/>
                          <w:color w:val="000000"/>
                          <w:kern w:val="24"/>
                          <w:sz w:val="12"/>
                          <w:szCs w:val="14"/>
                        </w:rPr>
                        <w:t>Kretingos moterų užimtumo ir informacijos centras</w:t>
                      </w:r>
                    </w:p>
                    <w:p w:rsidR="008824AA" w:rsidRDefault="008824AA" w:rsidP="00782E4C">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Kretingos vyrų </w:t>
                      </w:r>
                      <w:proofErr w:type="spellStart"/>
                      <w:r>
                        <w:rPr>
                          <w:rFonts w:ascii="Calibri" w:hAnsi="Calibri" w:cs="+mn-cs"/>
                          <w:color w:val="000000"/>
                          <w:kern w:val="24"/>
                          <w:sz w:val="12"/>
                          <w:szCs w:val="14"/>
                        </w:rPr>
                        <w:t>savipagalbos</w:t>
                      </w:r>
                      <w:proofErr w:type="spellEnd"/>
                      <w:r>
                        <w:rPr>
                          <w:rFonts w:ascii="Calibri" w:hAnsi="Calibri" w:cs="+mn-cs"/>
                          <w:color w:val="000000"/>
                          <w:kern w:val="24"/>
                          <w:sz w:val="12"/>
                          <w:szCs w:val="14"/>
                        </w:rPr>
                        <w:t xml:space="preserve"> centras</w:t>
                      </w:r>
                    </w:p>
                    <w:p w:rsidR="008824AA" w:rsidRDefault="008824AA" w:rsidP="00782E4C">
                      <w:pPr>
                        <w:pStyle w:val="prastasistinklapis"/>
                        <w:spacing w:before="0" w:beforeAutospacing="0" w:after="0" w:afterAutospacing="0"/>
                        <w:rPr>
                          <w:rFonts w:ascii="Calibri" w:hAnsi="Calibri" w:cs="+mn-cs"/>
                          <w:color w:val="000000"/>
                          <w:kern w:val="24"/>
                          <w:sz w:val="12"/>
                          <w:szCs w:val="14"/>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w:t>
                      </w:r>
                      <w:proofErr w:type="spellStart"/>
                      <w:r>
                        <w:rPr>
                          <w:rFonts w:ascii="Calibri" w:hAnsi="Calibri" w:cs="+mn-cs"/>
                          <w:color w:val="000000"/>
                          <w:kern w:val="24"/>
                          <w:sz w:val="12"/>
                          <w:szCs w:val="14"/>
                        </w:rPr>
                        <w:t>Šv</w:t>
                      </w:r>
                      <w:proofErr w:type="spellEnd"/>
                      <w:r>
                        <w:rPr>
                          <w:rFonts w:ascii="Calibri" w:hAnsi="Calibri" w:cs="+mn-cs"/>
                          <w:color w:val="000000"/>
                          <w:kern w:val="24"/>
                          <w:sz w:val="12"/>
                          <w:szCs w:val="14"/>
                        </w:rPr>
                        <w:t>. Antano dienos centras</w:t>
                      </w:r>
                    </w:p>
                    <w:p w:rsidR="008824AA" w:rsidRDefault="008824AA" w:rsidP="00782E4C">
                      <w:pPr>
                        <w:pStyle w:val="prastasistinklapis"/>
                        <w:spacing w:before="0" w:beforeAutospacing="0" w:after="0" w:afterAutospacing="0"/>
                        <w:rPr>
                          <w:sz w:val="22"/>
                        </w:rPr>
                      </w:pPr>
                    </w:p>
                  </w:txbxContent>
                </v:textbox>
              </v:shape>
            </w:pict>
          </mc:Fallback>
        </mc:AlternateContent>
      </w:r>
    </w:p>
    <w:p w:rsidR="008C4355" w:rsidRPr="00365443" w:rsidRDefault="008C4355" w:rsidP="00782E4C">
      <w:pPr>
        <w:pStyle w:val="Betarp1"/>
        <w:rPr>
          <w:bCs/>
        </w:rPr>
      </w:pPr>
    </w:p>
    <w:p w:rsidR="005F4D3F" w:rsidRPr="00365443" w:rsidRDefault="005F4D3F" w:rsidP="00782E4C">
      <w:pPr>
        <w:pStyle w:val="Betarp1"/>
        <w:rPr>
          <w:bCs/>
        </w:rPr>
      </w:pPr>
    </w:p>
    <w:p w:rsidR="005F4D3F" w:rsidRPr="00365443" w:rsidRDefault="005F4D3F" w:rsidP="00782E4C">
      <w:pPr>
        <w:pStyle w:val="Betarp1"/>
        <w:rPr>
          <w:bCs/>
        </w:rPr>
      </w:pPr>
    </w:p>
    <w:p w:rsidR="005F4D3F" w:rsidRPr="00365443" w:rsidRDefault="005F4D3F" w:rsidP="00782E4C">
      <w:pPr>
        <w:pStyle w:val="Betarp1"/>
        <w:rPr>
          <w:bCs/>
        </w:rPr>
      </w:pPr>
    </w:p>
    <w:p w:rsidR="005F4D3F" w:rsidRPr="00365443" w:rsidRDefault="005F4D3F" w:rsidP="00782E4C">
      <w:pPr>
        <w:pStyle w:val="Betarp1"/>
        <w:rPr>
          <w:bCs/>
        </w:rPr>
      </w:pPr>
    </w:p>
    <w:p w:rsidR="005F4D3F" w:rsidRPr="00365443" w:rsidRDefault="005F4D3F" w:rsidP="00782E4C">
      <w:pPr>
        <w:pStyle w:val="Betarp1"/>
        <w:rPr>
          <w:bCs/>
        </w:rPr>
      </w:pPr>
    </w:p>
    <w:p w:rsidR="00782E4C" w:rsidRPr="00365443" w:rsidRDefault="00782E4C" w:rsidP="005F4D3F">
      <w:pPr>
        <w:pStyle w:val="Betarp1"/>
        <w:ind w:firstLine="1296"/>
        <w:rPr>
          <w:bCs/>
        </w:rPr>
      </w:pPr>
      <w:r w:rsidRPr="00365443">
        <w:rPr>
          <w:bCs/>
        </w:rPr>
        <w:t xml:space="preserve">Kretingos </w:t>
      </w:r>
      <w:r w:rsidR="005F4D3F" w:rsidRPr="00365443">
        <w:rPr>
          <w:bCs/>
        </w:rPr>
        <w:t xml:space="preserve">savivaldybėje </w:t>
      </w:r>
      <w:r w:rsidRPr="00365443">
        <w:rPr>
          <w:bCs/>
        </w:rPr>
        <w:t xml:space="preserve">socialinių paslaugų įstaigos yra </w:t>
      </w:r>
      <w:r w:rsidR="00066BB6" w:rsidRPr="00365443">
        <w:rPr>
          <w:bCs/>
        </w:rPr>
        <w:t>ne</w:t>
      </w:r>
      <w:r w:rsidR="00C01B56" w:rsidRPr="00365443">
        <w:rPr>
          <w:bCs/>
        </w:rPr>
        <w:t xml:space="preserve"> </w:t>
      </w:r>
      <w:r w:rsidR="00066BB6" w:rsidRPr="00365443">
        <w:rPr>
          <w:bCs/>
        </w:rPr>
        <w:t>tik Kretingos mieste, bet ir kitame rajono pakraštyje, t. y. Salantuose.</w:t>
      </w:r>
      <w:r w:rsidR="005F4D3F" w:rsidRPr="00365443">
        <w:rPr>
          <w:bCs/>
        </w:rPr>
        <w:t xml:space="preserve"> </w:t>
      </w:r>
      <w:r w:rsidR="0014305A" w:rsidRPr="00365443">
        <w:rPr>
          <w:bCs/>
        </w:rPr>
        <w:t xml:space="preserve">Savivaldybės </w:t>
      </w:r>
      <w:r w:rsidRPr="00365443">
        <w:rPr>
          <w:bCs/>
        </w:rPr>
        <w:t xml:space="preserve">gyventojai </w:t>
      </w:r>
      <w:r w:rsidR="00532B89" w:rsidRPr="00365443">
        <w:rPr>
          <w:bCs/>
        </w:rPr>
        <w:t xml:space="preserve">į gyvenamosios vietos seniūnijas, kuriose dirba socialiniai darbuotojai, ar į </w:t>
      </w:r>
      <w:r w:rsidR="00160AFB" w:rsidRPr="00365443">
        <w:rPr>
          <w:bCs/>
        </w:rPr>
        <w:t>Socialinių reikalų ir sveikatos</w:t>
      </w:r>
      <w:r w:rsidR="00532B89" w:rsidRPr="00365443">
        <w:rPr>
          <w:bCs/>
        </w:rPr>
        <w:t xml:space="preserve"> skyrių, kuris yra pagrindinis socialinių paslaugų organizatorius, administruojantis socialinių paslaugų skyrimą </w:t>
      </w:r>
      <w:r w:rsidR="00D916D4" w:rsidRPr="00365443">
        <w:rPr>
          <w:bCs/>
        </w:rPr>
        <w:t>Savivaldybės</w:t>
      </w:r>
      <w:r w:rsidR="00532B89" w:rsidRPr="00365443">
        <w:rPr>
          <w:bCs/>
        </w:rPr>
        <w:t xml:space="preserve"> gyventojams</w:t>
      </w:r>
      <w:r w:rsidR="005F4D3F" w:rsidRPr="00365443">
        <w:rPr>
          <w:bCs/>
        </w:rPr>
        <w:t>,</w:t>
      </w:r>
      <w:r w:rsidRPr="00365443">
        <w:rPr>
          <w:bCs/>
        </w:rPr>
        <w:t xml:space="preserve"> kreipiasi netekę darbo, gyvenamosios vietos, ištikus finansinėms, asmeninėms krizėms ar kitais atvejais, kai reikalinga socialinė pagalba. </w:t>
      </w:r>
      <w:r w:rsidR="00532B89" w:rsidRPr="00365443">
        <w:rPr>
          <w:bCs/>
        </w:rPr>
        <w:t xml:space="preserve"> </w:t>
      </w:r>
    </w:p>
    <w:p w:rsidR="00F569E1" w:rsidRPr="00365443" w:rsidRDefault="00782E4C" w:rsidP="00782E4C">
      <w:pPr>
        <w:pStyle w:val="Betarp1"/>
        <w:rPr>
          <w:bCs/>
        </w:rPr>
      </w:pPr>
      <w:r w:rsidRPr="00365443">
        <w:rPr>
          <w:bCs/>
        </w:rPr>
        <w:tab/>
      </w:r>
      <w:r w:rsidR="0014305A" w:rsidRPr="00365443">
        <w:rPr>
          <w:bCs/>
        </w:rPr>
        <w:t>S</w:t>
      </w:r>
      <w:r w:rsidRPr="00365443">
        <w:rPr>
          <w:bCs/>
        </w:rPr>
        <w:t xml:space="preserve">avivaldybėje </w:t>
      </w:r>
      <w:r w:rsidR="005F4D3F" w:rsidRPr="00365443">
        <w:rPr>
          <w:bCs/>
        </w:rPr>
        <w:t xml:space="preserve">pagrindiniai </w:t>
      </w:r>
      <w:r w:rsidRPr="00365443">
        <w:rPr>
          <w:bCs/>
        </w:rPr>
        <w:t>socialinių paslaugų tiekėjai yra Kretingos socialinių paslaugų centras, Kreti</w:t>
      </w:r>
      <w:r w:rsidR="00C316A4" w:rsidRPr="00365443">
        <w:rPr>
          <w:bCs/>
        </w:rPr>
        <w:t>ngos dienos veiklos centras. Socialinės globos paslaugos perkamos iš</w:t>
      </w:r>
      <w:r w:rsidRPr="00365443">
        <w:rPr>
          <w:bCs/>
        </w:rPr>
        <w:t xml:space="preserve"> Kartenos pirminės sveikatos priežiūros centr</w:t>
      </w:r>
      <w:r w:rsidR="00C316A4" w:rsidRPr="00365443">
        <w:rPr>
          <w:bCs/>
        </w:rPr>
        <w:t>o ir</w:t>
      </w:r>
      <w:r w:rsidRPr="00365443">
        <w:rPr>
          <w:bCs/>
        </w:rPr>
        <w:t xml:space="preserve"> Salantų pirmi</w:t>
      </w:r>
      <w:r w:rsidR="00C316A4" w:rsidRPr="00365443">
        <w:rPr>
          <w:bCs/>
        </w:rPr>
        <w:t>nės sveikatos priežiūros centro</w:t>
      </w:r>
      <w:r w:rsidR="00F569E1" w:rsidRPr="00365443">
        <w:rPr>
          <w:bCs/>
        </w:rPr>
        <w:t>.</w:t>
      </w:r>
    </w:p>
    <w:p w:rsidR="00160AFB" w:rsidRPr="00365443" w:rsidRDefault="00782E4C" w:rsidP="00160AFB">
      <w:pPr>
        <w:pStyle w:val="Betarp1"/>
        <w:rPr>
          <w:bCs/>
        </w:rPr>
      </w:pPr>
      <w:r w:rsidRPr="00365443">
        <w:rPr>
          <w:bCs/>
        </w:rPr>
        <w:tab/>
        <w:t xml:space="preserve">Ilgalaikės socialinės globos paslaugas </w:t>
      </w:r>
      <w:r w:rsidR="0014305A" w:rsidRPr="00365443">
        <w:rPr>
          <w:bCs/>
        </w:rPr>
        <w:t>Savivaldybės</w:t>
      </w:r>
      <w:r w:rsidRPr="00365443">
        <w:rPr>
          <w:bCs/>
        </w:rPr>
        <w:t xml:space="preserve"> gyventojams teikia</w:t>
      </w:r>
      <w:r w:rsidR="00F569E1" w:rsidRPr="00365443">
        <w:rPr>
          <w:bCs/>
        </w:rPr>
        <w:t xml:space="preserve"> </w:t>
      </w:r>
      <w:proofErr w:type="spellStart"/>
      <w:r w:rsidR="00F569E1" w:rsidRPr="00365443">
        <w:rPr>
          <w:bCs/>
        </w:rPr>
        <w:t>Padvarių</w:t>
      </w:r>
      <w:proofErr w:type="spellEnd"/>
      <w:r w:rsidR="00F569E1" w:rsidRPr="00365443">
        <w:rPr>
          <w:bCs/>
        </w:rPr>
        <w:t xml:space="preserve"> socialinės globos namai,</w:t>
      </w:r>
      <w:r w:rsidRPr="00365443">
        <w:rPr>
          <w:bCs/>
        </w:rPr>
        <w:t xml:space="preserve"> </w:t>
      </w:r>
      <w:r w:rsidR="00160AFB" w:rsidRPr="00365443">
        <w:rPr>
          <w:bCs/>
        </w:rPr>
        <w:t xml:space="preserve">Viliaus Gaigalaičio globos namai, Rietavo parapijos senelių globos namai, </w:t>
      </w:r>
      <w:proofErr w:type="spellStart"/>
      <w:r w:rsidR="00160AFB" w:rsidRPr="00365443">
        <w:rPr>
          <w:bCs/>
        </w:rPr>
        <w:t>VšĮ</w:t>
      </w:r>
      <w:proofErr w:type="spellEnd"/>
      <w:r w:rsidR="00160AFB" w:rsidRPr="00365443">
        <w:rPr>
          <w:bCs/>
        </w:rPr>
        <w:t xml:space="preserve"> </w:t>
      </w:r>
      <w:proofErr w:type="spellStart"/>
      <w:r w:rsidR="00160AFB" w:rsidRPr="00365443">
        <w:rPr>
          <w:bCs/>
        </w:rPr>
        <w:t>Šaukėnų</w:t>
      </w:r>
      <w:proofErr w:type="spellEnd"/>
      <w:r w:rsidR="00160AFB" w:rsidRPr="00365443">
        <w:rPr>
          <w:bCs/>
        </w:rPr>
        <w:t xml:space="preserve"> psichiatrijos ligoninė, </w:t>
      </w:r>
      <w:proofErr w:type="spellStart"/>
      <w:r w:rsidR="00160AFB" w:rsidRPr="00365443">
        <w:rPr>
          <w:bCs/>
        </w:rPr>
        <w:t>Skėmų</w:t>
      </w:r>
      <w:proofErr w:type="spellEnd"/>
      <w:r w:rsidR="00160AFB" w:rsidRPr="00365443">
        <w:rPr>
          <w:bCs/>
        </w:rPr>
        <w:t xml:space="preserve"> socialinės globos namai, Stonaičių socialinės globos namai, Macikų socialinės globos namai</w:t>
      </w:r>
      <w:r w:rsidR="0014305A" w:rsidRPr="00365443">
        <w:rPr>
          <w:noProof/>
        </w:rPr>
        <mc:AlternateContent>
          <mc:Choice Requires="wps">
            <w:drawing>
              <wp:anchor distT="0" distB="0" distL="114300" distR="114300" simplePos="0" relativeHeight="251664384" behindDoc="0" locked="0" layoutInCell="1" allowOverlap="1" wp14:anchorId="26893C17" wp14:editId="79D315F2">
                <wp:simplePos x="0" y="0"/>
                <wp:positionH relativeFrom="column">
                  <wp:posOffset>1014730</wp:posOffset>
                </wp:positionH>
                <wp:positionV relativeFrom="paragraph">
                  <wp:posOffset>151765</wp:posOffset>
                </wp:positionV>
                <wp:extent cx="6400800" cy="1752600"/>
                <wp:effectExtent l="0" t="0" r="0" b="0"/>
                <wp:wrapNone/>
                <wp:docPr id="20" name="Stačiakampis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id="Stačiakampis 20" o:spid="_x0000_s1026" style="position:absolute;margin-left:79.9pt;margin-top:11.95pt;width:7in;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" filled="f" stroked="f">
                <v:path arrowok="t"/>
                <o:lock v:ext="edit" grouping="t"/>
              </v:rect>
            </w:pict>
          </mc:Fallback>
        </mc:AlternateContent>
      </w:r>
      <w:r w:rsidR="00D0598C">
        <w:rPr>
          <w:bCs/>
        </w:rPr>
        <w:t>, Ventos socialinės globos namai.</w:t>
      </w:r>
    </w:p>
    <w:p w:rsidR="00782E4C" w:rsidRPr="00365443" w:rsidRDefault="00782E4C" w:rsidP="00160AFB">
      <w:pPr>
        <w:pStyle w:val="Betarp1"/>
        <w:rPr>
          <w:bCs/>
        </w:rPr>
      </w:pPr>
      <w:r w:rsidRPr="00365443">
        <w:rPr>
          <w:bCs/>
        </w:rPr>
        <w:tab/>
      </w:r>
      <w:r w:rsidRPr="00365443">
        <w:rPr>
          <w:bCs/>
          <w:i/>
        </w:rPr>
        <w:t>Kretingos socialinių paslaugų centras</w:t>
      </w:r>
      <w:r w:rsidRPr="00365443">
        <w:rPr>
          <w:bCs/>
        </w:rPr>
        <w:t xml:space="preserve"> </w:t>
      </w:r>
      <w:r w:rsidR="005F4D3F" w:rsidRPr="00365443">
        <w:rPr>
          <w:bCs/>
        </w:rPr>
        <w:t>(toliau –</w:t>
      </w:r>
      <w:r w:rsidR="00505B6E">
        <w:rPr>
          <w:bCs/>
        </w:rPr>
        <w:t xml:space="preserve"> </w:t>
      </w:r>
      <w:r w:rsidR="005F4D3F" w:rsidRPr="00365443">
        <w:rPr>
          <w:bCs/>
        </w:rPr>
        <w:t>SPC) –</w:t>
      </w:r>
      <w:r w:rsidRPr="00365443">
        <w:t xml:space="preserve"> </w:t>
      </w:r>
      <w:r w:rsidRPr="00365443">
        <w:rPr>
          <w:bCs/>
        </w:rPr>
        <w:t>pagrindinė nestacionarių socialinių paslaugų įstaiga, teikia</w:t>
      </w:r>
      <w:r w:rsidR="0014305A" w:rsidRPr="00365443">
        <w:rPr>
          <w:bCs/>
        </w:rPr>
        <w:t>nti</w:t>
      </w:r>
      <w:r w:rsidRPr="00365443">
        <w:rPr>
          <w:bCs/>
        </w:rPr>
        <w:t xml:space="preserve"> socialines paslaugas </w:t>
      </w:r>
      <w:r w:rsidR="0014305A" w:rsidRPr="00365443">
        <w:rPr>
          <w:bCs/>
        </w:rPr>
        <w:t>Savivaldybės</w:t>
      </w:r>
      <w:r w:rsidRPr="00365443">
        <w:rPr>
          <w:bCs/>
        </w:rPr>
        <w:t xml:space="preserve"> gyventojams.</w:t>
      </w:r>
    </w:p>
    <w:p w:rsidR="00782E4C" w:rsidRPr="00365443" w:rsidRDefault="00782E4C" w:rsidP="00782E4C">
      <w:pPr>
        <w:pStyle w:val="Betarp1"/>
      </w:pPr>
      <w:r w:rsidRPr="00365443">
        <w:rPr>
          <w:bCs/>
        </w:rPr>
        <w:tab/>
      </w:r>
      <w:r w:rsidRPr="00365443">
        <w:rPr>
          <w:i/>
        </w:rPr>
        <w:t xml:space="preserve">Kretingos </w:t>
      </w:r>
      <w:r w:rsidR="00CF6CC2" w:rsidRPr="00365443">
        <w:rPr>
          <w:i/>
        </w:rPr>
        <w:t>d</w:t>
      </w:r>
      <w:r w:rsidRPr="00365443">
        <w:rPr>
          <w:i/>
        </w:rPr>
        <w:t>ienos veiklos centras</w:t>
      </w:r>
      <w:r w:rsidR="00DF3091" w:rsidRPr="00365443">
        <w:rPr>
          <w:i/>
        </w:rPr>
        <w:t xml:space="preserve"> (toliau</w:t>
      </w:r>
      <w:r w:rsidR="00505B6E">
        <w:rPr>
          <w:i/>
        </w:rPr>
        <w:t xml:space="preserve"> </w:t>
      </w:r>
      <w:r w:rsidR="00DF3091" w:rsidRPr="00365443">
        <w:rPr>
          <w:i/>
        </w:rPr>
        <w:t>- DVC)</w:t>
      </w:r>
      <w:r w:rsidR="0014305A" w:rsidRPr="00365443">
        <w:t xml:space="preserve"> -</w:t>
      </w:r>
      <w:r w:rsidRPr="00365443">
        <w:t xml:space="preserve"> biudžetinė </w:t>
      </w:r>
      <w:r w:rsidR="0014305A" w:rsidRPr="00365443">
        <w:t>S</w:t>
      </w:r>
      <w:r w:rsidRPr="00365443">
        <w:t xml:space="preserve">avivaldybės įstaiga, teikianti socialinės globos paslaugas suaugusiems asmenims, turintiems proto, psichinę ir fizinę negalią, turinti stacionarios socialinės globos struktūrinį padalinį. Socialinė globa – tai visuma paslaugų, kuriomis asmeniui teikiama kompleksinė, nuolatinės specialistų priežiūros reikalaujanti pagalba. Šiuo metu DVC lanko </w:t>
      </w:r>
      <w:r w:rsidR="00C316A4" w:rsidRPr="00365443">
        <w:t>31</w:t>
      </w:r>
      <w:r w:rsidRPr="00365443">
        <w:t xml:space="preserve"> </w:t>
      </w:r>
      <w:r w:rsidR="00C316A4" w:rsidRPr="00365443">
        <w:t>neįgalusis</w:t>
      </w:r>
      <w:r w:rsidRPr="00365443">
        <w:t xml:space="preserve">, kurių darbingumo lygis nuo 0% iki 40%.   </w:t>
      </w:r>
    </w:p>
    <w:p w:rsidR="00D13596" w:rsidRPr="00365443" w:rsidRDefault="00782E4C" w:rsidP="00CD20A3">
      <w:pPr>
        <w:pStyle w:val="Betarp1"/>
      </w:pPr>
      <w:r w:rsidRPr="00365443">
        <w:t xml:space="preserve"> </w:t>
      </w:r>
      <w:r w:rsidRPr="00365443">
        <w:tab/>
      </w:r>
      <w:r w:rsidR="0014305A" w:rsidRPr="00365443">
        <w:rPr>
          <w:bCs/>
          <w:i/>
        </w:rPr>
        <w:t>DVC</w:t>
      </w:r>
      <w:r w:rsidR="00D13596" w:rsidRPr="00365443">
        <w:rPr>
          <w:bCs/>
          <w:i/>
        </w:rPr>
        <w:t xml:space="preserve"> Salantų padalinys</w:t>
      </w:r>
      <w:r w:rsidR="00D13596" w:rsidRPr="00365443">
        <w:t xml:space="preserve"> -</w:t>
      </w:r>
      <w:r w:rsidR="0014305A" w:rsidRPr="00365443">
        <w:t xml:space="preserve"> </w:t>
      </w:r>
      <w:r w:rsidR="00D13596" w:rsidRPr="00365443">
        <w:t xml:space="preserve">stacionari socialinių paslaugų biudžetinė įstaiga, skirta </w:t>
      </w:r>
      <w:r w:rsidR="0014305A" w:rsidRPr="00365443">
        <w:t>vyresniems kaip 18 metų</w:t>
      </w:r>
      <w:r w:rsidR="00CD20A3" w:rsidRPr="00365443">
        <w:t xml:space="preserve"> asmenims su proto, psichine ir fizine negalia dienos užimtumui, laikinam apgyvendinimui ir integracijai į visuomeninį gyvenimą (</w:t>
      </w:r>
      <w:r w:rsidR="0014305A" w:rsidRPr="00365443">
        <w:t>gyvenant</w:t>
      </w:r>
      <w:r w:rsidR="00CD20A3" w:rsidRPr="00365443">
        <w:t xml:space="preserve">iems </w:t>
      </w:r>
      <w:r w:rsidR="0014305A" w:rsidRPr="00365443">
        <w:t xml:space="preserve">Salantų, </w:t>
      </w:r>
      <w:proofErr w:type="spellStart"/>
      <w:r w:rsidR="0014305A" w:rsidRPr="00365443">
        <w:t>Imbarės</w:t>
      </w:r>
      <w:proofErr w:type="spellEnd"/>
      <w:r w:rsidR="0014305A" w:rsidRPr="00365443">
        <w:t xml:space="preserve">, </w:t>
      </w:r>
      <w:proofErr w:type="spellStart"/>
      <w:r w:rsidR="0014305A" w:rsidRPr="00365443">
        <w:t>Kūlupėnų</w:t>
      </w:r>
      <w:proofErr w:type="spellEnd"/>
      <w:r w:rsidR="0014305A" w:rsidRPr="00365443">
        <w:t>, Darbėnų seniūnijose ir kitose aplinkinėse vietovėse</w:t>
      </w:r>
      <w:r w:rsidR="00505B6E">
        <w:t>)</w:t>
      </w:r>
      <w:r w:rsidR="00CD20A3" w:rsidRPr="00365443">
        <w:t xml:space="preserve">. Padalinyje yra </w:t>
      </w:r>
      <w:r w:rsidR="00D13596" w:rsidRPr="00365443">
        <w:t>20</w:t>
      </w:r>
      <w:r w:rsidR="00F93FE8" w:rsidRPr="00365443">
        <w:t xml:space="preserve"> </w:t>
      </w:r>
      <w:r w:rsidR="00D13596" w:rsidRPr="00365443">
        <w:t>dienos socialinės globos vietų</w:t>
      </w:r>
      <w:r w:rsidR="00F93FE8" w:rsidRPr="00365443">
        <w:t xml:space="preserve"> ir </w:t>
      </w:r>
      <w:r w:rsidR="00D13596" w:rsidRPr="00365443">
        <w:t>6 trumpalaikės socialinės globos vietos</w:t>
      </w:r>
      <w:r w:rsidR="00F93FE8" w:rsidRPr="00365443">
        <w:t>e</w:t>
      </w:r>
      <w:r w:rsidR="00D13596" w:rsidRPr="00365443">
        <w:t>.</w:t>
      </w:r>
    </w:p>
    <w:p w:rsidR="00292F91" w:rsidRPr="00365443" w:rsidRDefault="00292F91" w:rsidP="005F4D3F">
      <w:pPr>
        <w:pStyle w:val="Betarp1"/>
        <w:ind w:firstLine="1296"/>
      </w:pPr>
      <w:r w:rsidRPr="00365443">
        <w:t>Savivaldybės socialinių paslaugų įstaigų infrastruktūra yra patenkinama, pastatai atitinka higienos normas, saugumo ir technikos reikalavimus, patalpos pritaikytos neįgalių žmonių poreikiams.</w:t>
      </w:r>
      <w:r w:rsidR="001E5B58" w:rsidRPr="00365443">
        <w:t xml:space="preserve"> </w:t>
      </w:r>
      <w:r w:rsidR="005F4D3F" w:rsidRPr="00365443">
        <w:t>Š</w:t>
      </w:r>
      <w:r w:rsidRPr="00365443">
        <w:t>ios įstaigos nuolat dalyvauja projektinėje veikloje ir ieško finansavimo galimybių įstaigų materialinei bazei gerinti.</w:t>
      </w:r>
    </w:p>
    <w:p w:rsidR="00F10740" w:rsidRDefault="00F10740" w:rsidP="005F4D3F">
      <w:pPr>
        <w:pStyle w:val="Betarp1"/>
        <w:ind w:firstLine="1296"/>
      </w:pPr>
    </w:p>
    <w:p w:rsidR="003A169E" w:rsidRPr="00365443" w:rsidRDefault="003A169E" w:rsidP="005F4D3F">
      <w:pPr>
        <w:pStyle w:val="Betarp1"/>
        <w:ind w:firstLine="1296"/>
      </w:pPr>
    </w:p>
    <w:p w:rsidR="00171078" w:rsidRPr="00365443" w:rsidRDefault="00171078" w:rsidP="005F4D3F">
      <w:pPr>
        <w:pStyle w:val="Betarp1"/>
        <w:ind w:firstLine="1296"/>
        <w:rPr>
          <w:b/>
        </w:rPr>
      </w:pPr>
    </w:p>
    <w:p w:rsidR="00782E4C" w:rsidRPr="00365443" w:rsidRDefault="005811AA" w:rsidP="00EA5D43">
      <w:pPr>
        <w:pStyle w:val="Betarp1"/>
        <w:jc w:val="center"/>
        <w:rPr>
          <w:b/>
        </w:rPr>
      </w:pPr>
      <w:r w:rsidRPr="00365443">
        <w:rPr>
          <w:b/>
        </w:rPr>
        <w:lastRenderedPageBreak/>
        <w:t xml:space="preserve">8.2. </w:t>
      </w:r>
      <w:r w:rsidR="00DA782A" w:rsidRPr="00365443">
        <w:rPr>
          <w:b/>
        </w:rPr>
        <w:t>Socialinę</w:t>
      </w:r>
      <w:r w:rsidR="00EA5D43" w:rsidRPr="00365443">
        <w:rPr>
          <w:b/>
        </w:rPr>
        <w:t xml:space="preserve"> veiklą vykdančios nevyriausybinės organizacijos</w:t>
      </w:r>
    </w:p>
    <w:p w:rsidR="00292F91" w:rsidRPr="00365443" w:rsidRDefault="00292F91" w:rsidP="00EA5D43">
      <w:pPr>
        <w:pStyle w:val="Betarp1"/>
        <w:jc w:val="center"/>
      </w:pPr>
    </w:p>
    <w:p w:rsidR="00292F91" w:rsidRPr="00365443" w:rsidRDefault="00292F91" w:rsidP="00292F91">
      <w:pPr>
        <w:pStyle w:val="Betarp1"/>
        <w:ind w:firstLine="1296"/>
      </w:pPr>
      <w:r w:rsidRPr="00365443">
        <w:t>Savivaldybėje nevalstybiniam sektoriui priklausančios įstaigos, atstovaujančios neįgaliesiems, vykdančios neįgaliųjų social</w:t>
      </w:r>
      <w:r w:rsidR="00505B6E">
        <w:t>inę integraciją, užtikrinančios</w:t>
      </w:r>
      <w:r w:rsidRPr="00365443">
        <w:t xml:space="preserve"> neįgaliųjų užimtumą, poilsį, sportą, turizmą, kultūrinę veiklą, tarptautinį bendradarbiavimą, teikiančios socialines paslaugas, sudaro 58 proc. </w:t>
      </w:r>
    </w:p>
    <w:p w:rsidR="00292F91" w:rsidRPr="00365443" w:rsidRDefault="00292F91" w:rsidP="00CD20A3">
      <w:pPr>
        <w:pStyle w:val="Betarp1"/>
        <w:jc w:val="right"/>
        <w:rPr>
          <w:b/>
          <w:sz w:val="20"/>
          <w:szCs w:val="20"/>
        </w:rPr>
      </w:pPr>
    </w:p>
    <w:p w:rsidR="00CD20A3" w:rsidRPr="00365443" w:rsidRDefault="00CD20A3" w:rsidP="00CD20A3">
      <w:pPr>
        <w:pStyle w:val="Betarp1"/>
        <w:jc w:val="right"/>
        <w:rPr>
          <w:b/>
          <w:sz w:val="20"/>
          <w:szCs w:val="20"/>
        </w:rPr>
      </w:pPr>
    </w:p>
    <w:p w:rsidR="00EA5D43" w:rsidRPr="00365443" w:rsidRDefault="00CD20A3" w:rsidP="00EA5D43">
      <w:pPr>
        <w:pStyle w:val="Betarp1"/>
        <w:jc w:val="center"/>
        <w:rPr>
          <w:b/>
          <w:i/>
        </w:rPr>
      </w:pPr>
      <w:r w:rsidRPr="00365443">
        <w:rPr>
          <w:b/>
          <w:i/>
        </w:rPr>
        <w:t xml:space="preserve">SOCIALINĘ VEIKLĄ VYKDANČIOS NEVYRIAUSYBINĖS ORGANIZACIJOS </w:t>
      </w:r>
    </w:p>
    <w:p w:rsidR="00DA782A" w:rsidRPr="00365443" w:rsidRDefault="00DA782A" w:rsidP="00DA782A">
      <w:pPr>
        <w:pStyle w:val="Betarp1"/>
        <w:jc w:val="right"/>
        <w:rPr>
          <w:b/>
          <w:sz w:val="20"/>
          <w:szCs w:val="20"/>
        </w:rPr>
      </w:pPr>
      <w:r w:rsidRPr="00365443">
        <w:rPr>
          <w:b/>
          <w:sz w:val="20"/>
          <w:szCs w:val="20"/>
        </w:rPr>
        <w:t>8 lentelė</w:t>
      </w:r>
    </w:p>
    <w:tbl>
      <w:tblPr>
        <w:tblW w:w="0" w:type="auto"/>
        <w:tblLook w:val="01E0" w:firstRow="1" w:lastRow="1" w:firstColumn="1" w:lastColumn="1" w:noHBand="0" w:noVBand="0"/>
      </w:tblPr>
      <w:tblGrid>
        <w:gridCol w:w="675"/>
        <w:gridCol w:w="1701"/>
        <w:gridCol w:w="2835"/>
        <w:gridCol w:w="4678"/>
      </w:tblGrid>
      <w:tr w:rsidR="00365443" w:rsidRPr="00365443" w:rsidTr="0026371C">
        <w:trPr>
          <w:trHeight w:val="564"/>
        </w:trPr>
        <w:tc>
          <w:tcPr>
            <w:tcW w:w="675"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26371C">
            <w:pPr>
              <w:pStyle w:val="Betarp1"/>
              <w:jc w:val="center"/>
              <w:rPr>
                <w:bCs/>
                <w:i/>
                <w:sz w:val="23"/>
                <w:szCs w:val="23"/>
              </w:rPr>
            </w:pPr>
            <w:r w:rsidRPr="00365443">
              <w:rPr>
                <w:bCs/>
                <w:i/>
                <w:sz w:val="23"/>
                <w:szCs w:val="23"/>
              </w:rPr>
              <w:t>Eil.</w:t>
            </w:r>
          </w:p>
          <w:p w:rsidR="00782E4C" w:rsidRPr="00365443" w:rsidRDefault="00782E4C" w:rsidP="0026371C">
            <w:pPr>
              <w:pStyle w:val="Betarp1"/>
              <w:jc w:val="center"/>
              <w:rPr>
                <w:bCs/>
                <w:i/>
                <w:sz w:val="23"/>
                <w:szCs w:val="23"/>
              </w:rPr>
            </w:pPr>
            <w:r w:rsidRPr="00365443">
              <w:rPr>
                <w:bCs/>
                <w:i/>
                <w:sz w:val="23"/>
                <w:szCs w:val="23"/>
              </w:rPr>
              <w:t>Nr</w:t>
            </w:r>
            <w:r w:rsidR="00F93FE8" w:rsidRPr="00365443">
              <w:rPr>
                <w:bCs/>
                <w:i/>
                <w:sz w:val="23"/>
                <w:szCs w:val="23"/>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26371C">
            <w:pPr>
              <w:pStyle w:val="Betarp1"/>
              <w:jc w:val="center"/>
              <w:rPr>
                <w:bCs/>
                <w:i/>
                <w:sz w:val="23"/>
                <w:szCs w:val="23"/>
              </w:rPr>
            </w:pPr>
            <w:r w:rsidRPr="00365443">
              <w:rPr>
                <w:bCs/>
                <w:i/>
                <w:sz w:val="23"/>
                <w:szCs w:val="23"/>
              </w:rPr>
              <w:t>Organizacijos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26371C">
            <w:pPr>
              <w:pStyle w:val="Betarp1"/>
              <w:jc w:val="center"/>
              <w:rPr>
                <w:bCs/>
                <w:i/>
                <w:sz w:val="23"/>
                <w:szCs w:val="23"/>
              </w:rPr>
            </w:pPr>
            <w:r w:rsidRPr="00365443">
              <w:rPr>
                <w:bCs/>
                <w:i/>
                <w:sz w:val="23"/>
                <w:szCs w:val="23"/>
              </w:rPr>
              <w:t>Socialinių paslaugų gavėjai ir teikiamų paslaugų apibūdinimas</w:t>
            </w:r>
          </w:p>
        </w:tc>
        <w:tc>
          <w:tcPr>
            <w:tcW w:w="4678" w:type="dxa"/>
            <w:tcBorders>
              <w:top w:val="single" w:sz="4" w:space="0" w:color="auto"/>
              <w:left w:val="single" w:sz="4" w:space="0" w:color="auto"/>
              <w:bottom w:val="single" w:sz="4" w:space="0" w:color="auto"/>
              <w:right w:val="single" w:sz="4" w:space="0" w:color="auto"/>
            </w:tcBorders>
            <w:vAlign w:val="center"/>
            <w:hideMark/>
          </w:tcPr>
          <w:p w:rsidR="00782E4C" w:rsidRDefault="00CD20A3" w:rsidP="0053169D">
            <w:pPr>
              <w:pStyle w:val="Betarp1"/>
              <w:jc w:val="center"/>
              <w:rPr>
                <w:bCs/>
                <w:i/>
                <w:sz w:val="23"/>
                <w:szCs w:val="23"/>
              </w:rPr>
            </w:pPr>
            <w:r w:rsidRPr="00365443">
              <w:rPr>
                <w:bCs/>
                <w:i/>
                <w:sz w:val="23"/>
                <w:szCs w:val="23"/>
              </w:rPr>
              <w:t>N</w:t>
            </w:r>
            <w:r w:rsidR="006D0C45" w:rsidRPr="00365443">
              <w:rPr>
                <w:bCs/>
                <w:i/>
                <w:sz w:val="23"/>
                <w:szCs w:val="23"/>
              </w:rPr>
              <w:t xml:space="preserve">umatyta veikla </w:t>
            </w:r>
          </w:p>
          <w:p w:rsidR="0053169D" w:rsidRPr="00365443" w:rsidRDefault="0053169D" w:rsidP="0053169D">
            <w:pPr>
              <w:pStyle w:val="Betarp1"/>
              <w:jc w:val="center"/>
              <w:rPr>
                <w:bCs/>
                <w:i/>
                <w:sz w:val="23"/>
                <w:szCs w:val="23"/>
              </w:rPr>
            </w:pPr>
          </w:p>
        </w:tc>
      </w:tr>
      <w:tr w:rsidR="00365443" w:rsidRPr="00365443" w:rsidTr="0026371C">
        <w:tc>
          <w:tcPr>
            <w:tcW w:w="675"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center"/>
              <w:rPr>
                <w:bCs/>
                <w:sz w:val="23"/>
                <w:szCs w:val="23"/>
              </w:rPr>
            </w:pPr>
            <w:r w:rsidRPr="00365443">
              <w:rPr>
                <w:bCs/>
                <w:sz w:val="23"/>
                <w:szCs w:val="23"/>
              </w:rPr>
              <w:t>1.</w:t>
            </w:r>
          </w:p>
        </w:tc>
        <w:tc>
          <w:tcPr>
            <w:tcW w:w="1701"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left"/>
              <w:rPr>
                <w:bCs/>
                <w:sz w:val="23"/>
                <w:szCs w:val="23"/>
              </w:rPr>
            </w:pPr>
            <w:r w:rsidRPr="00365443">
              <w:rPr>
                <w:bCs/>
                <w:sz w:val="23"/>
                <w:szCs w:val="23"/>
              </w:rPr>
              <w:t>Lietuvos sutrikusio intelekto žmonių globos bendrijos Viltis</w:t>
            </w:r>
            <w:r w:rsidR="00292F91" w:rsidRPr="00365443">
              <w:rPr>
                <w:bCs/>
                <w:sz w:val="23"/>
                <w:szCs w:val="23"/>
              </w:rPr>
              <w:t xml:space="preserve"> </w:t>
            </w:r>
            <w:r w:rsidRPr="00365443">
              <w:rPr>
                <w:bCs/>
                <w:sz w:val="23"/>
                <w:szCs w:val="23"/>
              </w:rPr>
              <w:t>Kretingos skyrius</w:t>
            </w:r>
          </w:p>
        </w:tc>
        <w:tc>
          <w:tcPr>
            <w:tcW w:w="2835"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left"/>
              <w:rPr>
                <w:bCs/>
                <w:sz w:val="23"/>
                <w:szCs w:val="23"/>
              </w:rPr>
            </w:pPr>
            <w:r w:rsidRPr="00365443">
              <w:rPr>
                <w:sz w:val="23"/>
                <w:szCs w:val="23"/>
              </w:rPr>
              <w:t>Teikiama socialinė pagalba                  (informacij</w:t>
            </w:r>
            <w:r w:rsidR="00F93FE8" w:rsidRPr="00365443">
              <w:rPr>
                <w:sz w:val="23"/>
                <w:szCs w:val="23"/>
              </w:rPr>
              <w:t>a,</w:t>
            </w:r>
            <w:r w:rsidRPr="00365443">
              <w:rPr>
                <w:sz w:val="23"/>
                <w:szCs w:val="23"/>
              </w:rPr>
              <w:t xml:space="preserve"> tarp</w:t>
            </w:r>
            <w:r w:rsidR="00F93FE8" w:rsidRPr="00365443">
              <w:rPr>
                <w:sz w:val="23"/>
                <w:szCs w:val="23"/>
              </w:rPr>
              <w:t>ininkavimas, bendradarbiavimas) proto negalią turintiems asmenims ir jų šeimos nariams.</w:t>
            </w:r>
          </w:p>
        </w:tc>
        <w:tc>
          <w:tcPr>
            <w:tcW w:w="4678"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left"/>
              <w:rPr>
                <w:bCs/>
                <w:sz w:val="23"/>
                <w:szCs w:val="23"/>
              </w:rPr>
            </w:pPr>
            <w:r w:rsidRPr="00365443">
              <w:rPr>
                <w:bCs/>
                <w:sz w:val="23"/>
                <w:szCs w:val="23"/>
              </w:rPr>
              <w:t xml:space="preserve">Teikti informaciją, </w:t>
            </w:r>
            <w:r w:rsidR="00CD20A3" w:rsidRPr="00365443">
              <w:rPr>
                <w:bCs/>
                <w:sz w:val="23"/>
                <w:szCs w:val="23"/>
              </w:rPr>
              <w:t xml:space="preserve">padedančią </w:t>
            </w:r>
            <w:r w:rsidRPr="00365443">
              <w:rPr>
                <w:bCs/>
                <w:sz w:val="23"/>
                <w:szCs w:val="23"/>
              </w:rPr>
              <w:t>šeimoms suprasti specialiuosius vaiko poreikius</w:t>
            </w:r>
            <w:r w:rsidR="00CD20A3" w:rsidRPr="00365443">
              <w:rPr>
                <w:bCs/>
                <w:sz w:val="23"/>
                <w:szCs w:val="23"/>
              </w:rPr>
              <w:t>, k</w:t>
            </w:r>
            <w:r w:rsidRPr="00365443">
              <w:rPr>
                <w:bCs/>
                <w:sz w:val="23"/>
                <w:szCs w:val="23"/>
              </w:rPr>
              <w:t>onsultuoti šeimas</w:t>
            </w:r>
            <w:r w:rsidR="00CD20A3" w:rsidRPr="00365443">
              <w:rPr>
                <w:bCs/>
                <w:sz w:val="23"/>
                <w:szCs w:val="23"/>
              </w:rPr>
              <w:t>,</w:t>
            </w:r>
            <w:r w:rsidRPr="00365443">
              <w:rPr>
                <w:bCs/>
                <w:sz w:val="23"/>
                <w:szCs w:val="23"/>
              </w:rPr>
              <w:t xml:space="preserve"> padėti spręsti iškilusias problemas.</w:t>
            </w:r>
          </w:p>
          <w:p w:rsidR="00782E4C" w:rsidRPr="00365443" w:rsidRDefault="00F93FE8" w:rsidP="003936B4">
            <w:pPr>
              <w:pStyle w:val="Betarp1"/>
              <w:jc w:val="left"/>
              <w:rPr>
                <w:bCs/>
                <w:sz w:val="23"/>
                <w:szCs w:val="23"/>
              </w:rPr>
            </w:pPr>
            <w:r w:rsidRPr="00365443">
              <w:rPr>
                <w:bCs/>
                <w:sz w:val="23"/>
                <w:szCs w:val="23"/>
              </w:rPr>
              <w:t>Teikti v</w:t>
            </w:r>
            <w:r w:rsidR="00782E4C" w:rsidRPr="00365443">
              <w:rPr>
                <w:bCs/>
                <w:sz w:val="23"/>
                <w:szCs w:val="23"/>
              </w:rPr>
              <w:t>isokeriopą pagalbą proto negalios žmonėms</w:t>
            </w:r>
            <w:r w:rsidR="00CD20A3" w:rsidRPr="00365443">
              <w:rPr>
                <w:bCs/>
                <w:sz w:val="23"/>
                <w:szCs w:val="23"/>
              </w:rPr>
              <w:t xml:space="preserve">, organizuoti jų užimtumą. </w:t>
            </w:r>
          </w:p>
          <w:p w:rsidR="00782E4C" w:rsidRPr="00365443" w:rsidRDefault="00CD20A3" w:rsidP="003936B4">
            <w:pPr>
              <w:pStyle w:val="Betarp1"/>
              <w:jc w:val="left"/>
              <w:rPr>
                <w:bCs/>
                <w:sz w:val="23"/>
                <w:szCs w:val="23"/>
              </w:rPr>
            </w:pPr>
            <w:r w:rsidRPr="00365443">
              <w:rPr>
                <w:bCs/>
                <w:sz w:val="23"/>
                <w:szCs w:val="23"/>
              </w:rPr>
              <w:t xml:space="preserve"> </w:t>
            </w:r>
          </w:p>
        </w:tc>
      </w:tr>
      <w:tr w:rsidR="00365443" w:rsidRPr="00365443" w:rsidTr="0026371C">
        <w:tc>
          <w:tcPr>
            <w:tcW w:w="675"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center"/>
              <w:rPr>
                <w:bCs/>
                <w:sz w:val="23"/>
                <w:szCs w:val="23"/>
              </w:rPr>
            </w:pPr>
            <w:r w:rsidRPr="00365443">
              <w:rPr>
                <w:bCs/>
                <w:sz w:val="23"/>
                <w:szCs w:val="23"/>
              </w:rPr>
              <w:t>2.</w:t>
            </w:r>
          </w:p>
        </w:tc>
        <w:tc>
          <w:tcPr>
            <w:tcW w:w="1701" w:type="dxa"/>
            <w:tcBorders>
              <w:top w:val="single" w:sz="4" w:space="0" w:color="auto"/>
              <w:left w:val="single" w:sz="4" w:space="0" w:color="auto"/>
              <w:bottom w:val="single" w:sz="4" w:space="0" w:color="auto"/>
              <w:right w:val="single" w:sz="4" w:space="0" w:color="auto"/>
            </w:tcBorders>
            <w:hideMark/>
          </w:tcPr>
          <w:p w:rsidR="00782E4C" w:rsidRPr="00365443" w:rsidRDefault="00C316A4" w:rsidP="00C316A4">
            <w:pPr>
              <w:pStyle w:val="Betarp1"/>
              <w:jc w:val="left"/>
              <w:rPr>
                <w:bCs/>
                <w:sz w:val="23"/>
                <w:szCs w:val="23"/>
              </w:rPr>
            </w:pPr>
            <w:r w:rsidRPr="00365443">
              <w:rPr>
                <w:bCs/>
                <w:sz w:val="23"/>
                <w:szCs w:val="23"/>
              </w:rPr>
              <w:t>Kretingos</w:t>
            </w:r>
            <w:r w:rsidR="00782E4C" w:rsidRPr="00365443">
              <w:rPr>
                <w:bCs/>
                <w:sz w:val="23"/>
                <w:szCs w:val="23"/>
              </w:rPr>
              <w:t xml:space="preserve"> aklųjų ir silpnaregių </w:t>
            </w:r>
            <w:r w:rsidRPr="00365443">
              <w:rPr>
                <w:bCs/>
                <w:sz w:val="23"/>
                <w:szCs w:val="23"/>
              </w:rPr>
              <w:t>centras</w:t>
            </w:r>
          </w:p>
        </w:tc>
        <w:tc>
          <w:tcPr>
            <w:tcW w:w="2835"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left"/>
              <w:rPr>
                <w:bCs/>
                <w:sz w:val="23"/>
                <w:szCs w:val="23"/>
              </w:rPr>
            </w:pPr>
            <w:r w:rsidRPr="00365443">
              <w:rPr>
                <w:bCs/>
                <w:sz w:val="23"/>
                <w:szCs w:val="23"/>
              </w:rPr>
              <w:t xml:space="preserve">Telkia rajono akluosius ir silpnaregius bendrai veiklai, teikia socialinę, metodinę pagalbą, organizuoja kultūrinę veiklą </w:t>
            </w:r>
          </w:p>
        </w:tc>
        <w:tc>
          <w:tcPr>
            <w:tcW w:w="4678" w:type="dxa"/>
            <w:tcBorders>
              <w:top w:val="single" w:sz="4" w:space="0" w:color="auto"/>
              <w:left w:val="single" w:sz="4" w:space="0" w:color="auto"/>
              <w:bottom w:val="single" w:sz="4" w:space="0" w:color="auto"/>
              <w:right w:val="single" w:sz="4" w:space="0" w:color="auto"/>
            </w:tcBorders>
          </w:tcPr>
          <w:p w:rsidR="00782E4C" w:rsidRPr="00365443" w:rsidRDefault="00CD20A3" w:rsidP="003936B4">
            <w:pPr>
              <w:pStyle w:val="Betarp1"/>
              <w:jc w:val="left"/>
              <w:rPr>
                <w:bCs/>
                <w:sz w:val="23"/>
                <w:szCs w:val="23"/>
              </w:rPr>
            </w:pPr>
            <w:r w:rsidRPr="00365443">
              <w:rPr>
                <w:bCs/>
                <w:sz w:val="23"/>
                <w:szCs w:val="23"/>
              </w:rPr>
              <w:t>T</w:t>
            </w:r>
            <w:r w:rsidR="00782E4C" w:rsidRPr="00365443">
              <w:rPr>
                <w:bCs/>
                <w:sz w:val="23"/>
                <w:szCs w:val="23"/>
              </w:rPr>
              <w:t xml:space="preserve">eikti laisvalaikio </w:t>
            </w:r>
            <w:r w:rsidR="00505B6E">
              <w:rPr>
                <w:bCs/>
                <w:sz w:val="23"/>
                <w:szCs w:val="23"/>
              </w:rPr>
              <w:t xml:space="preserve">užimtumo </w:t>
            </w:r>
            <w:r w:rsidR="00782E4C" w:rsidRPr="00365443">
              <w:rPr>
                <w:bCs/>
                <w:sz w:val="23"/>
                <w:szCs w:val="23"/>
              </w:rPr>
              <w:t>paslaugas</w:t>
            </w:r>
            <w:r w:rsidRPr="00365443">
              <w:rPr>
                <w:bCs/>
                <w:sz w:val="23"/>
                <w:szCs w:val="23"/>
              </w:rPr>
              <w:t xml:space="preserve">, </w:t>
            </w:r>
          </w:p>
          <w:p w:rsidR="00782E4C" w:rsidRPr="00365443" w:rsidRDefault="00CD20A3" w:rsidP="003D7EB9">
            <w:pPr>
              <w:pStyle w:val="Betarp1"/>
              <w:jc w:val="left"/>
              <w:rPr>
                <w:bCs/>
                <w:sz w:val="23"/>
                <w:szCs w:val="23"/>
              </w:rPr>
            </w:pPr>
            <w:r w:rsidRPr="00365443">
              <w:rPr>
                <w:bCs/>
                <w:sz w:val="23"/>
                <w:szCs w:val="23"/>
              </w:rPr>
              <w:t xml:space="preserve"> </w:t>
            </w:r>
            <w:r w:rsidR="00782E4C" w:rsidRPr="00365443">
              <w:rPr>
                <w:bCs/>
                <w:sz w:val="23"/>
                <w:szCs w:val="23"/>
              </w:rPr>
              <w:t>rengini</w:t>
            </w:r>
            <w:r w:rsidRPr="00365443">
              <w:rPr>
                <w:bCs/>
                <w:sz w:val="23"/>
                <w:szCs w:val="23"/>
              </w:rPr>
              <w:t>us</w:t>
            </w:r>
            <w:r w:rsidR="00782E4C" w:rsidRPr="00365443">
              <w:rPr>
                <w:bCs/>
                <w:sz w:val="23"/>
                <w:szCs w:val="23"/>
              </w:rPr>
              <w:t>: kalendorinių švenčių paminėjim</w:t>
            </w:r>
            <w:r w:rsidRPr="00365443">
              <w:rPr>
                <w:bCs/>
                <w:sz w:val="23"/>
                <w:szCs w:val="23"/>
              </w:rPr>
              <w:t>us</w:t>
            </w:r>
            <w:r w:rsidR="00782E4C" w:rsidRPr="00365443">
              <w:rPr>
                <w:bCs/>
                <w:sz w:val="23"/>
                <w:szCs w:val="23"/>
              </w:rPr>
              <w:t xml:space="preserve">, </w:t>
            </w:r>
            <w:r w:rsidRPr="00365443">
              <w:rPr>
                <w:bCs/>
                <w:sz w:val="23"/>
                <w:szCs w:val="23"/>
              </w:rPr>
              <w:t xml:space="preserve"> </w:t>
            </w:r>
            <w:r w:rsidR="00782E4C" w:rsidRPr="00365443">
              <w:rPr>
                <w:bCs/>
                <w:sz w:val="23"/>
                <w:szCs w:val="23"/>
              </w:rPr>
              <w:t>paskait</w:t>
            </w:r>
            <w:r w:rsidRPr="00365443">
              <w:rPr>
                <w:bCs/>
                <w:sz w:val="23"/>
                <w:szCs w:val="23"/>
              </w:rPr>
              <w:t>as</w:t>
            </w:r>
            <w:r w:rsidR="00782E4C" w:rsidRPr="00365443">
              <w:rPr>
                <w:bCs/>
                <w:sz w:val="23"/>
                <w:szCs w:val="23"/>
              </w:rPr>
              <w:t xml:space="preserve"> akliesiems, silpnaregiams, kitiems neįgaliesiems; sporto varžyb</w:t>
            </w:r>
            <w:r w:rsidRPr="00365443">
              <w:rPr>
                <w:bCs/>
                <w:sz w:val="23"/>
                <w:szCs w:val="23"/>
              </w:rPr>
              <w:t>a</w:t>
            </w:r>
            <w:r w:rsidR="00782E4C" w:rsidRPr="00365443">
              <w:rPr>
                <w:bCs/>
                <w:sz w:val="23"/>
                <w:szCs w:val="23"/>
              </w:rPr>
              <w:t>s, koncert</w:t>
            </w:r>
            <w:r w:rsidRPr="00365443">
              <w:rPr>
                <w:bCs/>
                <w:sz w:val="23"/>
                <w:szCs w:val="23"/>
              </w:rPr>
              <w:t>us</w:t>
            </w:r>
            <w:r w:rsidR="00782E4C" w:rsidRPr="00365443">
              <w:rPr>
                <w:bCs/>
                <w:sz w:val="23"/>
                <w:szCs w:val="23"/>
              </w:rPr>
              <w:t>, išvyk</w:t>
            </w:r>
            <w:r w:rsidRPr="00365443">
              <w:rPr>
                <w:bCs/>
                <w:sz w:val="23"/>
                <w:szCs w:val="23"/>
              </w:rPr>
              <w:t>a</w:t>
            </w:r>
            <w:r w:rsidR="00782E4C" w:rsidRPr="00365443">
              <w:rPr>
                <w:bCs/>
                <w:sz w:val="23"/>
                <w:szCs w:val="23"/>
              </w:rPr>
              <w:t>s į gamtą, ekskursij</w:t>
            </w:r>
            <w:r w:rsidRPr="00365443">
              <w:rPr>
                <w:bCs/>
                <w:sz w:val="23"/>
                <w:szCs w:val="23"/>
              </w:rPr>
              <w:t>a</w:t>
            </w:r>
            <w:r w:rsidR="00782E4C" w:rsidRPr="00365443">
              <w:rPr>
                <w:bCs/>
                <w:sz w:val="23"/>
                <w:szCs w:val="23"/>
              </w:rPr>
              <w:t>s, klubi</w:t>
            </w:r>
            <w:r w:rsidRPr="00365443">
              <w:rPr>
                <w:bCs/>
                <w:sz w:val="23"/>
                <w:szCs w:val="23"/>
              </w:rPr>
              <w:t xml:space="preserve">nę </w:t>
            </w:r>
            <w:r w:rsidR="00782E4C" w:rsidRPr="00365443">
              <w:rPr>
                <w:bCs/>
                <w:sz w:val="23"/>
                <w:szCs w:val="23"/>
              </w:rPr>
              <w:t>veikl</w:t>
            </w:r>
            <w:r w:rsidRPr="00365443">
              <w:rPr>
                <w:bCs/>
                <w:sz w:val="23"/>
                <w:szCs w:val="23"/>
              </w:rPr>
              <w:t>ą</w:t>
            </w:r>
          </w:p>
        </w:tc>
      </w:tr>
      <w:tr w:rsidR="00365443" w:rsidRPr="00365443" w:rsidTr="0026371C">
        <w:tc>
          <w:tcPr>
            <w:tcW w:w="675" w:type="dxa"/>
            <w:tcBorders>
              <w:top w:val="single" w:sz="4" w:space="0" w:color="auto"/>
              <w:left w:val="single" w:sz="4" w:space="0" w:color="auto"/>
              <w:bottom w:val="single" w:sz="4" w:space="0" w:color="auto"/>
              <w:right w:val="single" w:sz="4" w:space="0" w:color="auto"/>
            </w:tcBorders>
          </w:tcPr>
          <w:p w:rsidR="00C316A4" w:rsidRPr="00365443" w:rsidRDefault="00C316A4" w:rsidP="003936B4">
            <w:pPr>
              <w:pStyle w:val="Betarp1"/>
              <w:jc w:val="center"/>
              <w:rPr>
                <w:bCs/>
                <w:sz w:val="23"/>
                <w:szCs w:val="23"/>
              </w:rPr>
            </w:pPr>
            <w:r w:rsidRPr="00365443">
              <w:rPr>
                <w:bCs/>
                <w:sz w:val="23"/>
                <w:szCs w:val="23"/>
              </w:rPr>
              <w:t xml:space="preserve">3. </w:t>
            </w:r>
          </w:p>
        </w:tc>
        <w:tc>
          <w:tcPr>
            <w:tcW w:w="1701" w:type="dxa"/>
            <w:tcBorders>
              <w:top w:val="single" w:sz="4" w:space="0" w:color="auto"/>
              <w:left w:val="single" w:sz="4" w:space="0" w:color="auto"/>
              <w:bottom w:val="single" w:sz="4" w:space="0" w:color="auto"/>
              <w:right w:val="single" w:sz="4" w:space="0" w:color="auto"/>
            </w:tcBorders>
          </w:tcPr>
          <w:p w:rsidR="00C316A4" w:rsidRPr="00365443" w:rsidRDefault="00C316A4" w:rsidP="00C316A4">
            <w:pPr>
              <w:pStyle w:val="Betarp1"/>
              <w:jc w:val="left"/>
              <w:rPr>
                <w:bCs/>
                <w:sz w:val="23"/>
                <w:szCs w:val="23"/>
              </w:rPr>
            </w:pPr>
            <w:r w:rsidRPr="00365443">
              <w:rPr>
                <w:bCs/>
                <w:sz w:val="23"/>
                <w:szCs w:val="23"/>
              </w:rPr>
              <w:t>Kretingos kurčiųjų draugija</w:t>
            </w:r>
          </w:p>
        </w:tc>
        <w:tc>
          <w:tcPr>
            <w:tcW w:w="2835" w:type="dxa"/>
            <w:tcBorders>
              <w:top w:val="single" w:sz="4" w:space="0" w:color="auto"/>
              <w:left w:val="single" w:sz="4" w:space="0" w:color="auto"/>
              <w:bottom w:val="single" w:sz="4" w:space="0" w:color="auto"/>
              <w:right w:val="single" w:sz="4" w:space="0" w:color="auto"/>
            </w:tcBorders>
          </w:tcPr>
          <w:p w:rsidR="00C316A4" w:rsidRPr="00365443" w:rsidRDefault="00C316A4" w:rsidP="00E95DBA">
            <w:pPr>
              <w:pStyle w:val="Betarp1"/>
              <w:jc w:val="left"/>
              <w:rPr>
                <w:bCs/>
              </w:rPr>
            </w:pPr>
            <w:r w:rsidRPr="00365443">
              <w:rPr>
                <w:bCs/>
              </w:rPr>
              <w:t xml:space="preserve">Teikia socialinę pagalbą asmenims su klausos negalia. </w:t>
            </w:r>
            <w:r w:rsidR="00E95DBA" w:rsidRPr="00365443">
              <w:rPr>
                <w:bCs/>
              </w:rPr>
              <w:t>Skatina</w:t>
            </w:r>
            <w:r w:rsidRPr="00365443">
              <w:rPr>
                <w:lang w:val="en-US"/>
              </w:rPr>
              <w:t xml:space="preserve"> </w:t>
            </w:r>
            <w:proofErr w:type="spellStart"/>
            <w:r w:rsidRPr="00365443">
              <w:rPr>
                <w:lang w:val="en-US"/>
              </w:rPr>
              <w:t>kurčiųjų</w:t>
            </w:r>
            <w:proofErr w:type="spellEnd"/>
            <w:r w:rsidRPr="00365443">
              <w:rPr>
                <w:lang w:val="en-US"/>
              </w:rPr>
              <w:t xml:space="preserve"> </w:t>
            </w:r>
            <w:proofErr w:type="spellStart"/>
            <w:r w:rsidRPr="00365443">
              <w:rPr>
                <w:lang w:val="en-US"/>
              </w:rPr>
              <w:t>mokymąsi</w:t>
            </w:r>
            <w:proofErr w:type="spellEnd"/>
            <w:r w:rsidR="00E95DBA" w:rsidRPr="00365443">
              <w:rPr>
                <w:lang w:val="en-US"/>
              </w:rPr>
              <w:t>.</w:t>
            </w:r>
          </w:p>
        </w:tc>
        <w:tc>
          <w:tcPr>
            <w:tcW w:w="4678" w:type="dxa"/>
            <w:tcBorders>
              <w:top w:val="single" w:sz="4" w:space="0" w:color="auto"/>
              <w:left w:val="single" w:sz="4" w:space="0" w:color="auto"/>
              <w:bottom w:val="single" w:sz="4" w:space="0" w:color="auto"/>
              <w:right w:val="single" w:sz="4" w:space="0" w:color="auto"/>
            </w:tcBorders>
          </w:tcPr>
          <w:p w:rsidR="00C316A4" w:rsidRPr="00365443" w:rsidRDefault="00C316A4" w:rsidP="003936B4">
            <w:pPr>
              <w:pStyle w:val="Betarp1"/>
              <w:jc w:val="left"/>
              <w:rPr>
                <w:bCs/>
                <w:sz w:val="23"/>
                <w:szCs w:val="23"/>
              </w:rPr>
            </w:pPr>
            <w:proofErr w:type="spellStart"/>
            <w:r w:rsidRPr="00365443">
              <w:rPr>
                <w:szCs w:val="18"/>
                <w:lang w:val="en-US"/>
              </w:rPr>
              <w:t>Skatinti</w:t>
            </w:r>
            <w:proofErr w:type="spellEnd"/>
            <w:r w:rsidRPr="00365443">
              <w:rPr>
                <w:szCs w:val="18"/>
                <w:lang w:val="en-US"/>
              </w:rPr>
              <w:t xml:space="preserve"> </w:t>
            </w:r>
            <w:proofErr w:type="spellStart"/>
            <w:r w:rsidRPr="00365443">
              <w:rPr>
                <w:szCs w:val="18"/>
                <w:lang w:val="en-US"/>
              </w:rPr>
              <w:t>ir</w:t>
            </w:r>
            <w:proofErr w:type="spellEnd"/>
            <w:r w:rsidRPr="00365443">
              <w:rPr>
                <w:szCs w:val="18"/>
                <w:lang w:val="en-US"/>
              </w:rPr>
              <w:t xml:space="preserve"> </w:t>
            </w:r>
            <w:proofErr w:type="spellStart"/>
            <w:r w:rsidRPr="00365443">
              <w:rPr>
                <w:szCs w:val="18"/>
                <w:lang w:val="en-US"/>
              </w:rPr>
              <w:t>gerinti</w:t>
            </w:r>
            <w:proofErr w:type="spellEnd"/>
            <w:r w:rsidRPr="00365443">
              <w:rPr>
                <w:szCs w:val="18"/>
                <w:lang w:val="en-US"/>
              </w:rPr>
              <w:t xml:space="preserve"> </w:t>
            </w:r>
            <w:proofErr w:type="spellStart"/>
            <w:r w:rsidRPr="00365443">
              <w:rPr>
                <w:szCs w:val="18"/>
                <w:lang w:val="en-US"/>
              </w:rPr>
              <w:t>kurčiųjų</w:t>
            </w:r>
            <w:proofErr w:type="spellEnd"/>
            <w:r w:rsidRPr="00365443">
              <w:rPr>
                <w:szCs w:val="18"/>
                <w:lang w:val="en-US"/>
              </w:rPr>
              <w:t xml:space="preserve"> </w:t>
            </w:r>
            <w:proofErr w:type="spellStart"/>
            <w:r w:rsidRPr="00365443">
              <w:rPr>
                <w:szCs w:val="18"/>
                <w:lang w:val="en-US"/>
              </w:rPr>
              <w:t>asmenų</w:t>
            </w:r>
            <w:proofErr w:type="spellEnd"/>
            <w:r w:rsidRPr="00365443">
              <w:rPr>
                <w:szCs w:val="18"/>
                <w:lang w:val="en-US"/>
              </w:rPr>
              <w:t xml:space="preserve"> </w:t>
            </w:r>
            <w:proofErr w:type="spellStart"/>
            <w:r w:rsidRPr="00365443">
              <w:rPr>
                <w:szCs w:val="18"/>
                <w:lang w:val="en-US"/>
              </w:rPr>
              <w:t>integraciją</w:t>
            </w:r>
            <w:proofErr w:type="spellEnd"/>
            <w:r w:rsidRPr="00365443">
              <w:rPr>
                <w:szCs w:val="18"/>
                <w:lang w:val="en-US"/>
              </w:rPr>
              <w:t xml:space="preserve"> </w:t>
            </w:r>
            <w:proofErr w:type="spellStart"/>
            <w:r w:rsidRPr="00365443">
              <w:rPr>
                <w:szCs w:val="18"/>
                <w:lang w:val="en-US"/>
              </w:rPr>
              <w:t>ir</w:t>
            </w:r>
            <w:proofErr w:type="spellEnd"/>
            <w:r w:rsidRPr="00365443">
              <w:rPr>
                <w:szCs w:val="18"/>
                <w:lang w:val="en-US"/>
              </w:rPr>
              <w:t xml:space="preserve"> </w:t>
            </w:r>
            <w:proofErr w:type="spellStart"/>
            <w:r w:rsidRPr="00365443">
              <w:rPr>
                <w:szCs w:val="18"/>
                <w:lang w:val="en-US"/>
              </w:rPr>
              <w:t>socializaciją</w:t>
            </w:r>
            <w:proofErr w:type="spellEnd"/>
            <w:r w:rsidRPr="00365443">
              <w:rPr>
                <w:szCs w:val="18"/>
                <w:lang w:val="en-US"/>
              </w:rPr>
              <w:t xml:space="preserve"> į </w:t>
            </w:r>
            <w:proofErr w:type="spellStart"/>
            <w:r w:rsidRPr="00365443">
              <w:rPr>
                <w:szCs w:val="18"/>
                <w:lang w:val="en-US"/>
              </w:rPr>
              <w:t>sveikųjų</w:t>
            </w:r>
            <w:proofErr w:type="spellEnd"/>
            <w:r w:rsidRPr="00365443">
              <w:rPr>
                <w:szCs w:val="18"/>
                <w:lang w:val="en-US"/>
              </w:rPr>
              <w:t xml:space="preserve"> </w:t>
            </w:r>
            <w:proofErr w:type="spellStart"/>
            <w:r w:rsidRPr="00365443">
              <w:rPr>
                <w:szCs w:val="18"/>
                <w:lang w:val="en-US"/>
              </w:rPr>
              <w:t>visuomenę</w:t>
            </w:r>
            <w:proofErr w:type="spellEnd"/>
            <w:r w:rsidRPr="00365443">
              <w:rPr>
                <w:szCs w:val="18"/>
                <w:lang w:val="en-US"/>
              </w:rPr>
              <w:t xml:space="preserve"> </w:t>
            </w:r>
            <w:proofErr w:type="spellStart"/>
            <w:r w:rsidRPr="00365443">
              <w:rPr>
                <w:szCs w:val="18"/>
                <w:lang w:val="en-US"/>
              </w:rPr>
              <w:t>suteikiant</w:t>
            </w:r>
            <w:proofErr w:type="spellEnd"/>
            <w:r w:rsidRPr="00365443">
              <w:rPr>
                <w:szCs w:val="18"/>
                <w:lang w:val="en-US"/>
              </w:rPr>
              <w:t xml:space="preserve"> </w:t>
            </w:r>
            <w:proofErr w:type="spellStart"/>
            <w:r w:rsidRPr="00365443">
              <w:rPr>
                <w:szCs w:val="18"/>
                <w:lang w:val="en-US"/>
              </w:rPr>
              <w:t>reikiamą</w:t>
            </w:r>
            <w:proofErr w:type="spellEnd"/>
            <w:r w:rsidRPr="00365443">
              <w:rPr>
                <w:szCs w:val="18"/>
                <w:lang w:val="en-US"/>
              </w:rPr>
              <w:t xml:space="preserve"> </w:t>
            </w:r>
            <w:proofErr w:type="spellStart"/>
            <w:r w:rsidRPr="00365443">
              <w:rPr>
                <w:szCs w:val="18"/>
                <w:lang w:val="en-US"/>
              </w:rPr>
              <w:t>pagalbą</w:t>
            </w:r>
            <w:proofErr w:type="spellEnd"/>
            <w:r w:rsidRPr="00365443">
              <w:rPr>
                <w:szCs w:val="18"/>
                <w:lang w:val="en-US"/>
              </w:rPr>
              <w:t>.</w:t>
            </w:r>
          </w:p>
        </w:tc>
      </w:tr>
      <w:tr w:rsidR="00365443" w:rsidRPr="00365443" w:rsidTr="0026371C">
        <w:tc>
          <w:tcPr>
            <w:tcW w:w="675" w:type="dxa"/>
            <w:tcBorders>
              <w:top w:val="single" w:sz="4" w:space="0" w:color="auto"/>
              <w:left w:val="single" w:sz="4" w:space="0" w:color="auto"/>
              <w:bottom w:val="single" w:sz="4" w:space="0" w:color="auto"/>
              <w:right w:val="single" w:sz="4" w:space="0" w:color="auto"/>
            </w:tcBorders>
            <w:hideMark/>
          </w:tcPr>
          <w:p w:rsidR="00782E4C" w:rsidRPr="00365443" w:rsidRDefault="00E95DBA" w:rsidP="003936B4">
            <w:pPr>
              <w:pStyle w:val="Betarp1"/>
              <w:jc w:val="center"/>
              <w:rPr>
                <w:bCs/>
                <w:sz w:val="23"/>
                <w:szCs w:val="23"/>
              </w:rPr>
            </w:pPr>
            <w:r w:rsidRPr="00365443">
              <w:rPr>
                <w:bCs/>
                <w:sz w:val="23"/>
                <w:szCs w:val="23"/>
              </w:rPr>
              <w:t>4</w:t>
            </w:r>
            <w:r w:rsidR="00782E4C" w:rsidRPr="00365443">
              <w:rPr>
                <w:bCs/>
                <w:sz w:val="23"/>
                <w:szCs w:val="23"/>
              </w:rPr>
              <w:t>.</w:t>
            </w:r>
          </w:p>
        </w:tc>
        <w:tc>
          <w:tcPr>
            <w:tcW w:w="1701"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left"/>
              <w:rPr>
                <w:bCs/>
                <w:sz w:val="23"/>
                <w:szCs w:val="23"/>
              </w:rPr>
            </w:pPr>
            <w:r w:rsidRPr="00365443">
              <w:rPr>
                <w:bCs/>
                <w:sz w:val="23"/>
                <w:szCs w:val="23"/>
              </w:rPr>
              <w:t>Kretingos rajono neįgaliųjų draugija</w:t>
            </w:r>
          </w:p>
        </w:tc>
        <w:tc>
          <w:tcPr>
            <w:tcW w:w="2835" w:type="dxa"/>
            <w:tcBorders>
              <w:top w:val="single" w:sz="4" w:space="0" w:color="auto"/>
              <w:left w:val="single" w:sz="4" w:space="0" w:color="auto"/>
              <w:bottom w:val="single" w:sz="4" w:space="0" w:color="auto"/>
              <w:right w:val="single" w:sz="4" w:space="0" w:color="auto"/>
            </w:tcBorders>
            <w:hideMark/>
          </w:tcPr>
          <w:p w:rsidR="00782E4C" w:rsidRPr="00365443" w:rsidRDefault="00CF6CC2" w:rsidP="003936B4">
            <w:pPr>
              <w:pStyle w:val="Betarp1"/>
              <w:jc w:val="left"/>
              <w:rPr>
                <w:bCs/>
                <w:sz w:val="23"/>
                <w:szCs w:val="23"/>
              </w:rPr>
            </w:pPr>
            <w:r w:rsidRPr="00365443">
              <w:rPr>
                <w:bCs/>
                <w:sz w:val="23"/>
                <w:szCs w:val="23"/>
              </w:rPr>
              <w:t>Teikia</w:t>
            </w:r>
            <w:r w:rsidR="00F93FE8" w:rsidRPr="00365443">
              <w:rPr>
                <w:bCs/>
                <w:sz w:val="23"/>
                <w:szCs w:val="23"/>
              </w:rPr>
              <w:t xml:space="preserve"> </w:t>
            </w:r>
            <w:r w:rsidR="00782E4C" w:rsidRPr="00365443">
              <w:rPr>
                <w:bCs/>
                <w:sz w:val="23"/>
                <w:szCs w:val="23"/>
              </w:rPr>
              <w:t>neįgaliesiems socialinę pagalbą</w:t>
            </w:r>
            <w:r w:rsidR="00292F91" w:rsidRPr="00365443">
              <w:rPr>
                <w:bCs/>
                <w:sz w:val="23"/>
                <w:szCs w:val="23"/>
              </w:rPr>
              <w:t xml:space="preserve"> ir</w:t>
            </w:r>
            <w:r w:rsidR="00782E4C" w:rsidRPr="00365443">
              <w:rPr>
                <w:bCs/>
                <w:sz w:val="23"/>
                <w:szCs w:val="23"/>
              </w:rPr>
              <w:t xml:space="preserve"> laisvalaikio organizavimo paslaugas</w:t>
            </w:r>
            <w:r w:rsidR="00F93FE8" w:rsidRPr="00365443">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782E4C" w:rsidRPr="00365443" w:rsidRDefault="00CD20A3" w:rsidP="003936B4">
            <w:pPr>
              <w:pStyle w:val="Betarp1"/>
              <w:jc w:val="left"/>
              <w:rPr>
                <w:bCs/>
                <w:sz w:val="23"/>
                <w:szCs w:val="23"/>
              </w:rPr>
            </w:pPr>
            <w:r w:rsidRPr="00365443">
              <w:rPr>
                <w:bCs/>
                <w:sz w:val="23"/>
                <w:szCs w:val="23"/>
              </w:rPr>
              <w:t>Į</w:t>
            </w:r>
            <w:r w:rsidR="00782E4C" w:rsidRPr="00365443">
              <w:rPr>
                <w:bCs/>
                <w:sz w:val="23"/>
                <w:szCs w:val="23"/>
              </w:rPr>
              <w:t>kurti saviraiškos klubą ar asociaciją</w:t>
            </w:r>
            <w:r w:rsidRPr="00365443">
              <w:rPr>
                <w:bCs/>
                <w:sz w:val="23"/>
                <w:szCs w:val="23"/>
              </w:rPr>
              <w:t>, sukurti d</w:t>
            </w:r>
            <w:r w:rsidR="00505B6E">
              <w:rPr>
                <w:bCs/>
                <w:sz w:val="23"/>
                <w:szCs w:val="23"/>
              </w:rPr>
              <w:t xml:space="preserve">raugijos interneto svetainę ir </w:t>
            </w:r>
            <w:r w:rsidRPr="00365443">
              <w:rPr>
                <w:bCs/>
                <w:sz w:val="23"/>
                <w:szCs w:val="23"/>
              </w:rPr>
              <w:t>elektroninį laikraštį, draugijos narius a</w:t>
            </w:r>
            <w:r w:rsidR="00782E4C" w:rsidRPr="00365443">
              <w:rPr>
                <w:bCs/>
                <w:sz w:val="23"/>
                <w:szCs w:val="23"/>
              </w:rPr>
              <w:t>prūpinti naudotais kompiuteriais ir kompiuterinėmis programomis</w:t>
            </w:r>
            <w:r w:rsidRPr="00365443">
              <w:rPr>
                <w:bCs/>
                <w:sz w:val="23"/>
                <w:szCs w:val="23"/>
              </w:rPr>
              <w:t xml:space="preserve">  </w:t>
            </w:r>
          </w:p>
        </w:tc>
      </w:tr>
      <w:tr w:rsidR="00365443" w:rsidRPr="00365443" w:rsidTr="0026371C">
        <w:tc>
          <w:tcPr>
            <w:tcW w:w="675" w:type="dxa"/>
            <w:tcBorders>
              <w:top w:val="single" w:sz="4" w:space="0" w:color="auto"/>
              <w:left w:val="single" w:sz="4" w:space="0" w:color="auto"/>
              <w:bottom w:val="single" w:sz="4" w:space="0" w:color="auto"/>
              <w:right w:val="single" w:sz="4" w:space="0" w:color="auto"/>
            </w:tcBorders>
            <w:hideMark/>
          </w:tcPr>
          <w:p w:rsidR="00782E4C" w:rsidRPr="00365443" w:rsidRDefault="00E95DBA" w:rsidP="003936B4">
            <w:pPr>
              <w:pStyle w:val="Betarp1"/>
              <w:jc w:val="center"/>
              <w:rPr>
                <w:bCs/>
                <w:sz w:val="23"/>
                <w:szCs w:val="23"/>
              </w:rPr>
            </w:pPr>
            <w:r w:rsidRPr="00365443">
              <w:rPr>
                <w:bCs/>
                <w:sz w:val="23"/>
                <w:szCs w:val="23"/>
              </w:rPr>
              <w:t>5</w:t>
            </w:r>
            <w:r w:rsidR="00782E4C" w:rsidRPr="00365443">
              <w:rPr>
                <w:bCs/>
                <w:sz w:val="23"/>
                <w:szCs w:val="23"/>
              </w:rPr>
              <w:t>.</w:t>
            </w:r>
          </w:p>
        </w:tc>
        <w:tc>
          <w:tcPr>
            <w:tcW w:w="1701"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left"/>
              <w:rPr>
                <w:bCs/>
                <w:sz w:val="23"/>
                <w:szCs w:val="23"/>
              </w:rPr>
            </w:pPr>
            <w:r w:rsidRPr="00365443">
              <w:rPr>
                <w:bCs/>
                <w:sz w:val="23"/>
                <w:szCs w:val="23"/>
              </w:rPr>
              <w:t>Raudonojo kryžiaus draugijos Kretingos skyrius</w:t>
            </w:r>
            <w:r w:rsidR="009659BD" w:rsidRPr="00365443">
              <w:rPr>
                <w:bCs/>
                <w:sz w:val="23"/>
                <w:szCs w:val="23"/>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left"/>
              <w:rPr>
                <w:bCs/>
                <w:sz w:val="23"/>
                <w:szCs w:val="23"/>
              </w:rPr>
            </w:pPr>
            <w:r w:rsidRPr="00365443">
              <w:rPr>
                <w:sz w:val="23"/>
                <w:szCs w:val="23"/>
              </w:rPr>
              <w:t>Teikia</w:t>
            </w:r>
            <w:r w:rsidR="00292F91" w:rsidRPr="00365443">
              <w:rPr>
                <w:sz w:val="23"/>
                <w:szCs w:val="23"/>
              </w:rPr>
              <w:t xml:space="preserve"> </w:t>
            </w:r>
            <w:r w:rsidRPr="00365443">
              <w:rPr>
                <w:sz w:val="23"/>
                <w:szCs w:val="23"/>
              </w:rPr>
              <w:t>pagalbą socialiai remtiniems pensininkams, invalidams ir kitiems nelaimės ištiktiems asmenims</w:t>
            </w:r>
            <w:r w:rsidR="00F93FE8" w:rsidRPr="00365443">
              <w:rPr>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tcPr>
          <w:p w:rsidR="00782E4C" w:rsidRPr="00365443" w:rsidRDefault="00177DC6" w:rsidP="003936B4">
            <w:pPr>
              <w:pStyle w:val="Betarp1"/>
              <w:jc w:val="left"/>
              <w:rPr>
                <w:sz w:val="23"/>
                <w:szCs w:val="23"/>
              </w:rPr>
            </w:pPr>
            <w:r w:rsidRPr="00365443">
              <w:rPr>
                <w:sz w:val="23"/>
                <w:szCs w:val="23"/>
              </w:rPr>
              <w:t>Rūpintis senų, vienišų žmonių priežiūra, rengti pirmosios pagalbos suteikimo mokymus.</w:t>
            </w:r>
          </w:p>
        </w:tc>
      </w:tr>
      <w:tr w:rsidR="00365443" w:rsidRPr="00365443" w:rsidTr="0026371C">
        <w:trPr>
          <w:trHeight w:val="720"/>
        </w:trPr>
        <w:tc>
          <w:tcPr>
            <w:tcW w:w="675" w:type="dxa"/>
            <w:tcBorders>
              <w:top w:val="single" w:sz="4" w:space="0" w:color="auto"/>
              <w:left w:val="single" w:sz="4" w:space="0" w:color="auto"/>
              <w:bottom w:val="single" w:sz="4" w:space="0" w:color="auto"/>
              <w:right w:val="single" w:sz="4" w:space="0" w:color="auto"/>
            </w:tcBorders>
            <w:hideMark/>
          </w:tcPr>
          <w:p w:rsidR="00782E4C" w:rsidRPr="00365443" w:rsidRDefault="00E95DBA" w:rsidP="003936B4">
            <w:pPr>
              <w:pStyle w:val="Betarp1"/>
              <w:jc w:val="center"/>
              <w:rPr>
                <w:bCs/>
                <w:sz w:val="23"/>
                <w:szCs w:val="23"/>
              </w:rPr>
            </w:pPr>
            <w:r w:rsidRPr="00365443">
              <w:rPr>
                <w:bCs/>
                <w:sz w:val="23"/>
                <w:szCs w:val="23"/>
              </w:rPr>
              <w:t>6</w:t>
            </w:r>
            <w:r w:rsidR="00782E4C" w:rsidRPr="00365443">
              <w:rPr>
                <w:bCs/>
                <w:sz w:val="23"/>
                <w:szCs w:val="23"/>
              </w:rPr>
              <w:t>.</w:t>
            </w:r>
          </w:p>
        </w:tc>
        <w:tc>
          <w:tcPr>
            <w:tcW w:w="1701" w:type="dxa"/>
            <w:tcBorders>
              <w:top w:val="single" w:sz="4" w:space="0" w:color="auto"/>
              <w:left w:val="single" w:sz="4" w:space="0" w:color="auto"/>
              <w:bottom w:val="single" w:sz="4" w:space="0" w:color="auto"/>
              <w:right w:val="single" w:sz="4" w:space="0" w:color="auto"/>
            </w:tcBorders>
          </w:tcPr>
          <w:p w:rsidR="00782E4C" w:rsidRPr="00365443" w:rsidRDefault="00782E4C" w:rsidP="003936B4">
            <w:pPr>
              <w:pStyle w:val="Betarp1"/>
              <w:jc w:val="left"/>
              <w:rPr>
                <w:bCs/>
                <w:sz w:val="23"/>
                <w:szCs w:val="23"/>
              </w:rPr>
            </w:pPr>
            <w:r w:rsidRPr="00365443">
              <w:rPr>
                <w:bCs/>
                <w:sz w:val="23"/>
                <w:szCs w:val="23"/>
              </w:rPr>
              <w:t xml:space="preserve">Labdaros valgykla </w:t>
            </w:r>
            <w:r w:rsidRPr="00365443">
              <w:rPr>
                <w:bCs/>
                <w:i/>
                <w:sz w:val="23"/>
                <w:szCs w:val="23"/>
              </w:rPr>
              <w:t>Rūpestėliai</w:t>
            </w:r>
          </w:p>
        </w:tc>
        <w:tc>
          <w:tcPr>
            <w:tcW w:w="2835"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left"/>
              <w:rPr>
                <w:bCs/>
                <w:sz w:val="23"/>
                <w:szCs w:val="23"/>
              </w:rPr>
            </w:pPr>
            <w:r w:rsidRPr="00365443">
              <w:rPr>
                <w:bCs/>
                <w:sz w:val="23"/>
                <w:szCs w:val="23"/>
              </w:rPr>
              <w:t>Teikia maitinimo paslaugas</w:t>
            </w:r>
            <w:r w:rsidR="00F93FE8" w:rsidRPr="00365443">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tcPr>
          <w:p w:rsidR="00782E4C" w:rsidRPr="00365443" w:rsidRDefault="001D5A6F" w:rsidP="003936B4">
            <w:pPr>
              <w:pStyle w:val="Betarp1"/>
              <w:jc w:val="left"/>
              <w:rPr>
                <w:bCs/>
                <w:sz w:val="23"/>
                <w:szCs w:val="23"/>
              </w:rPr>
            </w:pPr>
            <w:r w:rsidRPr="00365443">
              <w:rPr>
                <w:bCs/>
                <w:sz w:val="23"/>
                <w:szCs w:val="23"/>
              </w:rPr>
              <w:t>Ir toliau teikti maitinimo paslaugas.</w:t>
            </w:r>
          </w:p>
        </w:tc>
      </w:tr>
      <w:tr w:rsidR="00365443" w:rsidRPr="00365443" w:rsidTr="0026371C">
        <w:tc>
          <w:tcPr>
            <w:tcW w:w="675" w:type="dxa"/>
            <w:tcBorders>
              <w:top w:val="single" w:sz="4" w:space="0" w:color="auto"/>
              <w:left w:val="single" w:sz="4" w:space="0" w:color="auto"/>
              <w:bottom w:val="single" w:sz="4" w:space="0" w:color="auto"/>
              <w:right w:val="single" w:sz="4" w:space="0" w:color="auto"/>
            </w:tcBorders>
            <w:hideMark/>
          </w:tcPr>
          <w:p w:rsidR="00782E4C" w:rsidRPr="00365443" w:rsidRDefault="00E95DBA" w:rsidP="003936B4">
            <w:pPr>
              <w:pStyle w:val="Betarp1"/>
              <w:jc w:val="center"/>
              <w:rPr>
                <w:bCs/>
                <w:sz w:val="23"/>
                <w:szCs w:val="23"/>
              </w:rPr>
            </w:pPr>
            <w:r w:rsidRPr="00365443">
              <w:rPr>
                <w:bCs/>
                <w:sz w:val="23"/>
                <w:szCs w:val="23"/>
              </w:rPr>
              <w:t>7</w:t>
            </w:r>
            <w:r w:rsidR="00782E4C" w:rsidRPr="00365443">
              <w:rPr>
                <w:bCs/>
                <w:sz w:val="23"/>
                <w:szCs w:val="23"/>
              </w:rPr>
              <w:t>.</w:t>
            </w:r>
          </w:p>
        </w:tc>
        <w:tc>
          <w:tcPr>
            <w:tcW w:w="1701"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left"/>
              <w:rPr>
                <w:bCs/>
                <w:sz w:val="23"/>
                <w:szCs w:val="23"/>
              </w:rPr>
            </w:pPr>
            <w:r w:rsidRPr="00365443">
              <w:rPr>
                <w:bCs/>
                <w:sz w:val="23"/>
                <w:szCs w:val="23"/>
              </w:rPr>
              <w:t>Kretingos moterų užimtumo ir informacijos centras</w:t>
            </w:r>
          </w:p>
        </w:tc>
        <w:tc>
          <w:tcPr>
            <w:tcW w:w="2835" w:type="dxa"/>
            <w:tcBorders>
              <w:top w:val="single" w:sz="4" w:space="0" w:color="auto"/>
              <w:left w:val="single" w:sz="4" w:space="0" w:color="auto"/>
              <w:bottom w:val="single" w:sz="4" w:space="0" w:color="auto"/>
              <w:right w:val="single" w:sz="4" w:space="0" w:color="auto"/>
            </w:tcBorders>
            <w:hideMark/>
          </w:tcPr>
          <w:p w:rsidR="00782E4C" w:rsidRPr="00365443" w:rsidRDefault="00782E4C" w:rsidP="001D5A6F">
            <w:pPr>
              <w:pStyle w:val="Betarp1"/>
              <w:jc w:val="left"/>
              <w:rPr>
                <w:bCs/>
                <w:sz w:val="23"/>
                <w:szCs w:val="23"/>
              </w:rPr>
            </w:pPr>
            <w:r w:rsidRPr="00365443">
              <w:rPr>
                <w:bCs/>
                <w:sz w:val="23"/>
                <w:szCs w:val="23"/>
              </w:rPr>
              <w:t>Teikia</w:t>
            </w:r>
            <w:r w:rsidR="003936B4" w:rsidRPr="00365443">
              <w:rPr>
                <w:bCs/>
                <w:sz w:val="23"/>
                <w:szCs w:val="23"/>
              </w:rPr>
              <w:t xml:space="preserve"> </w:t>
            </w:r>
            <w:r w:rsidRPr="00365443">
              <w:rPr>
                <w:bCs/>
                <w:sz w:val="23"/>
                <w:szCs w:val="23"/>
              </w:rPr>
              <w:t>socialin</w:t>
            </w:r>
            <w:r w:rsidR="003936B4" w:rsidRPr="00365443">
              <w:rPr>
                <w:bCs/>
                <w:sz w:val="23"/>
                <w:szCs w:val="23"/>
              </w:rPr>
              <w:t>ę</w:t>
            </w:r>
            <w:r w:rsidRPr="00365443">
              <w:rPr>
                <w:bCs/>
                <w:sz w:val="23"/>
                <w:szCs w:val="23"/>
              </w:rPr>
              <w:t xml:space="preserve"> pagalb</w:t>
            </w:r>
            <w:r w:rsidR="003936B4" w:rsidRPr="00365443">
              <w:rPr>
                <w:bCs/>
                <w:sz w:val="23"/>
                <w:szCs w:val="23"/>
              </w:rPr>
              <w:t>ą</w:t>
            </w:r>
            <w:r w:rsidRPr="00365443">
              <w:rPr>
                <w:bCs/>
                <w:sz w:val="23"/>
                <w:szCs w:val="23"/>
              </w:rPr>
              <w:t xml:space="preserve"> informacijos teikimas, tarpininkavimas, bendradarbiavimas)</w:t>
            </w:r>
            <w:r w:rsidR="00F93FE8" w:rsidRPr="00365443">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782E4C" w:rsidRPr="00365443" w:rsidRDefault="00CF6CC2" w:rsidP="003936B4">
            <w:pPr>
              <w:pStyle w:val="Betarp1"/>
              <w:jc w:val="left"/>
              <w:rPr>
                <w:bCs/>
                <w:sz w:val="23"/>
                <w:szCs w:val="23"/>
              </w:rPr>
            </w:pPr>
            <w:r w:rsidRPr="00365443">
              <w:rPr>
                <w:bCs/>
                <w:sz w:val="23"/>
                <w:szCs w:val="23"/>
              </w:rPr>
              <w:t>Organizuoti švietėjiškus</w:t>
            </w:r>
            <w:r w:rsidR="00782E4C" w:rsidRPr="00365443">
              <w:rPr>
                <w:bCs/>
                <w:sz w:val="23"/>
                <w:szCs w:val="23"/>
              </w:rPr>
              <w:t>, konsultacinius, mokomuosius projektus ir programas moterims, siekiant padėti, pagerinti jų socialinę, ekonominę padėtį</w:t>
            </w:r>
            <w:r w:rsidR="00F93FE8" w:rsidRPr="00365443">
              <w:rPr>
                <w:bCs/>
                <w:sz w:val="23"/>
                <w:szCs w:val="23"/>
              </w:rPr>
              <w:t xml:space="preserve"> </w:t>
            </w:r>
          </w:p>
        </w:tc>
      </w:tr>
      <w:tr w:rsidR="00365443" w:rsidRPr="00365443" w:rsidTr="00DF3091">
        <w:trPr>
          <w:trHeight w:val="938"/>
        </w:trPr>
        <w:tc>
          <w:tcPr>
            <w:tcW w:w="675" w:type="dxa"/>
            <w:tcBorders>
              <w:top w:val="single" w:sz="4" w:space="0" w:color="auto"/>
              <w:left w:val="single" w:sz="4" w:space="0" w:color="auto"/>
              <w:bottom w:val="single" w:sz="4" w:space="0" w:color="auto"/>
              <w:right w:val="single" w:sz="4" w:space="0" w:color="auto"/>
            </w:tcBorders>
          </w:tcPr>
          <w:p w:rsidR="00782E4C" w:rsidRPr="00365443" w:rsidRDefault="00E95DBA" w:rsidP="003936B4">
            <w:pPr>
              <w:pStyle w:val="Betarp1"/>
              <w:jc w:val="center"/>
              <w:rPr>
                <w:bCs/>
                <w:sz w:val="23"/>
                <w:szCs w:val="23"/>
              </w:rPr>
            </w:pPr>
            <w:r w:rsidRPr="00365443">
              <w:rPr>
                <w:bCs/>
                <w:sz w:val="23"/>
                <w:szCs w:val="23"/>
              </w:rPr>
              <w:t>8</w:t>
            </w:r>
            <w:r w:rsidR="00782E4C" w:rsidRPr="00365443">
              <w:rPr>
                <w:bCs/>
                <w:sz w:val="23"/>
                <w:szCs w:val="23"/>
              </w:rPr>
              <w:t>.</w:t>
            </w:r>
          </w:p>
          <w:p w:rsidR="00782E4C" w:rsidRPr="00365443" w:rsidRDefault="00782E4C" w:rsidP="003936B4">
            <w:pPr>
              <w:pStyle w:val="Betarp1"/>
              <w:jc w:val="center"/>
              <w:rPr>
                <w:bCs/>
                <w:sz w:val="23"/>
                <w:szCs w:val="23"/>
              </w:rPr>
            </w:pPr>
          </w:p>
          <w:p w:rsidR="00782E4C" w:rsidRPr="00365443" w:rsidRDefault="00782E4C" w:rsidP="003936B4">
            <w:pPr>
              <w:pStyle w:val="Betarp1"/>
              <w:jc w:val="center"/>
              <w:rPr>
                <w:bCs/>
                <w:sz w:val="23"/>
                <w:szCs w:val="23"/>
              </w:rPr>
            </w:pPr>
          </w:p>
          <w:p w:rsidR="00782E4C" w:rsidRPr="00365443" w:rsidRDefault="00782E4C" w:rsidP="003936B4">
            <w:pPr>
              <w:pStyle w:val="Betarp1"/>
              <w:jc w:val="center"/>
              <w:rPr>
                <w:bCs/>
                <w:sz w:val="23"/>
                <w:szCs w:val="23"/>
              </w:rPr>
            </w:pPr>
          </w:p>
        </w:tc>
        <w:tc>
          <w:tcPr>
            <w:tcW w:w="1701"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left"/>
              <w:rPr>
                <w:bCs/>
                <w:sz w:val="23"/>
                <w:szCs w:val="23"/>
              </w:rPr>
            </w:pPr>
            <w:r w:rsidRPr="00365443">
              <w:rPr>
                <w:bCs/>
                <w:sz w:val="23"/>
                <w:szCs w:val="23"/>
              </w:rPr>
              <w:t xml:space="preserve">Kretingos vyrų </w:t>
            </w:r>
            <w:proofErr w:type="spellStart"/>
            <w:r w:rsidRPr="00365443">
              <w:rPr>
                <w:bCs/>
                <w:sz w:val="23"/>
                <w:szCs w:val="23"/>
              </w:rPr>
              <w:t>savipagalbos</w:t>
            </w:r>
            <w:proofErr w:type="spellEnd"/>
            <w:r w:rsidRPr="00365443">
              <w:rPr>
                <w:bCs/>
                <w:sz w:val="23"/>
                <w:szCs w:val="23"/>
              </w:rPr>
              <w:t xml:space="preserve"> centras</w:t>
            </w:r>
          </w:p>
        </w:tc>
        <w:tc>
          <w:tcPr>
            <w:tcW w:w="2835"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D7EB9">
            <w:pPr>
              <w:pStyle w:val="Betarp1"/>
              <w:jc w:val="left"/>
              <w:rPr>
                <w:bCs/>
                <w:sz w:val="23"/>
                <w:szCs w:val="23"/>
              </w:rPr>
            </w:pPr>
            <w:r w:rsidRPr="00365443">
              <w:rPr>
                <w:bCs/>
                <w:sz w:val="23"/>
                <w:szCs w:val="23"/>
              </w:rPr>
              <w:t>Individualios konsultacijos vyrams bei šeimos nariams, pagal poreikį - grupiniai terapiniai užsiėmimai</w:t>
            </w:r>
            <w:r w:rsidR="00F93FE8" w:rsidRPr="00365443">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90769C" w:rsidRPr="00365443" w:rsidRDefault="00782E4C" w:rsidP="003936B4">
            <w:pPr>
              <w:pStyle w:val="Betarp1"/>
              <w:jc w:val="left"/>
              <w:rPr>
                <w:bCs/>
                <w:sz w:val="23"/>
                <w:szCs w:val="23"/>
              </w:rPr>
            </w:pPr>
            <w:r w:rsidRPr="00365443">
              <w:rPr>
                <w:bCs/>
                <w:sz w:val="23"/>
                <w:szCs w:val="23"/>
              </w:rPr>
              <w:t>Organizuoti švietėjiškus, konsultacinius, mokomuosius projektus ir programas vyrams, siekiant padėti, pagerinti jų socialinę, ekonominę padėtį</w:t>
            </w:r>
            <w:r w:rsidR="00F93FE8" w:rsidRPr="00365443">
              <w:rPr>
                <w:bCs/>
                <w:sz w:val="23"/>
                <w:szCs w:val="23"/>
              </w:rPr>
              <w:t xml:space="preserve"> </w:t>
            </w:r>
          </w:p>
        </w:tc>
      </w:tr>
      <w:tr w:rsidR="00365443" w:rsidRPr="00365443" w:rsidTr="0026371C">
        <w:tc>
          <w:tcPr>
            <w:tcW w:w="675" w:type="dxa"/>
            <w:tcBorders>
              <w:top w:val="single" w:sz="4" w:space="0" w:color="auto"/>
              <w:left w:val="single" w:sz="4" w:space="0" w:color="auto"/>
              <w:bottom w:val="single" w:sz="4" w:space="0" w:color="auto"/>
              <w:right w:val="single" w:sz="4" w:space="0" w:color="auto"/>
            </w:tcBorders>
            <w:hideMark/>
          </w:tcPr>
          <w:p w:rsidR="00782E4C" w:rsidRPr="00365443" w:rsidRDefault="00E95DBA" w:rsidP="003936B4">
            <w:pPr>
              <w:pStyle w:val="Betarp1"/>
              <w:jc w:val="center"/>
              <w:rPr>
                <w:bCs/>
                <w:sz w:val="23"/>
                <w:szCs w:val="23"/>
              </w:rPr>
            </w:pPr>
            <w:r w:rsidRPr="00365443">
              <w:rPr>
                <w:bCs/>
                <w:sz w:val="23"/>
                <w:szCs w:val="23"/>
              </w:rPr>
              <w:t>9</w:t>
            </w:r>
            <w:r w:rsidR="00782E4C" w:rsidRPr="00365443">
              <w:rPr>
                <w:bCs/>
                <w:sz w:val="23"/>
                <w:szCs w:val="23"/>
              </w:rPr>
              <w:t>.</w:t>
            </w:r>
          </w:p>
        </w:tc>
        <w:tc>
          <w:tcPr>
            <w:tcW w:w="1701" w:type="dxa"/>
            <w:tcBorders>
              <w:top w:val="single" w:sz="4" w:space="0" w:color="auto"/>
              <w:left w:val="single" w:sz="4" w:space="0" w:color="auto"/>
              <w:bottom w:val="single" w:sz="4" w:space="0" w:color="auto"/>
              <w:right w:val="single" w:sz="4" w:space="0" w:color="auto"/>
            </w:tcBorders>
            <w:hideMark/>
          </w:tcPr>
          <w:p w:rsidR="00782E4C" w:rsidRPr="00365443" w:rsidRDefault="00782E4C" w:rsidP="003936B4">
            <w:pPr>
              <w:pStyle w:val="Betarp1"/>
              <w:jc w:val="left"/>
              <w:rPr>
                <w:bCs/>
                <w:sz w:val="23"/>
                <w:szCs w:val="23"/>
              </w:rPr>
            </w:pPr>
            <w:proofErr w:type="spellStart"/>
            <w:r w:rsidRPr="00365443">
              <w:rPr>
                <w:bCs/>
                <w:sz w:val="23"/>
                <w:szCs w:val="23"/>
              </w:rPr>
              <w:t>VšĮ</w:t>
            </w:r>
            <w:proofErr w:type="spellEnd"/>
            <w:r w:rsidRPr="00365443">
              <w:rPr>
                <w:bCs/>
                <w:sz w:val="23"/>
                <w:szCs w:val="23"/>
              </w:rPr>
              <w:t xml:space="preserve"> Šv. Antano dienos centras</w:t>
            </w:r>
          </w:p>
        </w:tc>
        <w:tc>
          <w:tcPr>
            <w:tcW w:w="2835" w:type="dxa"/>
            <w:tcBorders>
              <w:top w:val="single" w:sz="4" w:space="0" w:color="auto"/>
              <w:left w:val="single" w:sz="4" w:space="0" w:color="auto"/>
              <w:bottom w:val="single" w:sz="4" w:space="0" w:color="auto"/>
              <w:right w:val="single" w:sz="4" w:space="0" w:color="auto"/>
            </w:tcBorders>
            <w:hideMark/>
          </w:tcPr>
          <w:p w:rsidR="00F93FE8" w:rsidRPr="00365443" w:rsidRDefault="00292F91" w:rsidP="003936B4">
            <w:pPr>
              <w:pStyle w:val="Betarp1"/>
              <w:jc w:val="left"/>
              <w:rPr>
                <w:bCs/>
                <w:sz w:val="23"/>
                <w:szCs w:val="23"/>
              </w:rPr>
            </w:pPr>
            <w:r w:rsidRPr="00365443">
              <w:rPr>
                <w:bCs/>
                <w:sz w:val="23"/>
                <w:szCs w:val="23"/>
              </w:rPr>
              <w:t>D</w:t>
            </w:r>
            <w:r w:rsidR="006D0C45" w:rsidRPr="00365443">
              <w:rPr>
                <w:bCs/>
                <w:sz w:val="23"/>
                <w:szCs w:val="23"/>
              </w:rPr>
              <w:t>ienos užimtumo paslaugos</w:t>
            </w:r>
          </w:p>
          <w:p w:rsidR="006D0C45" w:rsidRPr="00365443" w:rsidRDefault="00F93FE8" w:rsidP="003936B4">
            <w:pPr>
              <w:pStyle w:val="Betarp1"/>
              <w:jc w:val="left"/>
              <w:rPr>
                <w:bCs/>
                <w:sz w:val="23"/>
                <w:szCs w:val="23"/>
              </w:rPr>
            </w:pPr>
            <w:r w:rsidRPr="00365443">
              <w:rPr>
                <w:bCs/>
                <w:sz w:val="23"/>
                <w:szCs w:val="23"/>
              </w:rPr>
              <w:t>vaika</w:t>
            </w:r>
            <w:r w:rsidR="00292F91" w:rsidRPr="00365443">
              <w:rPr>
                <w:bCs/>
                <w:sz w:val="23"/>
                <w:szCs w:val="23"/>
              </w:rPr>
              <w:t xml:space="preserve">ms </w:t>
            </w:r>
            <w:r w:rsidRPr="00365443">
              <w:rPr>
                <w:bCs/>
                <w:sz w:val="23"/>
                <w:szCs w:val="23"/>
              </w:rPr>
              <w:t>iš socialiai remtinų šeimų, socialinės rizikos, bedarbių, neįgaliųjų šeimų</w:t>
            </w:r>
            <w:r w:rsidR="00292F91" w:rsidRPr="00365443">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tcPr>
          <w:p w:rsidR="00782E4C" w:rsidRPr="00365443" w:rsidRDefault="00292F91" w:rsidP="003936B4">
            <w:pPr>
              <w:pStyle w:val="Betarp1"/>
              <w:jc w:val="left"/>
              <w:rPr>
                <w:bCs/>
                <w:sz w:val="23"/>
                <w:szCs w:val="23"/>
              </w:rPr>
            </w:pPr>
            <w:r w:rsidRPr="00365443">
              <w:rPr>
                <w:bCs/>
                <w:sz w:val="23"/>
                <w:szCs w:val="23"/>
              </w:rPr>
              <w:t>T</w:t>
            </w:r>
            <w:r w:rsidR="00782E4C" w:rsidRPr="00365443">
              <w:rPr>
                <w:bCs/>
                <w:sz w:val="23"/>
                <w:szCs w:val="23"/>
              </w:rPr>
              <w:t>eikti laisvalaikio organizavimo paslaugas</w:t>
            </w:r>
            <w:r w:rsidRPr="00365443">
              <w:rPr>
                <w:bCs/>
                <w:sz w:val="23"/>
                <w:szCs w:val="23"/>
              </w:rPr>
              <w:t>, k</w:t>
            </w:r>
            <w:r w:rsidR="00782E4C" w:rsidRPr="00365443">
              <w:rPr>
                <w:bCs/>
                <w:sz w:val="23"/>
                <w:szCs w:val="23"/>
              </w:rPr>
              <w:t xml:space="preserve">onsultuoti šeimas </w:t>
            </w:r>
            <w:r w:rsidRPr="00365443">
              <w:rPr>
                <w:bCs/>
                <w:sz w:val="23"/>
                <w:szCs w:val="23"/>
              </w:rPr>
              <w:t xml:space="preserve">ir </w:t>
            </w:r>
            <w:r w:rsidR="00782E4C" w:rsidRPr="00365443">
              <w:rPr>
                <w:bCs/>
                <w:sz w:val="23"/>
                <w:szCs w:val="23"/>
              </w:rPr>
              <w:t>padėti spręsti iškilusias problemas</w:t>
            </w:r>
            <w:r w:rsidRPr="00365443">
              <w:rPr>
                <w:bCs/>
                <w:sz w:val="23"/>
                <w:szCs w:val="23"/>
              </w:rPr>
              <w:t>, dalinti  p</w:t>
            </w:r>
            <w:r w:rsidR="00D13596" w:rsidRPr="00365443">
              <w:rPr>
                <w:bCs/>
                <w:sz w:val="23"/>
                <w:szCs w:val="23"/>
              </w:rPr>
              <w:t>aram</w:t>
            </w:r>
            <w:r w:rsidRPr="00365443">
              <w:rPr>
                <w:bCs/>
                <w:sz w:val="23"/>
                <w:szCs w:val="23"/>
              </w:rPr>
              <w:t>ą</w:t>
            </w:r>
            <w:r w:rsidR="00D13596" w:rsidRPr="00365443">
              <w:rPr>
                <w:bCs/>
                <w:sz w:val="23"/>
                <w:szCs w:val="23"/>
              </w:rPr>
              <w:t xml:space="preserve"> apranga  nepasiturintiems žmonėms</w:t>
            </w:r>
            <w:r w:rsidR="00F93FE8" w:rsidRPr="00365443">
              <w:rPr>
                <w:bCs/>
                <w:sz w:val="23"/>
                <w:szCs w:val="23"/>
              </w:rPr>
              <w:t xml:space="preserve"> </w:t>
            </w:r>
          </w:p>
        </w:tc>
      </w:tr>
      <w:tr w:rsidR="00365443" w:rsidRPr="00365443" w:rsidTr="0026371C">
        <w:tc>
          <w:tcPr>
            <w:tcW w:w="675" w:type="dxa"/>
            <w:tcBorders>
              <w:top w:val="single" w:sz="4" w:space="0" w:color="auto"/>
              <w:left w:val="single" w:sz="4" w:space="0" w:color="auto"/>
              <w:bottom w:val="single" w:sz="4" w:space="0" w:color="auto"/>
              <w:right w:val="single" w:sz="4" w:space="0" w:color="auto"/>
            </w:tcBorders>
          </w:tcPr>
          <w:p w:rsidR="0073383F" w:rsidRPr="00365443" w:rsidRDefault="00E95DBA" w:rsidP="003936B4">
            <w:pPr>
              <w:pStyle w:val="Betarp1"/>
              <w:jc w:val="center"/>
              <w:rPr>
                <w:bCs/>
                <w:sz w:val="23"/>
                <w:szCs w:val="23"/>
              </w:rPr>
            </w:pPr>
            <w:r w:rsidRPr="00365443">
              <w:rPr>
                <w:bCs/>
                <w:sz w:val="23"/>
                <w:szCs w:val="23"/>
              </w:rPr>
              <w:t>10</w:t>
            </w:r>
            <w:r w:rsidR="0073383F" w:rsidRPr="00365443">
              <w:rPr>
                <w:bCs/>
                <w:sz w:val="23"/>
                <w:szCs w:val="23"/>
              </w:rPr>
              <w:t>.</w:t>
            </w:r>
          </w:p>
        </w:tc>
        <w:tc>
          <w:tcPr>
            <w:tcW w:w="1701" w:type="dxa"/>
            <w:tcBorders>
              <w:top w:val="single" w:sz="4" w:space="0" w:color="auto"/>
              <w:left w:val="single" w:sz="4" w:space="0" w:color="auto"/>
              <w:bottom w:val="single" w:sz="4" w:space="0" w:color="auto"/>
              <w:right w:val="single" w:sz="4" w:space="0" w:color="auto"/>
            </w:tcBorders>
          </w:tcPr>
          <w:p w:rsidR="0073383F" w:rsidRPr="00365443" w:rsidRDefault="0073383F" w:rsidP="003936B4">
            <w:pPr>
              <w:pStyle w:val="Betarp1"/>
              <w:jc w:val="left"/>
              <w:rPr>
                <w:bCs/>
                <w:sz w:val="23"/>
                <w:szCs w:val="23"/>
              </w:rPr>
            </w:pPr>
            <w:r w:rsidRPr="00365443">
              <w:rPr>
                <w:bCs/>
                <w:sz w:val="23"/>
                <w:szCs w:val="23"/>
              </w:rPr>
              <w:t>Vaiko širdies asociacija</w:t>
            </w:r>
          </w:p>
        </w:tc>
        <w:tc>
          <w:tcPr>
            <w:tcW w:w="2835" w:type="dxa"/>
            <w:tcBorders>
              <w:top w:val="single" w:sz="4" w:space="0" w:color="auto"/>
              <w:left w:val="single" w:sz="4" w:space="0" w:color="auto"/>
              <w:bottom w:val="single" w:sz="4" w:space="0" w:color="auto"/>
              <w:right w:val="single" w:sz="4" w:space="0" w:color="auto"/>
            </w:tcBorders>
          </w:tcPr>
          <w:p w:rsidR="0073383F" w:rsidRPr="00365443" w:rsidRDefault="00F93FE8" w:rsidP="003936B4">
            <w:pPr>
              <w:pStyle w:val="Betarp1"/>
              <w:jc w:val="left"/>
              <w:rPr>
                <w:bCs/>
                <w:sz w:val="23"/>
                <w:szCs w:val="23"/>
              </w:rPr>
            </w:pPr>
            <w:r w:rsidRPr="00365443">
              <w:rPr>
                <w:bCs/>
                <w:sz w:val="23"/>
                <w:szCs w:val="23"/>
              </w:rPr>
              <w:t>N</w:t>
            </w:r>
            <w:r w:rsidR="003C03E3" w:rsidRPr="00365443">
              <w:rPr>
                <w:bCs/>
                <w:sz w:val="23"/>
                <w:szCs w:val="23"/>
              </w:rPr>
              <w:t xml:space="preserve">e pelno siekianti organizacija, dirbanti </w:t>
            </w:r>
            <w:r w:rsidR="003C03E3" w:rsidRPr="00365443">
              <w:rPr>
                <w:bCs/>
                <w:sz w:val="23"/>
                <w:szCs w:val="23"/>
              </w:rPr>
              <w:lastRenderedPageBreak/>
              <w:t>labdaros pagrindais, padedanti  vaikams, gimusiems su įgimtomis širdies ydomis, p</w:t>
            </w:r>
            <w:r w:rsidR="00CF6CC2" w:rsidRPr="00365443">
              <w:rPr>
                <w:bCs/>
                <w:sz w:val="23"/>
                <w:szCs w:val="23"/>
              </w:rPr>
              <w:t>o širdies persodinimo operacijų</w:t>
            </w:r>
            <w:r w:rsidR="003C03E3" w:rsidRPr="00365443">
              <w:rPr>
                <w:bCs/>
                <w:sz w:val="23"/>
                <w:szCs w:val="23"/>
              </w:rPr>
              <w:t xml:space="preserve"> besiadaptuojantiems visuomenėje</w:t>
            </w:r>
            <w:r w:rsidRPr="00365443">
              <w:rPr>
                <w:bCs/>
                <w:sz w:val="23"/>
                <w:szCs w:val="23"/>
              </w:rPr>
              <w:t xml:space="preserve"> </w:t>
            </w:r>
          </w:p>
        </w:tc>
        <w:tc>
          <w:tcPr>
            <w:tcW w:w="4678" w:type="dxa"/>
            <w:tcBorders>
              <w:top w:val="single" w:sz="4" w:space="0" w:color="auto"/>
              <w:left w:val="single" w:sz="4" w:space="0" w:color="auto"/>
              <w:bottom w:val="single" w:sz="4" w:space="0" w:color="auto"/>
              <w:right w:val="single" w:sz="4" w:space="0" w:color="auto"/>
            </w:tcBorders>
          </w:tcPr>
          <w:p w:rsidR="0073383F" w:rsidRPr="00365443" w:rsidRDefault="00292F91" w:rsidP="003936B4">
            <w:pPr>
              <w:pStyle w:val="Betarp1"/>
              <w:jc w:val="left"/>
              <w:rPr>
                <w:bCs/>
                <w:sz w:val="23"/>
                <w:szCs w:val="23"/>
              </w:rPr>
            </w:pPr>
            <w:r w:rsidRPr="00365443">
              <w:rPr>
                <w:bCs/>
                <w:sz w:val="23"/>
                <w:szCs w:val="23"/>
              </w:rPr>
              <w:lastRenderedPageBreak/>
              <w:t xml:space="preserve">Dirbti su savanoriais, įtraukti daugiau narių, organizuoti laisvalaikio užimtumą vaikams,  </w:t>
            </w:r>
            <w:r w:rsidR="003C03E3" w:rsidRPr="00365443">
              <w:rPr>
                <w:bCs/>
                <w:sz w:val="23"/>
                <w:szCs w:val="23"/>
              </w:rPr>
              <w:t xml:space="preserve"> </w:t>
            </w:r>
            <w:r w:rsidR="003C03E3" w:rsidRPr="00365443">
              <w:rPr>
                <w:bCs/>
                <w:sz w:val="23"/>
                <w:szCs w:val="23"/>
              </w:rPr>
              <w:lastRenderedPageBreak/>
              <w:t>medicininio ir reabilitacinių paslaugų prieinamum</w:t>
            </w:r>
            <w:r w:rsidRPr="00365443">
              <w:rPr>
                <w:bCs/>
                <w:sz w:val="23"/>
                <w:szCs w:val="23"/>
              </w:rPr>
              <w:t>ą</w:t>
            </w:r>
            <w:r w:rsidR="003C03E3" w:rsidRPr="00365443">
              <w:rPr>
                <w:bCs/>
                <w:sz w:val="23"/>
                <w:szCs w:val="23"/>
              </w:rPr>
              <w:t xml:space="preserve"> vaikams su širdies ligomis, prieš ir po širdies operacijų, laukiantiems širdies donoro (organizuojam</w:t>
            </w:r>
            <w:r w:rsidR="00CF6CC2" w:rsidRPr="00365443">
              <w:rPr>
                <w:bCs/>
                <w:sz w:val="23"/>
                <w:szCs w:val="23"/>
              </w:rPr>
              <w:t>i</w:t>
            </w:r>
            <w:r w:rsidR="003C03E3" w:rsidRPr="00365443">
              <w:rPr>
                <w:bCs/>
                <w:sz w:val="23"/>
                <w:szCs w:val="23"/>
              </w:rPr>
              <w:t xml:space="preserve"> susitikim</w:t>
            </w:r>
            <w:r w:rsidR="00CF6CC2" w:rsidRPr="00365443">
              <w:rPr>
                <w:bCs/>
                <w:sz w:val="23"/>
                <w:szCs w:val="23"/>
              </w:rPr>
              <w:t>ai</w:t>
            </w:r>
            <w:r w:rsidR="003C03E3" w:rsidRPr="00365443">
              <w:rPr>
                <w:bCs/>
                <w:sz w:val="23"/>
                <w:szCs w:val="23"/>
              </w:rPr>
              <w:t xml:space="preserve"> su medikais, įvairiomis institucijomis)</w:t>
            </w:r>
            <w:r w:rsidR="00F93FE8" w:rsidRPr="00365443">
              <w:rPr>
                <w:bCs/>
                <w:sz w:val="23"/>
                <w:szCs w:val="23"/>
              </w:rPr>
              <w:t xml:space="preserve"> </w:t>
            </w:r>
            <w:r w:rsidRPr="00365443">
              <w:rPr>
                <w:bCs/>
                <w:sz w:val="23"/>
                <w:szCs w:val="23"/>
              </w:rPr>
              <w:t xml:space="preserve"> </w:t>
            </w:r>
          </w:p>
          <w:p w:rsidR="003C03E3" w:rsidRPr="00365443" w:rsidRDefault="00292F91" w:rsidP="003936B4">
            <w:pPr>
              <w:pStyle w:val="Betarp1"/>
              <w:jc w:val="left"/>
              <w:rPr>
                <w:bCs/>
                <w:sz w:val="23"/>
                <w:szCs w:val="23"/>
              </w:rPr>
            </w:pPr>
            <w:r w:rsidRPr="00365443">
              <w:rPr>
                <w:bCs/>
                <w:sz w:val="23"/>
                <w:szCs w:val="23"/>
              </w:rPr>
              <w:t xml:space="preserve"> </w:t>
            </w:r>
          </w:p>
          <w:p w:rsidR="003C03E3" w:rsidRPr="00365443" w:rsidRDefault="003C03E3" w:rsidP="003936B4">
            <w:pPr>
              <w:pStyle w:val="Betarp1"/>
              <w:jc w:val="left"/>
              <w:rPr>
                <w:bCs/>
                <w:sz w:val="23"/>
                <w:szCs w:val="23"/>
              </w:rPr>
            </w:pPr>
          </w:p>
        </w:tc>
      </w:tr>
    </w:tbl>
    <w:p w:rsidR="00F93FE8" w:rsidRPr="00365443" w:rsidRDefault="00782E4C" w:rsidP="00F93FE8">
      <w:pPr>
        <w:pStyle w:val="Betarp1"/>
        <w:ind w:firstLine="1296"/>
      </w:pPr>
      <w:r w:rsidRPr="00365443">
        <w:rPr>
          <w:bCs/>
        </w:rPr>
        <w:lastRenderedPageBreak/>
        <w:t xml:space="preserve"> </w:t>
      </w:r>
      <w:r w:rsidR="00F93FE8" w:rsidRPr="00365443">
        <w:t xml:space="preserve"> </w:t>
      </w:r>
    </w:p>
    <w:p w:rsidR="00F93FE8" w:rsidRPr="00365443" w:rsidRDefault="00F93FE8" w:rsidP="00F93FE8">
      <w:pPr>
        <w:pStyle w:val="Betarp1"/>
        <w:ind w:firstLine="1296"/>
      </w:pPr>
      <w:r w:rsidRPr="00365443">
        <w:t>Organizacijose dirbantys specialistai gerai pažįsta savo klientus, supranta jų poreikius, todėl paslaugos taiklios ir efektyvios</w:t>
      </w:r>
      <w:r w:rsidR="00CD20A3" w:rsidRPr="00365443">
        <w:t xml:space="preserve">: </w:t>
      </w:r>
      <w:r w:rsidRPr="00365443">
        <w:t>ne tik teikiama socialinė pagalba, bet ir sudaromos sąlygos turiningai praleisti laisvalaikį, dalyvauti įvairiuose renginiuose, paskaitose</w:t>
      </w:r>
      <w:r w:rsidR="00CD20A3" w:rsidRPr="00365443">
        <w:t>,</w:t>
      </w:r>
      <w:r w:rsidRPr="00365443">
        <w:t xml:space="preserve"> </w:t>
      </w:r>
      <w:r w:rsidR="00CD20A3" w:rsidRPr="00365443">
        <w:t xml:space="preserve">vykdomas šių asmenų švietimas, teikiama informacija, tarpininkaujama atstovaujant jų interesams ir pan. </w:t>
      </w:r>
      <w:r w:rsidRPr="00365443">
        <w:t xml:space="preserve"> </w:t>
      </w:r>
      <w:r w:rsidR="00CD20A3" w:rsidRPr="00365443">
        <w:t xml:space="preserve"> </w:t>
      </w:r>
      <w:r w:rsidRPr="00365443">
        <w:t xml:space="preserve"> </w:t>
      </w:r>
    </w:p>
    <w:p w:rsidR="00F569E1" w:rsidRPr="00365443" w:rsidRDefault="00782E4C" w:rsidP="003936B4">
      <w:pPr>
        <w:pStyle w:val="Betarp1"/>
        <w:rPr>
          <w:bCs/>
        </w:rPr>
      </w:pPr>
      <w:r w:rsidRPr="00365443">
        <w:tab/>
      </w:r>
    </w:p>
    <w:p w:rsidR="00782E4C" w:rsidRPr="00365443" w:rsidRDefault="00EA5D43" w:rsidP="00830B3D">
      <w:pPr>
        <w:pStyle w:val="Betarp1"/>
        <w:ind w:left="1276"/>
        <w:jc w:val="center"/>
        <w:rPr>
          <w:b/>
          <w:bCs/>
        </w:rPr>
      </w:pPr>
      <w:r w:rsidRPr="00365443">
        <w:rPr>
          <w:b/>
          <w:bCs/>
        </w:rPr>
        <w:t>9</w:t>
      </w:r>
      <w:r w:rsidR="00782E4C" w:rsidRPr="00365443">
        <w:rPr>
          <w:b/>
          <w:bCs/>
        </w:rPr>
        <w:t>. Savivaldybės galimybių teikti socialines paslaugas ir socialinių pa</w:t>
      </w:r>
      <w:r w:rsidR="001A6BBE" w:rsidRPr="00365443">
        <w:rPr>
          <w:b/>
          <w:bCs/>
        </w:rPr>
        <w:t>slaugų poreikio įvertinimas 201</w:t>
      </w:r>
      <w:r w:rsidR="009668E2" w:rsidRPr="00365443">
        <w:rPr>
          <w:b/>
          <w:bCs/>
        </w:rPr>
        <w:t>4</w:t>
      </w:r>
      <w:r w:rsidR="00782E4C" w:rsidRPr="00365443">
        <w:rPr>
          <w:b/>
          <w:bCs/>
        </w:rPr>
        <w:t xml:space="preserve"> m.</w:t>
      </w:r>
    </w:p>
    <w:p w:rsidR="004138C4" w:rsidRPr="00365443" w:rsidRDefault="004138C4" w:rsidP="004138C4">
      <w:pPr>
        <w:pStyle w:val="Betarp1"/>
        <w:ind w:left="1276"/>
        <w:jc w:val="right"/>
        <w:rPr>
          <w:b/>
          <w:bCs/>
          <w:sz w:val="20"/>
          <w:szCs w:val="20"/>
        </w:rPr>
      </w:pPr>
      <w:r w:rsidRPr="00365443">
        <w:rPr>
          <w:b/>
          <w:bCs/>
          <w:sz w:val="20"/>
          <w:szCs w:val="20"/>
        </w:rPr>
        <w:t>9 lentelė</w:t>
      </w:r>
    </w:p>
    <w:tbl>
      <w:tblPr>
        <w:tblW w:w="894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536"/>
        <w:gridCol w:w="1275"/>
        <w:gridCol w:w="1418"/>
        <w:gridCol w:w="1134"/>
      </w:tblGrid>
      <w:tr w:rsidR="00365443" w:rsidRPr="00365443" w:rsidTr="00AB2161">
        <w:trPr>
          <w:cantSplit/>
          <w:trHeight w:val="704"/>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AB2161" w:rsidRPr="00365443" w:rsidRDefault="00A83D7D" w:rsidP="009659BD">
            <w:pPr>
              <w:pStyle w:val="Betarp1"/>
              <w:jc w:val="center"/>
              <w:rPr>
                <w:i/>
                <w:sz w:val="20"/>
                <w:szCs w:val="20"/>
              </w:rPr>
            </w:pPr>
            <w:r w:rsidRPr="00365443">
              <w:rPr>
                <w:bCs/>
              </w:rPr>
              <w:tab/>
            </w:r>
            <w:r w:rsidR="00AB2161" w:rsidRPr="00365443">
              <w:rPr>
                <w:i/>
                <w:sz w:val="20"/>
                <w:szCs w:val="20"/>
              </w:rPr>
              <w:t>Eil. Nr.</w:t>
            </w:r>
          </w:p>
        </w:tc>
        <w:tc>
          <w:tcPr>
            <w:tcW w:w="4536" w:type="dxa"/>
            <w:vMerge w:val="restart"/>
            <w:tcBorders>
              <w:top w:val="single" w:sz="4" w:space="0" w:color="auto"/>
              <w:left w:val="single" w:sz="4" w:space="0" w:color="auto"/>
              <w:bottom w:val="single" w:sz="4" w:space="0" w:color="auto"/>
              <w:right w:val="single" w:sz="4" w:space="0" w:color="auto"/>
            </w:tcBorders>
            <w:noWrap/>
            <w:vAlign w:val="center"/>
            <w:hideMark/>
          </w:tcPr>
          <w:p w:rsidR="00AB2161" w:rsidRPr="00365443" w:rsidRDefault="00AB2161" w:rsidP="009659BD">
            <w:pPr>
              <w:pStyle w:val="Betarp1"/>
              <w:jc w:val="center"/>
              <w:rPr>
                <w:i/>
                <w:sz w:val="20"/>
                <w:szCs w:val="20"/>
              </w:rPr>
            </w:pPr>
            <w:r w:rsidRPr="00365443">
              <w:rPr>
                <w:i/>
                <w:sz w:val="20"/>
                <w:szCs w:val="20"/>
              </w:rPr>
              <w:t>Socialinių paslaugų rūšys pagal žmonių socialines grupes</w:t>
            </w:r>
            <w:r w:rsidRPr="00365443">
              <w:rPr>
                <w:i/>
                <w:sz w:val="20"/>
                <w:szCs w:val="20"/>
                <w:vertAlign w:val="superscript"/>
              </w:rPr>
              <w:footnoteReference w:id="4"/>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rsidP="009659BD">
            <w:pPr>
              <w:pStyle w:val="Betarp1"/>
              <w:jc w:val="center"/>
              <w:rPr>
                <w:i/>
                <w:sz w:val="20"/>
                <w:szCs w:val="20"/>
              </w:rPr>
            </w:pPr>
            <w:r w:rsidRPr="00365443">
              <w:rPr>
                <w:i/>
                <w:sz w:val="20"/>
                <w:szCs w:val="20"/>
              </w:rPr>
              <w:t>Asmenų (šeimų) skaičius, kuriems socialinių paslaugų poreikis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rsidP="009659BD">
            <w:pPr>
              <w:pStyle w:val="Betarp1"/>
              <w:ind w:right="-108"/>
              <w:jc w:val="center"/>
              <w:rPr>
                <w:i/>
                <w:sz w:val="20"/>
                <w:szCs w:val="20"/>
              </w:rPr>
            </w:pPr>
            <w:r w:rsidRPr="00365443">
              <w:rPr>
                <w:i/>
                <w:sz w:val="20"/>
                <w:szCs w:val="20"/>
              </w:rPr>
              <w:t>1000 gyventojų tenka vietų</w:t>
            </w:r>
          </w:p>
        </w:tc>
      </w:tr>
      <w:tr w:rsidR="00365443" w:rsidRPr="00365443" w:rsidTr="00AB2161">
        <w:trPr>
          <w:cantSplit/>
          <w:trHeight w:val="78"/>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pPr>
              <w:widowControl/>
              <w:adjustRightInd/>
              <w:spacing w:line="240" w:lineRule="auto"/>
              <w:jc w:val="left"/>
              <w:rPr>
                <w:b/>
                <w:sz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pPr>
              <w:widowControl/>
              <w:adjustRightInd/>
              <w:spacing w:line="240" w:lineRule="auto"/>
              <w:jc w:val="left"/>
              <w:rPr>
                <w:b/>
                <w:sz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pPr>
              <w:pStyle w:val="Betarp1"/>
              <w:rPr>
                <w:i/>
                <w:sz w:val="20"/>
                <w:szCs w:val="20"/>
              </w:rPr>
            </w:pPr>
            <w:r w:rsidRPr="00365443">
              <w:rPr>
                <w:i/>
                <w:sz w:val="20"/>
                <w:szCs w:val="20"/>
              </w:rPr>
              <w:t xml:space="preserve">patenkintas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rsidP="0026371C">
            <w:pPr>
              <w:pStyle w:val="Betarp1"/>
              <w:ind w:right="-108"/>
              <w:rPr>
                <w:i/>
                <w:sz w:val="20"/>
                <w:szCs w:val="20"/>
              </w:rPr>
            </w:pPr>
            <w:r w:rsidRPr="00365443">
              <w:rPr>
                <w:i/>
                <w:sz w:val="20"/>
                <w:szCs w:val="20"/>
              </w:rPr>
              <w:t>nepatenkintas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pPr>
              <w:widowControl/>
              <w:adjustRightInd/>
              <w:spacing w:line="240" w:lineRule="auto"/>
              <w:jc w:val="left"/>
              <w:rPr>
                <w:b/>
                <w:sz w:val="22"/>
              </w:rPr>
            </w:pPr>
          </w:p>
        </w:tc>
      </w:tr>
      <w:tr w:rsidR="00365443" w:rsidRPr="00365443" w:rsidTr="00AB2161">
        <w:trPr>
          <w:trHeight w:val="233"/>
          <w:jc w:val="center"/>
        </w:trPr>
        <w:tc>
          <w:tcPr>
            <w:tcW w:w="582"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AB2161" w:rsidP="00EA5D43">
            <w:pPr>
              <w:pStyle w:val="Betarp1"/>
              <w:jc w:val="center"/>
              <w:rPr>
                <w:i/>
                <w:iCs/>
                <w:sz w:val="16"/>
                <w:szCs w:val="16"/>
              </w:rPr>
            </w:pPr>
            <w:r w:rsidRPr="00365443">
              <w:rPr>
                <w:i/>
                <w:iCs/>
                <w:sz w:val="16"/>
                <w:szCs w:val="16"/>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AB2161" w:rsidRPr="00365443" w:rsidRDefault="00AB2161" w:rsidP="00EA5D43">
            <w:pPr>
              <w:pStyle w:val="Betarp1"/>
              <w:jc w:val="center"/>
              <w:rPr>
                <w:i/>
                <w:iCs/>
                <w:sz w:val="16"/>
                <w:szCs w:val="16"/>
              </w:rPr>
            </w:pPr>
            <w:r w:rsidRPr="00365443">
              <w:rPr>
                <w:i/>
                <w:iCs/>
                <w:sz w:val="16"/>
                <w:szCs w:val="16"/>
              </w:rPr>
              <w:t>2</w:t>
            </w:r>
          </w:p>
        </w:tc>
        <w:tc>
          <w:tcPr>
            <w:tcW w:w="1275"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AB2161" w:rsidP="00EA5D43">
            <w:pPr>
              <w:pStyle w:val="Betarp1"/>
              <w:jc w:val="center"/>
              <w:rPr>
                <w:i/>
                <w:iCs/>
                <w:sz w:val="16"/>
                <w:szCs w:val="16"/>
              </w:rPr>
            </w:pPr>
            <w:r w:rsidRPr="00365443">
              <w:rPr>
                <w:i/>
                <w:iCs/>
                <w:sz w:val="16"/>
                <w:szCs w:val="16"/>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AB2161" w:rsidP="00EA5D43">
            <w:pPr>
              <w:pStyle w:val="Betarp1"/>
              <w:jc w:val="center"/>
              <w:rPr>
                <w:i/>
                <w:iCs/>
                <w:sz w:val="16"/>
                <w:szCs w:val="16"/>
              </w:rPr>
            </w:pPr>
            <w:r w:rsidRPr="00365443">
              <w:rPr>
                <w:i/>
                <w:iCs/>
                <w:sz w:val="16"/>
                <w:szCs w:val="16"/>
              </w:rPr>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AB2161" w:rsidP="00EA5D43">
            <w:pPr>
              <w:pStyle w:val="Betarp1"/>
              <w:jc w:val="center"/>
              <w:rPr>
                <w:i/>
                <w:iCs/>
                <w:sz w:val="16"/>
                <w:szCs w:val="16"/>
              </w:rPr>
            </w:pPr>
            <w:r w:rsidRPr="00365443">
              <w:rPr>
                <w:i/>
                <w:iCs/>
                <w:sz w:val="16"/>
                <w:szCs w:val="16"/>
              </w:rPr>
              <w:t>5</w:t>
            </w:r>
          </w:p>
        </w:tc>
      </w:tr>
      <w:tr w:rsidR="00365443" w:rsidRPr="00365443" w:rsidTr="00AB2161">
        <w:trPr>
          <w:trHeight w:val="164"/>
          <w:jc w:val="center"/>
        </w:trPr>
        <w:tc>
          <w:tcPr>
            <w:tcW w:w="582" w:type="dxa"/>
            <w:vMerge w:val="restart"/>
            <w:tcBorders>
              <w:top w:val="single" w:sz="4" w:space="0" w:color="auto"/>
              <w:left w:val="single" w:sz="4" w:space="0" w:color="auto"/>
              <w:right w:val="single" w:sz="4" w:space="0" w:color="auto"/>
            </w:tcBorders>
            <w:hideMark/>
          </w:tcPr>
          <w:p w:rsidR="00AB2161" w:rsidRPr="00365443" w:rsidRDefault="00AB2161" w:rsidP="0026371C">
            <w:pPr>
              <w:pStyle w:val="Betarp1"/>
              <w:jc w:val="center"/>
              <w:rPr>
                <w:sz w:val="23"/>
                <w:szCs w:val="23"/>
              </w:rPr>
            </w:pPr>
            <w:r w:rsidRPr="00365443">
              <w:rPr>
                <w:sz w:val="23"/>
                <w:szCs w:val="23"/>
              </w:rPr>
              <w:t>1.</w:t>
            </w:r>
          </w:p>
        </w:tc>
        <w:tc>
          <w:tcPr>
            <w:tcW w:w="4536" w:type="dxa"/>
            <w:tcBorders>
              <w:top w:val="single" w:sz="4" w:space="0" w:color="auto"/>
              <w:left w:val="single" w:sz="4" w:space="0" w:color="auto"/>
              <w:bottom w:val="dotted" w:sz="4" w:space="0" w:color="auto"/>
              <w:right w:val="single" w:sz="4" w:space="0" w:color="auto"/>
            </w:tcBorders>
            <w:noWrap/>
            <w:vAlign w:val="center"/>
            <w:hideMark/>
          </w:tcPr>
          <w:p w:rsidR="00AB2161" w:rsidRPr="00365443" w:rsidRDefault="00AB2161" w:rsidP="00830B3D">
            <w:pPr>
              <w:pStyle w:val="Betarp1"/>
              <w:jc w:val="left"/>
              <w:rPr>
                <w:sz w:val="23"/>
                <w:szCs w:val="23"/>
              </w:rPr>
            </w:pPr>
            <w:r w:rsidRPr="00365443">
              <w:rPr>
                <w:sz w:val="23"/>
                <w:szCs w:val="23"/>
              </w:rPr>
              <w:t>Ilgalaikė socialinė globa:</w:t>
            </w:r>
          </w:p>
        </w:tc>
        <w:tc>
          <w:tcPr>
            <w:tcW w:w="1275" w:type="dxa"/>
            <w:tcBorders>
              <w:top w:val="single"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p>
        </w:tc>
        <w:tc>
          <w:tcPr>
            <w:tcW w:w="1418" w:type="dxa"/>
            <w:tcBorders>
              <w:top w:val="single"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p>
        </w:tc>
        <w:tc>
          <w:tcPr>
            <w:tcW w:w="1134" w:type="dxa"/>
            <w:tcBorders>
              <w:top w:val="single"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p>
        </w:tc>
      </w:tr>
      <w:tr w:rsidR="00365443" w:rsidRPr="00365443" w:rsidTr="00AB2161">
        <w:trPr>
          <w:trHeight w:val="167"/>
          <w:jc w:val="center"/>
        </w:trPr>
        <w:tc>
          <w:tcPr>
            <w:tcW w:w="582" w:type="dxa"/>
            <w:vMerge/>
            <w:tcBorders>
              <w:top w:val="single" w:sz="4" w:space="0" w:color="auto"/>
              <w:left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365443" w:rsidRDefault="00AB2161" w:rsidP="00830B3D">
            <w:pPr>
              <w:pStyle w:val="Betarp1"/>
              <w:jc w:val="left"/>
              <w:rPr>
                <w:sz w:val="23"/>
                <w:szCs w:val="23"/>
              </w:rPr>
            </w:pPr>
            <w:proofErr w:type="spellStart"/>
            <w:r w:rsidRPr="00365443">
              <w:rPr>
                <w:sz w:val="23"/>
                <w:szCs w:val="23"/>
              </w:rPr>
              <w:t>Padvarių</w:t>
            </w:r>
            <w:proofErr w:type="spellEnd"/>
            <w:r w:rsidRPr="00365443">
              <w:rPr>
                <w:sz w:val="23"/>
                <w:szCs w:val="23"/>
              </w:rPr>
              <w:t xml:space="preserve">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FF7947">
            <w:pPr>
              <w:pStyle w:val="Betarp1"/>
              <w:rPr>
                <w:sz w:val="23"/>
                <w:szCs w:val="23"/>
              </w:rPr>
            </w:pPr>
            <w:r w:rsidRPr="00365443">
              <w:rPr>
                <w:sz w:val="23"/>
                <w:szCs w:val="23"/>
              </w:rPr>
              <w:t>1</w:t>
            </w:r>
            <w:r w:rsidR="00FF7947" w:rsidRPr="00365443">
              <w:rPr>
                <w:sz w:val="23"/>
                <w:szCs w:val="23"/>
              </w:rPr>
              <w:t>6</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365443" w:rsidRDefault="00FF7947" w:rsidP="00830B3D">
            <w:pPr>
              <w:pStyle w:val="Betarp1"/>
              <w:rPr>
                <w:sz w:val="23"/>
                <w:szCs w:val="23"/>
              </w:rPr>
            </w:pPr>
            <w:r w:rsidRPr="00365443">
              <w:rPr>
                <w:sz w:val="23"/>
                <w:szCs w:val="23"/>
              </w:rPr>
              <w:t>18</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E472AA">
            <w:pPr>
              <w:pStyle w:val="Betarp1"/>
              <w:rPr>
                <w:sz w:val="23"/>
                <w:szCs w:val="23"/>
              </w:rPr>
            </w:pPr>
            <w:r w:rsidRPr="00365443">
              <w:rPr>
                <w:sz w:val="23"/>
                <w:szCs w:val="23"/>
              </w:rPr>
              <w:t>0,3</w:t>
            </w:r>
            <w:r w:rsidR="00E472AA" w:rsidRPr="00365443">
              <w:rPr>
                <w:sz w:val="23"/>
                <w:szCs w:val="23"/>
              </w:rPr>
              <w:t>71</w:t>
            </w:r>
          </w:p>
        </w:tc>
      </w:tr>
      <w:tr w:rsidR="00365443" w:rsidRPr="00365443" w:rsidTr="00AB2161">
        <w:trPr>
          <w:trHeight w:val="184"/>
          <w:jc w:val="center"/>
        </w:trPr>
        <w:tc>
          <w:tcPr>
            <w:tcW w:w="582" w:type="dxa"/>
            <w:vMerge/>
            <w:tcBorders>
              <w:left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365443" w:rsidRDefault="00AB2161" w:rsidP="00830B3D">
            <w:pPr>
              <w:pStyle w:val="Betarp1"/>
              <w:jc w:val="left"/>
              <w:rPr>
                <w:sz w:val="23"/>
                <w:szCs w:val="23"/>
              </w:rPr>
            </w:pPr>
            <w:r w:rsidRPr="00365443">
              <w:rPr>
                <w:sz w:val="23"/>
                <w:szCs w:val="23"/>
              </w:rPr>
              <w:t>Viliaus Gaigalaičio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365443" w:rsidRDefault="00FF7947" w:rsidP="00830B3D">
            <w:pPr>
              <w:pStyle w:val="Betarp1"/>
              <w:rPr>
                <w:sz w:val="23"/>
                <w:szCs w:val="23"/>
              </w:rPr>
            </w:pPr>
            <w:r w:rsidRPr="00365443">
              <w:rPr>
                <w:sz w:val="23"/>
                <w:szCs w:val="23"/>
              </w:rPr>
              <w:t>1</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E472AA">
            <w:pPr>
              <w:pStyle w:val="Betarp1"/>
              <w:rPr>
                <w:sz w:val="23"/>
                <w:szCs w:val="23"/>
              </w:rPr>
            </w:pPr>
            <w:r w:rsidRPr="00365443">
              <w:rPr>
                <w:sz w:val="23"/>
                <w:szCs w:val="23"/>
              </w:rPr>
              <w:t>0,02</w:t>
            </w:r>
            <w:r w:rsidR="00E472AA" w:rsidRPr="00365443">
              <w:rPr>
                <w:sz w:val="23"/>
                <w:szCs w:val="23"/>
              </w:rPr>
              <w:t>3</w:t>
            </w:r>
          </w:p>
        </w:tc>
      </w:tr>
      <w:tr w:rsidR="00365443" w:rsidRPr="00365443" w:rsidTr="00AB2161">
        <w:trPr>
          <w:trHeight w:val="264"/>
          <w:jc w:val="center"/>
        </w:trPr>
        <w:tc>
          <w:tcPr>
            <w:tcW w:w="582" w:type="dxa"/>
            <w:vMerge/>
            <w:tcBorders>
              <w:left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365443" w:rsidRDefault="00AB2161" w:rsidP="00830B3D">
            <w:pPr>
              <w:pStyle w:val="Betarp1"/>
              <w:jc w:val="left"/>
              <w:rPr>
                <w:sz w:val="23"/>
                <w:szCs w:val="23"/>
              </w:rPr>
            </w:pPr>
            <w:r w:rsidRPr="00365443">
              <w:rPr>
                <w:sz w:val="23"/>
                <w:szCs w:val="23"/>
              </w:rPr>
              <w:t>Rietavo parapijos senelių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r>
      <w:tr w:rsidR="00365443" w:rsidRPr="00365443" w:rsidTr="00AB2161">
        <w:trPr>
          <w:trHeight w:val="288"/>
          <w:jc w:val="center"/>
        </w:trPr>
        <w:tc>
          <w:tcPr>
            <w:tcW w:w="582" w:type="dxa"/>
            <w:vMerge/>
            <w:tcBorders>
              <w:left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365443" w:rsidRDefault="00AB2161" w:rsidP="00830B3D">
            <w:pPr>
              <w:pStyle w:val="Betarp1"/>
              <w:jc w:val="left"/>
              <w:rPr>
                <w:sz w:val="23"/>
                <w:szCs w:val="23"/>
              </w:rPr>
            </w:pPr>
            <w:proofErr w:type="spellStart"/>
            <w:r w:rsidRPr="00365443">
              <w:rPr>
                <w:sz w:val="23"/>
                <w:szCs w:val="23"/>
              </w:rPr>
              <w:t>VšĮ</w:t>
            </w:r>
            <w:proofErr w:type="spellEnd"/>
            <w:r w:rsidRPr="00365443">
              <w:rPr>
                <w:sz w:val="23"/>
                <w:szCs w:val="23"/>
              </w:rPr>
              <w:t xml:space="preserve"> </w:t>
            </w:r>
            <w:proofErr w:type="spellStart"/>
            <w:r w:rsidRPr="00365443">
              <w:rPr>
                <w:sz w:val="23"/>
                <w:szCs w:val="23"/>
              </w:rPr>
              <w:t>Šaukėnų</w:t>
            </w:r>
            <w:proofErr w:type="spellEnd"/>
            <w:r w:rsidRPr="00365443">
              <w:rPr>
                <w:sz w:val="23"/>
                <w:szCs w:val="23"/>
              </w:rPr>
              <w:t xml:space="preserve"> psichiatrijos ligoninė</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p>
        </w:tc>
      </w:tr>
      <w:tr w:rsidR="00365443" w:rsidRPr="00365443" w:rsidTr="00AB2161">
        <w:trPr>
          <w:trHeight w:val="253"/>
          <w:jc w:val="center"/>
        </w:trPr>
        <w:tc>
          <w:tcPr>
            <w:tcW w:w="582" w:type="dxa"/>
            <w:vMerge/>
            <w:tcBorders>
              <w:left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365443" w:rsidRDefault="00AB2161" w:rsidP="00830B3D">
            <w:pPr>
              <w:pStyle w:val="Betarp1"/>
              <w:jc w:val="left"/>
              <w:rPr>
                <w:sz w:val="23"/>
                <w:szCs w:val="23"/>
              </w:rPr>
            </w:pPr>
            <w:proofErr w:type="spellStart"/>
            <w:r w:rsidRPr="00365443">
              <w:rPr>
                <w:sz w:val="23"/>
                <w:szCs w:val="23"/>
              </w:rPr>
              <w:t>Skėmų</w:t>
            </w:r>
            <w:proofErr w:type="spellEnd"/>
            <w:r w:rsidRPr="00365443">
              <w:rPr>
                <w:sz w:val="23"/>
                <w:szCs w:val="23"/>
              </w:rPr>
              <w:t xml:space="preserve">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r>
      <w:tr w:rsidR="00365443" w:rsidRPr="00365443" w:rsidTr="00AB2161">
        <w:trPr>
          <w:trHeight w:val="241"/>
          <w:jc w:val="center"/>
        </w:trPr>
        <w:tc>
          <w:tcPr>
            <w:tcW w:w="582" w:type="dxa"/>
            <w:vMerge/>
            <w:tcBorders>
              <w:left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365443" w:rsidRDefault="00AB2161" w:rsidP="00830B3D">
            <w:pPr>
              <w:pStyle w:val="Betarp1"/>
              <w:jc w:val="left"/>
              <w:rPr>
                <w:sz w:val="23"/>
                <w:szCs w:val="23"/>
              </w:rPr>
            </w:pPr>
            <w:r w:rsidRPr="00365443">
              <w:rPr>
                <w:sz w:val="23"/>
                <w:szCs w:val="23"/>
              </w:rPr>
              <w:t>Stonaičių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365443" w:rsidRDefault="00FF7947" w:rsidP="00830B3D">
            <w:pPr>
              <w:pStyle w:val="Betarp1"/>
              <w:rPr>
                <w:sz w:val="23"/>
                <w:szCs w:val="23"/>
              </w:rPr>
            </w:pPr>
            <w:r w:rsidRPr="00365443">
              <w:rPr>
                <w:sz w:val="23"/>
                <w:szCs w:val="23"/>
              </w:rPr>
              <w:t>-</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365443" w:rsidRDefault="00E472AA" w:rsidP="00830B3D">
            <w:pPr>
              <w:pStyle w:val="Betarp1"/>
              <w:rPr>
                <w:sz w:val="23"/>
                <w:szCs w:val="23"/>
              </w:rPr>
            </w:pPr>
            <w:r w:rsidRPr="00365443">
              <w:rPr>
                <w:sz w:val="23"/>
                <w:szCs w:val="23"/>
              </w:rPr>
              <w:t>-</w:t>
            </w:r>
          </w:p>
        </w:tc>
      </w:tr>
      <w:tr w:rsidR="00365443" w:rsidRPr="00365443" w:rsidTr="00AB2161">
        <w:trPr>
          <w:trHeight w:val="253"/>
          <w:jc w:val="center"/>
        </w:trPr>
        <w:tc>
          <w:tcPr>
            <w:tcW w:w="582" w:type="dxa"/>
            <w:vMerge/>
            <w:tcBorders>
              <w:left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AB2161" w:rsidRPr="00365443" w:rsidRDefault="00AB2161" w:rsidP="00830B3D">
            <w:pPr>
              <w:pStyle w:val="Betarp1"/>
              <w:jc w:val="left"/>
              <w:rPr>
                <w:sz w:val="23"/>
                <w:szCs w:val="23"/>
              </w:rPr>
            </w:pPr>
            <w:r w:rsidRPr="00365443">
              <w:rPr>
                <w:sz w:val="23"/>
                <w:szCs w:val="23"/>
              </w:rPr>
              <w:t>Macikų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365443" w:rsidRDefault="00FF7947" w:rsidP="00830B3D">
            <w:pPr>
              <w:pStyle w:val="Betarp1"/>
              <w:rPr>
                <w:sz w:val="23"/>
                <w:szCs w:val="23"/>
              </w:rPr>
            </w:pPr>
            <w:r w:rsidRPr="00365443">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r>
      <w:tr w:rsidR="00365443" w:rsidRPr="00365443" w:rsidTr="00AB2161">
        <w:trPr>
          <w:trHeight w:val="253"/>
          <w:jc w:val="center"/>
        </w:trPr>
        <w:tc>
          <w:tcPr>
            <w:tcW w:w="582" w:type="dxa"/>
            <w:vMerge/>
            <w:tcBorders>
              <w:left w:val="single" w:sz="4" w:space="0" w:color="auto"/>
              <w:right w:val="single" w:sz="4" w:space="0" w:color="auto"/>
            </w:tcBorders>
          </w:tcPr>
          <w:p w:rsidR="00FF7947" w:rsidRPr="00365443" w:rsidRDefault="00FF7947"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FF7947" w:rsidRPr="00365443" w:rsidRDefault="00FF7947" w:rsidP="00830B3D">
            <w:pPr>
              <w:pStyle w:val="Betarp1"/>
              <w:jc w:val="left"/>
              <w:rPr>
                <w:sz w:val="23"/>
                <w:szCs w:val="23"/>
              </w:rPr>
            </w:pPr>
            <w:r w:rsidRPr="00365443">
              <w:rPr>
                <w:sz w:val="23"/>
                <w:szCs w:val="23"/>
              </w:rPr>
              <w:t>Ventos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FF7947" w:rsidRPr="00365443" w:rsidRDefault="00FF7947" w:rsidP="00830B3D">
            <w:pPr>
              <w:pStyle w:val="Betarp1"/>
              <w:rPr>
                <w:sz w:val="23"/>
                <w:szCs w:val="23"/>
              </w:rPr>
            </w:pPr>
            <w:r w:rsidRPr="00365443">
              <w:rPr>
                <w:sz w:val="23"/>
                <w:szCs w:val="23"/>
              </w:rPr>
              <w:t>-</w:t>
            </w:r>
          </w:p>
        </w:tc>
        <w:tc>
          <w:tcPr>
            <w:tcW w:w="1418" w:type="dxa"/>
            <w:tcBorders>
              <w:top w:val="dotted" w:sz="4" w:space="0" w:color="auto"/>
              <w:left w:val="single" w:sz="4" w:space="0" w:color="auto"/>
              <w:bottom w:val="dotted" w:sz="4" w:space="0" w:color="auto"/>
              <w:right w:val="single" w:sz="4" w:space="0" w:color="auto"/>
            </w:tcBorders>
            <w:vAlign w:val="center"/>
          </w:tcPr>
          <w:p w:rsidR="00FF7947" w:rsidRPr="00365443" w:rsidRDefault="00FF7947" w:rsidP="00830B3D">
            <w:pPr>
              <w:pStyle w:val="Betarp1"/>
              <w:rPr>
                <w:sz w:val="23"/>
                <w:szCs w:val="23"/>
              </w:rPr>
            </w:pPr>
            <w:r w:rsidRPr="00365443">
              <w:rPr>
                <w:sz w:val="23"/>
                <w:szCs w:val="23"/>
              </w:rPr>
              <w:t>2</w:t>
            </w:r>
          </w:p>
        </w:tc>
        <w:tc>
          <w:tcPr>
            <w:tcW w:w="1134" w:type="dxa"/>
            <w:tcBorders>
              <w:top w:val="dotted" w:sz="4" w:space="0" w:color="auto"/>
              <w:left w:val="single" w:sz="4" w:space="0" w:color="auto"/>
              <w:bottom w:val="dotted" w:sz="4" w:space="0" w:color="auto"/>
              <w:right w:val="single" w:sz="4" w:space="0" w:color="auto"/>
            </w:tcBorders>
            <w:vAlign w:val="center"/>
          </w:tcPr>
          <w:p w:rsidR="00FF7947" w:rsidRPr="00365443" w:rsidRDefault="00E472AA" w:rsidP="00830B3D">
            <w:pPr>
              <w:pStyle w:val="Betarp1"/>
              <w:rPr>
                <w:sz w:val="23"/>
                <w:szCs w:val="23"/>
              </w:rPr>
            </w:pPr>
            <w:r w:rsidRPr="00365443">
              <w:rPr>
                <w:sz w:val="23"/>
                <w:szCs w:val="23"/>
              </w:rPr>
              <w:t>-</w:t>
            </w:r>
          </w:p>
        </w:tc>
      </w:tr>
      <w:tr w:rsidR="00365443" w:rsidRPr="00365443" w:rsidTr="00AB2161">
        <w:trPr>
          <w:trHeight w:val="68"/>
          <w:jc w:val="center"/>
        </w:trPr>
        <w:tc>
          <w:tcPr>
            <w:tcW w:w="582" w:type="dxa"/>
            <w:vMerge/>
            <w:tcBorders>
              <w:left w:val="single" w:sz="4" w:space="0" w:color="auto"/>
              <w:bottom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single" w:sz="4" w:space="0" w:color="auto"/>
              <w:right w:val="single" w:sz="4" w:space="0" w:color="auto"/>
            </w:tcBorders>
            <w:noWrap/>
            <w:vAlign w:val="center"/>
          </w:tcPr>
          <w:p w:rsidR="00AB2161" w:rsidRPr="00365443" w:rsidRDefault="00AB2161" w:rsidP="004138C4">
            <w:pPr>
              <w:pStyle w:val="Betarp1"/>
              <w:jc w:val="right"/>
              <w:rPr>
                <w:sz w:val="23"/>
                <w:szCs w:val="23"/>
              </w:rPr>
            </w:pPr>
            <w:r w:rsidRPr="00365443">
              <w:rPr>
                <w:sz w:val="23"/>
                <w:szCs w:val="23"/>
              </w:rPr>
              <w:t>Iš viso:</w:t>
            </w:r>
          </w:p>
        </w:tc>
        <w:tc>
          <w:tcPr>
            <w:tcW w:w="1275" w:type="dxa"/>
            <w:tcBorders>
              <w:top w:val="dotted" w:sz="4" w:space="0" w:color="auto"/>
              <w:left w:val="single" w:sz="4" w:space="0" w:color="auto"/>
              <w:bottom w:val="single"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1</w:t>
            </w:r>
            <w:r w:rsidR="00FF7947" w:rsidRPr="00365443">
              <w:rPr>
                <w:sz w:val="23"/>
                <w:szCs w:val="23"/>
              </w:rPr>
              <w:t>7</w:t>
            </w:r>
          </w:p>
        </w:tc>
        <w:tc>
          <w:tcPr>
            <w:tcW w:w="1418" w:type="dxa"/>
            <w:tcBorders>
              <w:top w:val="dotted" w:sz="4" w:space="0" w:color="auto"/>
              <w:left w:val="single" w:sz="4" w:space="0" w:color="auto"/>
              <w:bottom w:val="single" w:sz="4" w:space="0" w:color="auto"/>
              <w:right w:val="single" w:sz="4" w:space="0" w:color="auto"/>
            </w:tcBorders>
            <w:vAlign w:val="center"/>
          </w:tcPr>
          <w:p w:rsidR="00AB2161" w:rsidRPr="00365443" w:rsidRDefault="00FF7947" w:rsidP="00830B3D">
            <w:pPr>
              <w:pStyle w:val="Betarp1"/>
              <w:rPr>
                <w:sz w:val="23"/>
                <w:szCs w:val="23"/>
              </w:rPr>
            </w:pPr>
            <w:r w:rsidRPr="00365443">
              <w:rPr>
                <w:sz w:val="23"/>
                <w:szCs w:val="23"/>
              </w:rPr>
              <w:t>20</w:t>
            </w:r>
          </w:p>
        </w:tc>
        <w:tc>
          <w:tcPr>
            <w:tcW w:w="1134" w:type="dxa"/>
            <w:tcBorders>
              <w:top w:val="dotted" w:sz="4" w:space="0" w:color="auto"/>
              <w:left w:val="single" w:sz="4" w:space="0" w:color="auto"/>
              <w:bottom w:val="single"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r>
      <w:tr w:rsidR="00365443" w:rsidRPr="00365443" w:rsidTr="00AB2161">
        <w:trPr>
          <w:trHeight w:val="249"/>
          <w:jc w:val="center"/>
        </w:trPr>
        <w:tc>
          <w:tcPr>
            <w:tcW w:w="582" w:type="dxa"/>
            <w:vMerge w:val="restart"/>
            <w:tcBorders>
              <w:top w:val="single" w:sz="4" w:space="0" w:color="auto"/>
              <w:left w:val="single" w:sz="4" w:space="0" w:color="auto"/>
              <w:right w:val="single" w:sz="4" w:space="0" w:color="auto"/>
            </w:tcBorders>
            <w:hideMark/>
          </w:tcPr>
          <w:p w:rsidR="00AB2161" w:rsidRPr="00365443" w:rsidRDefault="00AB2161" w:rsidP="0026371C">
            <w:pPr>
              <w:pStyle w:val="Betarp1"/>
              <w:jc w:val="center"/>
              <w:rPr>
                <w:sz w:val="23"/>
                <w:szCs w:val="23"/>
              </w:rPr>
            </w:pPr>
            <w:r w:rsidRPr="00365443">
              <w:rPr>
                <w:sz w:val="23"/>
                <w:szCs w:val="23"/>
              </w:rPr>
              <w:t>2.</w:t>
            </w:r>
          </w:p>
        </w:tc>
        <w:tc>
          <w:tcPr>
            <w:tcW w:w="4536" w:type="dxa"/>
            <w:tcBorders>
              <w:top w:val="single" w:sz="4" w:space="0" w:color="auto"/>
              <w:left w:val="single" w:sz="4" w:space="0" w:color="auto"/>
              <w:bottom w:val="dotted" w:sz="4" w:space="0" w:color="auto"/>
              <w:right w:val="single" w:sz="4" w:space="0" w:color="auto"/>
            </w:tcBorders>
            <w:noWrap/>
            <w:hideMark/>
          </w:tcPr>
          <w:p w:rsidR="00AB2161" w:rsidRPr="00365443" w:rsidRDefault="00AB2161" w:rsidP="00830B3D">
            <w:pPr>
              <w:pStyle w:val="Betarp1"/>
              <w:jc w:val="left"/>
              <w:rPr>
                <w:sz w:val="23"/>
                <w:szCs w:val="23"/>
              </w:rPr>
            </w:pPr>
            <w:r w:rsidRPr="00365443">
              <w:rPr>
                <w:sz w:val="23"/>
                <w:szCs w:val="23"/>
              </w:rPr>
              <w:t>Trumpalaikė socialinė globa:</w:t>
            </w:r>
          </w:p>
        </w:tc>
        <w:tc>
          <w:tcPr>
            <w:tcW w:w="1275" w:type="dxa"/>
            <w:tcBorders>
              <w:top w:val="single"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p>
        </w:tc>
        <w:tc>
          <w:tcPr>
            <w:tcW w:w="1418" w:type="dxa"/>
            <w:tcBorders>
              <w:top w:val="single"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p>
        </w:tc>
        <w:tc>
          <w:tcPr>
            <w:tcW w:w="1134" w:type="dxa"/>
            <w:tcBorders>
              <w:top w:val="single"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p>
        </w:tc>
      </w:tr>
      <w:tr w:rsidR="00365443" w:rsidRPr="00365443" w:rsidTr="00AB2161">
        <w:trPr>
          <w:trHeight w:val="218"/>
          <w:jc w:val="center"/>
        </w:trPr>
        <w:tc>
          <w:tcPr>
            <w:tcW w:w="582" w:type="dxa"/>
            <w:vMerge/>
            <w:tcBorders>
              <w:left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tcPr>
          <w:p w:rsidR="00AB2161" w:rsidRPr="00365443" w:rsidRDefault="00AB2161" w:rsidP="00830B3D">
            <w:pPr>
              <w:pStyle w:val="Betarp1"/>
              <w:jc w:val="left"/>
              <w:rPr>
                <w:sz w:val="23"/>
                <w:szCs w:val="23"/>
              </w:rPr>
            </w:pPr>
            <w:r w:rsidRPr="00365443">
              <w:rPr>
                <w:sz w:val="23"/>
                <w:szCs w:val="23"/>
              </w:rPr>
              <w:t>Kartenos pirminės sveikatos priežiūros centras</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365443" w:rsidRDefault="00FF7947" w:rsidP="0026371C">
            <w:pPr>
              <w:pStyle w:val="Betarp1"/>
              <w:rPr>
                <w:sz w:val="23"/>
                <w:szCs w:val="23"/>
              </w:rPr>
            </w:pPr>
            <w:r w:rsidRPr="00365443">
              <w:rPr>
                <w:sz w:val="23"/>
                <w:szCs w:val="23"/>
              </w:rPr>
              <w:t>20</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365443" w:rsidRDefault="00E472AA" w:rsidP="0026371C">
            <w:pPr>
              <w:pStyle w:val="Betarp1"/>
              <w:rPr>
                <w:sz w:val="23"/>
                <w:szCs w:val="23"/>
              </w:rPr>
            </w:pPr>
            <w:r w:rsidRPr="00365443">
              <w:rPr>
                <w:sz w:val="23"/>
                <w:szCs w:val="23"/>
              </w:rPr>
              <w:t>0,464</w:t>
            </w:r>
          </w:p>
        </w:tc>
      </w:tr>
      <w:tr w:rsidR="00365443" w:rsidRPr="00365443" w:rsidTr="00AB2161">
        <w:trPr>
          <w:trHeight w:val="93"/>
          <w:jc w:val="center"/>
        </w:trPr>
        <w:tc>
          <w:tcPr>
            <w:tcW w:w="582" w:type="dxa"/>
            <w:vMerge/>
            <w:tcBorders>
              <w:left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tcPr>
          <w:p w:rsidR="00AB2161" w:rsidRPr="00365443" w:rsidRDefault="00AB2161" w:rsidP="0026371C">
            <w:pPr>
              <w:pStyle w:val="Betarp1"/>
              <w:jc w:val="left"/>
              <w:rPr>
                <w:sz w:val="23"/>
                <w:szCs w:val="23"/>
              </w:rPr>
            </w:pPr>
            <w:r w:rsidRPr="00365443">
              <w:rPr>
                <w:sz w:val="23"/>
                <w:szCs w:val="23"/>
              </w:rPr>
              <w:t>Salantų pirminės sveikatos priežiūros centras</w:t>
            </w:r>
          </w:p>
        </w:tc>
        <w:tc>
          <w:tcPr>
            <w:tcW w:w="1275" w:type="dxa"/>
            <w:tcBorders>
              <w:top w:val="dotted" w:sz="4" w:space="0" w:color="auto"/>
              <w:left w:val="single" w:sz="4" w:space="0" w:color="auto"/>
              <w:bottom w:val="dotted" w:sz="4" w:space="0" w:color="auto"/>
              <w:right w:val="single" w:sz="4" w:space="0" w:color="auto"/>
            </w:tcBorders>
          </w:tcPr>
          <w:p w:rsidR="00AB2161" w:rsidRPr="00365443" w:rsidRDefault="00FF7947" w:rsidP="0026371C">
            <w:pPr>
              <w:pStyle w:val="Betarp1"/>
              <w:jc w:val="left"/>
              <w:rPr>
                <w:sz w:val="23"/>
                <w:szCs w:val="23"/>
              </w:rPr>
            </w:pPr>
            <w:r w:rsidRPr="00365443">
              <w:rPr>
                <w:sz w:val="23"/>
                <w:szCs w:val="23"/>
              </w:rPr>
              <w:t>20</w:t>
            </w:r>
          </w:p>
        </w:tc>
        <w:tc>
          <w:tcPr>
            <w:tcW w:w="1418" w:type="dxa"/>
            <w:tcBorders>
              <w:top w:val="dotted" w:sz="4" w:space="0" w:color="auto"/>
              <w:left w:val="single" w:sz="4" w:space="0" w:color="auto"/>
              <w:bottom w:val="dotted" w:sz="4" w:space="0" w:color="auto"/>
              <w:right w:val="single" w:sz="4" w:space="0" w:color="auto"/>
            </w:tcBorders>
          </w:tcPr>
          <w:p w:rsidR="00AB2161" w:rsidRPr="00365443" w:rsidRDefault="00E472AA" w:rsidP="0026371C">
            <w:pPr>
              <w:pStyle w:val="Betarp1"/>
              <w:jc w:val="left"/>
              <w:rPr>
                <w:sz w:val="23"/>
                <w:szCs w:val="23"/>
              </w:rPr>
            </w:pPr>
            <w:r w:rsidRPr="00365443">
              <w:rPr>
                <w:sz w:val="23"/>
                <w:szCs w:val="23"/>
              </w:rPr>
              <w:t>-</w:t>
            </w:r>
          </w:p>
        </w:tc>
        <w:tc>
          <w:tcPr>
            <w:tcW w:w="1134" w:type="dxa"/>
            <w:tcBorders>
              <w:top w:val="dotted" w:sz="4" w:space="0" w:color="auto"/>
              <w:left w:val="single" w:sz="4" w:space="0" w:color="auto"/>
              <w:bottom w:val="dotted" w:sz="4" w:space="0" w:color="auto"/>
              <w:right w:val="single" w:sz="4" w:space="0" w:color="auto"/>
            </w:tcBorders>
          </w:tcPr>
          <w:p w:rsidR="00AB2161" w:rsidRPr="00365443" w:rsidRDefault="00E472AA" w:rsidP="0026371C">
            <w:pPr>
              <w:pStyle w:val="Betarp1"/>
              <w:jc w:val="left"/>
              <w:rPr>
                <w:sz w:val="23"/>
                <w:szCs w:val="23"/>
              </w:rPr>
            </w:pPr>
            <w:r w:rsidRPr="00365443">
              <w:rPr>
                <w:sz w:val="23"/>
                <w:szCs w:val="23"/>
              </w:rPr>
              <w:t>0,464</w:t>
            </w:r>
          </w:p>
        </w:tc>
      </w:tr>
      <w:tr w:rsidR="00365443" w:rsidRPr="00365443" w:rsidTr="00AB2161">
        <w:trPr>
          <w:trHeight w:val="207"/>
          <w:jc w:val="center"/>
        </w:trPr>
        <w:tc>
          <w:tcPr>
            <w:tcW w:w="582" w:type="dxa"/>
            <w:vMerge/>
            <w:tcBorders>
              <w:left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dotted" w:sz="4" w:space="0" w:color="auto"/>
              <w:right w:val="single" w:sz="4" w:space="0" w:color="auto"/>
            </w:tcBorders>
            <w:noWrap/>
          </w:tcPr>
          <w:p w:rsidR="00AB2161" w:rsidRPr="00365443" w:rsidRDefault="00AB2161" w:rsidP="00830B3D">
            <w:pPr>
              <w:pStyle w:val="Betarp1"/>
              <w:jc w:val="left"/>
              <w:rPr>
                <w:sz w:val="23"/>
                <w:szCs w:val="23"/>
              </w:rPr>
            </w:pPr>
            <w:r w:rsidRPr="00365443">
              <w:rPr>
                <w:sz w:val="23"/>
                <w:szCs w:val="23"/>
              </w:rPr>
              <w:t>Kretingos Dienos veiklos centras</w:t>
            </w:r>
          </w:p>
        </w:tc>
        <w:tc>
          <w:tcPr>
            <w:tcW w:w="1275" w:type="dxa"/>
            <w:tcBorders>
              <w:top w:val="dotted" w:sz="4" w:space="0" w:color="auto"/>
              <w:left w:val="single" w:sz="4" w:space="0" w:color="auto"/>
              <w:bottom w:val="dotted" w:sz="4" w:space="0" w:color="auto"/>
              <w:right w:val="single" w:sz="4" w:space="0" w:color="auto"/>
            </w:tcBorders>
            <w:vAlign w:val="center"/>
          </w:tcPr>
          <w:p w:rsidR="00AB2161" w:rsidRPr="00365443" w:rsidRDefault="00FF7947" w:rsidP="00830B3D">
            <w:pPr>
              <w:pStyle w:val="Betarp1"/>
              <w:rPr>
                <w:sz w:val="23"/>
                <w:szCs w:val="23"/>
              </w:rPr>
            </w:pPr>
            <w:r w:rsidRPr="00365443">
              <w:rPr>
                <w:sz w:val="23"/>
                <w:szCs w:val="23"/>
              </w:rPr>
              <w:t>5</w:t>
            </w:r>
          </w:p>
        </w:tc>
        <w:tc>
          <w:tcPr>
            <w:tcW w:w="1418" w:type="dxa"/>
            <w:tcBorders>
              <w:top w:val="dotted" w:sz="4" w:space="0" w:color="auto"/>
              <w:left w:val="single" w:sz="4" w:space="0" w:color="auto"/>
              <w:bottom w:val="dotted" w:sz="4" w:space="0" w:color="auto"/>
              <w:right w:val="single" w:sz="4" w:space="0" w:color="auto"/>
            </w:tcBorders>
            <w:vAlign w:val="center"/>
          </w:tcPr>
          <w:p w:rsidR="00AB2161" w:rsidRPr="00365443" w:rsidRDefault="00AB2161" w:rsidP="00830B3D">
            <w:pPr>
              <w:pStyle w:val="Betarp1"/>
              <w:rPr>
                <w:sz w:val="23"/>
                <w:szCs w:val="23"/>
              </w:rPr>
            </w:pPr>
            <w:r w:rsidRPr="00365443">
              <w:rPr>
                <w:sz w:val="23"/>
                <w:szCs w:val="23"/>
              </w:rPr>
              <w:t>-</w:t>
            </w:r>
          </w:p>
        </w:tc>
        <w:tc>
          <w:tcPr>
            <w:tcW w:w="1134" w:type="dxa"/>
            <w:tcBorders>
              <w:top w:val="dotted" w:sz="4" w:space="0" w:color="auto"/>
              <w:left w:val="single" w:sz="4" w:space="0" w:color="auto"/>
              <w:bottom w:val="dotted" w:sz="4" w:space="0" w:color="auto"/>
              <w:right w:val="single" w:sz="4" w:space="0" w:color="auto"/>
            </w:tcBorders>
            <w:vAlign w:val="center"/>
          </w:tcPr>
          <w:p w:rsidR="00AB2161" w:rsidRPr="00365443" w:rsidRDefault="00E472AA" w:rsidP="00E472AA">
            <w:pPr>
              <w:pStyle w:val="Betarp1"/>
              <w:rPr>
                <w:sz w:val="23"/>
                <w:szCs w:val="23"/>
              </w:rPr>
            </w:pPr>
            <w:r w:rsidRPr="00365443">
              <w:rPr>
                <w:sz w:val="23"/>
                <w:szCs w:val="23"/>
              </w:rPr>
              <w:t>0,116</w:t>
            </w:r>
          </w:p>
        </w:tc>
      </w:tr>
      <w:tr w:rsidR="00365443" w:rsidRPr="00365443" w:rsidTr="00AB2161">
        <w:trPr>
          <w:trHeight w:val="56"/>
          <w:jc w:val="center"/>
        </w:trPr>
        <w:tc>
          <w:tcPr>
            <w:tcW w:w="582" w:type="dxa"/>
            <w:vMerge/>
            <w:tcBorders>
              <w:left w:val="single" w:sz="4" w:space="0" w:color="auto"/>
              <w:bottom w:val="single" w:sz="4" w:space="0" w:color="auto"/>
              <w:right w:val="single" w:sz="4" w:space="0" w:color="auto"/>
            </w:tcBorders>
          </w:tcPr>
          <w:p w:rsidR="00AB2161" w:rsidRPr="00365443" w:rsidRDefault="00AB2161" w:rsidP="0026371C">
            <w:pPr>
              <w:pStyle w:val="Betarp1"/>
              <w:jc w:val="center"/>
              <w:rPr>
                <w:sz w:val="23"/>
                <w:szCs w:val="23"/>
              </w:rPr>
            </w:pPr>
          </w:p>
        </w:tc>
        <w:tc>
          <w:tcPr>
            <w:tcW w:w="4536" w:type="dxa"/>
            <w:tcBorders>
              <w:top w:val="dotted" w:sz="4" w:space="0" w:color="auto"/>
              <w:left w:val="single" w:sz="4" w:space="0" w:color="auto"/>
              <w:bottom w:val="single" w:sz="4" w:space="0" w:color="auto"/>
              <w:right w:val="single" w:sz="4" w:space="0" w:color="auto"/>
            </w:tcBorders>
            <w:noWrap/>
          </w:tcPr>
          <w:p w:rsidR="00AB2161" w:rsidRPr="00365443" w:rsidRDefault="00AB2161" w:rsidP="004138C4">
            <w:pPr>
              <w:pStyle w:val="Betarp1"/>
              <w:jc w:val="right"/>
              <w:rPr>
                <w:sz w:val="23"/>
                <w:szCs w:val="23"/>
              </w:rPr>
            </w:pPr>
            <w:r w:rsidRPr="00365443">
              <w:rPr>
                <w:sz w:val="23"/>
                <w:szCs w:val="23"/>
              </w:rPr>
              <w:t>Iš viso:</w:t>
            </w:r>
          </w:p>
        </w:tc>
        <w:tc>
          <w:tcPr>
            <w:tcW w:w="1275" w:type="dxa"/>
            <w:tcBorders>
              <w:top w:val="dotted" w:sz="4" w:space="0" w:color="auto"/>
              <w:left w:val="single" w:sz="4" w:space="0" w:color="auto"/>
              <w:bottom w:val="single" w:sz="4" w:space="0" w:color="auto"/>
              <w:right w:val="single" w:sz="4" w:space="0" w:color="auto"/>
            </w:tcBorders>
            <w:vAlign w:val="center"/>
          </w:tcPr>
          <w:p w:rsidR="00AB2161" w:rsidRPr="00365443" w:rsidRDefault="00FF7947" w:rsidP="00830B3D">
            <w:pPr>
              <w:pStyle w:val="Betarp1"/>
              <w:rPr>
                <w:sz w:val="23"/>
                <w:szCs w:val="23"/>
              </w:rPr>
            </w:pPr>
            <w:r w:rsidRPr="00365443">
              <w:rPr>
                <w:sz w:val="23"/>
                <w:szCs w:val="23"/>
              </w:rPr>
              <w:t>45</w:t>
            </w:r>
          </w:p>
        </w:tc>
        <w:tc>
          <w:tcPr>
            <w:tcW w:w="1418" w:type="dxa"/>
            <w:tcBorders>
              <w:top w:val="dotted" w:sz="4" w:space="0" w:color="auto"/>
              <w:left w:val="single" w:sz="4" w:space="0" w:color="auto"/>
              <w:bottom w:val="single" w:sz="4" w:space="0" w:color="auto"/>
              <w:right w:val="single" w:sz="4" w:space="0" w:color="auto"/>
            </w:tcBorders>
            <w:vAlign w:val="center"/>
          </w:tcPr>
          <w:p w:rsidR="00AB2161" w:rsidRPr="00365443" w:rsidRDefault="00AB2161" w:rsidP="00830B3D">
            <w:pPr>
              <w:pStyle w:val="Betarp1"/>
              <w:rPr>
                <w:sz w:val="23"/>
                <w:szCs w:val="23"/>
              </w:rPr>
            </w:pPr>
          </w:p>
        </w:tc>
        <w:tc>
          <w:tcPr>
            <w:tcW w:w="1134" w:type="dxa"/>
            <w:tcBorders>
              <w:top w:val="dotted" w:sz="4" w:space="0" w:color="auto"/>
              <w:left w:val="single" w:sz="4" w:space="0" w:color="auto"/>
              <w:bottom w:val="single" w:sz="4" w:space="0" w:color="auto"/>
              <w:right w:val="single" w:sz="4" w:space="0" w:color="auto"/>
            </w:tcBorders>
            <w:vAlign w:val="center"/>
          </w:tcPr>
          <w:p w:rsidR="00AB2161" w:rsidRPr="00365443" w:rsidRDefault="00AB2161" w:rsidP="00830B3D">
            <w:pPr>
              <w:pStyle w:val="Betarp1"/>
              <w:rPr>
                <w:sz w:val="23"/>
                <w:szCs w:val="23"/>
              </w:rPr>
            </w:pPr>
          </w:p>
        </w:tc>
      </w:tr>
      <w:tr w:rsidR="00365443" w:rsidRPr="00365443" w:rsidTr="00AB2161">
        <w:trPr>
          <w:trHeight w:val="399"/>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365443" w:rsidRDefault="00AB2161" w:rsidP="0026371C">
            <w:pPr>
              <w:pStyle w:val="Betarp1"/>
              <w:jc w:val="center"/>
              <w:rPr>
                <w:sz w:val="23"/>
                <w:szCs w:val="23"/>
              </w:rPr>
            </w:pPr>
            <w:r w:rsidRPr="00365443">
              <w:rPr>
                <w:sz w:val="23"/>
                <w:szCs w:val="23"/>
              </w:rPr>
              <w:t>3.</w:t>
            </w:r>
          </w:p>
        </w:tc>
        <w:tc>
          <w:tcPr>
            <w:tcW w:w="4536" w:type="dxa"/>
            <w:tcBorders>
              <w:top w:val="single" w:sz="4" w:space="0" w:color="auto"/>
              <w:left w:val="single" w:sz="4" w:space="0" w:color="auto"/>
              <w:bottom w:val="single" w:sz="4" w:space="0" w:color="auto"/>
              <w:right w:val="single" w:sz="4" w:space="0" w:color="auto"/>
            </w:tcBorders>
            <w:noWrap/>
          </w:tcPr>
          <w:p w:rsidR="00AB2161" w:rsidRPr="00365443" w:rsidRDefault="00AB2161" w:rsidP="00830B3D">
            <w:pPr>
              <w:pStyle w:val="Betarp1"/>
              <w:jc w:val="left"/>
              <w:rPr>
                <w:sz w:val="23"/>
                <w:szCs w:val="23"/>
              </w:rPr>
            </w:pPr>
            <w:r w:rsidRPr="00365443">
              <w:rPr>
                <w:sz w:val="23"/>
                <w:szCs w:val="23"/>
              </w:rPr>
              <w:t xml:space="preserve">Dienos socialinė globa institucijoje </w:t>
            </w:r>
          </w:p>
          <w:p w:rsidR="00AB2161" w:rsidRPr="00365443" w:rsidRDefault="00AB2161" w:rsidP="00830B3D">
            <w:pPr>
              <w:pStyle w:val="Betarp1"/>
              <w:jc w:val="left"/>
              <w:rPr>
                <w:sz w:val="23"/>
                <w:szCs w:val="23"/>
              </w:rPr>
            </w:pPr>
            <w:r w:rsidRPr="00365443">
              <w:rPr>
                <w:sz w:val="23"/>
                <w:szCs w:val="23"/>
              </w:rPr>
              <w:t>Kretingos dienos veiklos centras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F85658" w:rsidP="00830B3D">
            <w:pPr>
              <w:pStyle w:val="Betarp1"/>
              <w:jc w:val="left"/>
              <w:rPr>
                <w:sz w:val="23"/>
                <w:szCs w:val="23"/>
              </w:rPr>
            </w:pPr>
            <w:r w:rsidRPr="00365443">
              <w:rPr>
                <w:sz w:val="23"/>
                <w:szCs w:val="23"/>
              </w:rPr>
              <w:t>38</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rsidP="00830B3D">
            <w:pPr>
              <w:pStyle w:val="Betarp1"/>
              <w:jc w:val="left"/>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E472AA" w:rsidP="00830B3D">
            <w:pPr>
              <w:pStyle w:val="Betarp1"/>
              <w:jc w:val="left"/>
              <w:rPr>
                <w:sz w:val="23"/>
                <w:szCs w:val="23"/>
              </w:rPr>
            </w:pPr>
            <w:r w:rsidRPr="00365443">
              <w:rPr>
                <w:sz w:val="23"/>
                <w:szCs w:val="23"/>
              </w:rPr>
              <w:t>0,881</w:t>
            </w:r>
          </w:p>
        </w:tc>
      </w:tr>
      <w:tr w:rsidR="00365443" w:rsidRPr="00365443" w:rsidTr="00AB2161">
        <w:trPr>
          <w:trHeight w:val="399"/>
          <w:jc w:val="center"/>
        </w:trPr>
        <w:tc>
          <w:tcPr>
            <w:tcW w:w="582" w:type="dxa"/>
            <w:tcBorders>
              <w:top w:val="single" w:sz="4" w:space="0" w:color="auto"/>
              <w:left w:val="single" w:sz="4" w:space="0" w:color="auto"/>
              <w:bottom w:val="single" w:sz="4" w:space="0" w:color="auto"/>
              <w:right w:val="single" w:sz="4" w:space="0" w:color="auto"/>
            </w:tcBorders>
          </w:tcPr>
          <w:p w:rsidR="00F85658" w:rsidRPr="00365443" w:rsidRDefault="00F85658" w:rsidP="0026371C">
            <w:pPr>
              <w:pStyle w:val="Betarp1"/>
              <w:jc w:val="center"/>
              <w:rPr>
                <w:sz w:val="23"/>
                <w:szCs w:val="23"/>
              </w:rPr>
            </w:pPr>
            <w:r w:rsidRPr="00365443">
              <w:rPr>
                <w:sz w:val="23"/>
                <w:szCs w:val="23"/>
              </w:rPr>
              <w:t>4.</w:t>
            </w:r>
          </w:p>
        </w:tc>
        <w:tc>
          <w:tcPr>
            <w:tcW w:w="4536" w:type="dxa"/>
            <w:tcBorders>
              <w:top w:val="single" w:sz="4" w:space="0" w:color="auto"/>
              <w:left w:val="single" w:sz="4" w:space="0" w:color="auto"/>
              <w:bottom w:val="single" w:sz="4" w:space="0" w:color="auto"/>
              <w:right w:val="single" w:sz="4" w:space="0" w:color="auto"/>
            </w:tcBorders>
            <w:noWrap/>
          </w:tcPr>
          <w:p w:rsidR="00F85658" w:rsidRPr="00365443" w:rsidRDefault="00F85658" w:rsidP="00F85658">
            <w:pPr>
              <w:pStyle w:val="Betarp1"/>
              <w:jc w:val="left"/>
              <w:rPr>
                <w:sz w:val="23"/>
                <w:szCs w:val="23"/>
              </w:rPr>
            </w:pPr>
            <w:r w:rsidRPr="00365443">
              <w:rPr>
                <w:sz w:val="23"/>
                <w:szCs w:val="23"/>
              </w:rPr>
              <w:t xml:space="preserve">Dienos socialinė globa institucijoje </w:t>
            </w:r>
          </w:p>
          <w:p w:rsidR="00F85658" w:rsidRPr="00365443" w:rsidRDefault="00F85658" w:rsidP="00F85658">
            <w:pPr>
              <w:pStyle w:val="Betarp1"/>
              <w:jc w:val="left"/>
              <w:rPr>
                <w:sz w:val="23"/>
                <w:szCs w:val="23"/>
              </w:rPr>
            </w:pPr>
            <w:r w:rsidRPr="00365443">
              <w:rPr>
                <w:sz w:val="23"/>
                <w:szCs w:val="23"/>
              </w:rPr>
              <w:t>Kretingos dienos veiklos centro Salantų padalinys</w:t>
            </w:r>
          </w:p>
        </w:tc>
        <w:tc>
          <w:tcPr>
            <w:tcW w:w="1275" w:type="dxa"/>
            <w:tcBorders>
              <w:top w:val="single" w:sz="4" w:space="0" w:color="auto"/>
              <w:left w:val="single" w:sz="4" w:space="0" w:color="auto"/>
              <w:bottom w:val="single" w:sz="4" w:space="0" w:color="auto"/>
              <w:right w:val="single" w:sz="4" w:space="0" w:color="auto"/>
            </w:tcBorders>
            <w:vAlign w:val="center"/>
          </w:tcPr>
          <w:p w:rsidR="00F85658" w:rsidRPr="00365443" w:rsidRDefault="00F85658" w:rsidP="00830B3D">
            <w:pPr>
              <w:pStyle w:val="Betarp1"/>
              <w:jc w:val="left"/>
              <w:rPr>
                <w:sz w:val="23"/>
                <w:szCs w:val="23"/>
              </w:rPr>
            </w:pPr>
            <w:r w:rsidRPr="00365443">
              <w:rPr>
                <w:sz w:val="23"/>
                <w:szCs w:val="23"/>
              </w:rPr>
              <w:t>15</w:t>
            </w:r>
          </w:p>
        </w:tc>
        <w:tc>
          <w:tcPr>
            <w:tcW w:w="1418" w:type="dxa"/>
            <w:tcBorders>
              <w:top w:val="single" w:sz="4" w:space="0" w:color="auto"/>
              <w:left w:val="single" w:sz="4" w:space="0" w:color="auto"/>
              <w:bottom w:val="single" w:sz="4" w:space="0" w:color="auto"/>
              <w:right w:val="single" w:sz="4" w:space="0" w:color="auto"/>
            </w:tcBorders>
            <w:vAlign w:val="center"/>
          </w:tcPr>
          <w:p w:rsidR="00F85658" w:rsidRPr="00365443" w:rsidRDefault="00F85658" w:rsidP="00830B3D">
            <w:pPr>
              <w:pStyle w:val="Betarp1"/>
              <w:jc w:val="left"/>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tcPr>
          <w:p w:rsidR="00F85658" w:rsidRPr="00365443" w:rsidRDefault="00E472AA" w:rsidP="00830B3D">
            <w:pPr>
              <w:pStyle w:val="Betarp1"/>
              <w:jc w:val="left"/>
              <w:rPr>
                <w:sz w:val="23"/>
                <w:szCs w:val="23"/>
              </w:rPr>
            </w:pPr>
            <w:r w:rsidRPr="00365443">
              <w:rPr>
                <w:sz w:val="23"/>
                <w:szCs w:val="23"/>
              </w:rPr>
              <w:t>0,348</w:t>
            </w:r>
          </w:p>
        </w:tc>
      </w:tr>
      <w:tr w:rsidR="00365443" w:rsidRPr="00365443" w:rsidTr="00AB2161">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365443" w:rsidRDefault="00F85658" w:rsidP="0026371C">
            <w:pPr>
              <w:pStyle w:val="Betarp1"/>
              <w:jc w:val="center"/>
              <w:rPr>
                <w:sz w:val="23"/>
                <w:szCs w:val="23"/>
              </w:rPr>
            </w:pPr>
            <w:r w:rsidRPr="00365443">
              <w:rPr>
                <w:sz w:val="23"/>
                <w:szCs w:val="23"/>
              </w:rPr>
              <w:t>5</w:t>
            </w:r>
            <w:r w:rsidR="00AB2161" w:rsidRPr="00365443">
              <w:rPr>
                <w:sz w:val="23"/>
                <w:szCs w:val="23"/>
              </w:rPr>
              <w:t>.</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365443" w:rsidRDefault="00AB2161" w:rsidP="00830B3D">
            <w:pPr>
              <w:pStyle w:val="Betarp1"/>
              <w:jc w:val="left"/>
              <w:rPr>
                <w:sz w:val="23"/>
                <w:szCs w:val="23"/>
              </w:rPr>
            </w:pPr>
            <w:r w:rsidRPr="00365443">
              <w:rPr>
                <w:sz w:val="23"/>
                <w:szCs w:val="23"/>
              </w:rPr>
              <w:t xml:space="preserve">Dienos socialinė globa asmens namuose </w:t>
            </w:r>
            <w:r w:rsidR="00194356" w:rsidRPr="00365443">
              <w:rPr>
                <w:sz w:val="23"/>
                <w:szCs w:val="23"/>
              </w:rPr>
              <w:t>(Integrali pagalba)</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194356" w:rsidP="00830B3D">
            <w:pPr>
              <w:pStyle w:val="Betarp1"/>
              <w:rPr>
                <w:sz w:val="23"/>
                <w:szCs w:val="23"/>
              </w:rPr>
            </w:pPr>
            <w:r w:rsidRPr="00365443">
              <w:rPr>
                <w:sz w:val="23"/>
                <w:szCs w:val="23"/>
              </w:rPr>
              <w:t>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rsidP="00830B3D">
            <w:pPr>
              <w:pStyle w:val="Betarp1"/>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C54BA7" w:rsidP="00830B3D">
            <w:pPr>
              <w:pStyle w:val="Betarp1"/>
              <w:rPr>
                <w:sz w:val="23"/>
                <w:szCs w:val="23"/>
              </w:rPr>
            </w:pPr>
            <w:r w:rsidRPr="00365443">
              <w:rPr>
                <w:sz w:val="23"/>
                <w:szCs w:val="23"/>
              </w:rPr>
              <w:t>0,649</w:t>
            </w:r>
          </w:p>
        </w:tc>
      </w:tr>
      <w:tr w:rsidR="00365443" w:rsidRPr="00365443" w:rsidTr="00AB2161">
        <w:trPr>
          <w:trHeight w:val="341"/>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365443" w:rsidRDefault="00F85658" w:rsidP="0026371C">
            <w:pPr>
              <w:pStyle w:val="Betarp1"/>
              <w:jc w:val="center"/>
              <w:rPr>
                <w:sz w:val="23"/>
                <w:szCs w:val="23"/>
              </w:rPr>
            </w:pPr>
            <w:r w:rsidRPr="00365443">
              <w:rPr>
                <w:sz w:val="23"/>
                <w:szCs w:val="23"/>
              </w:rPr>
              <w:t>6</w:t>
            </w:r>
            <w:r w:rsidR="00AB2161" w:rsidRPr="00365443">
              <w:rPr>
                <w:sz w:val="23"/>
                <w:szCs w:val="23"/>
              </w:rPr>
              <w:t>.</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365443" w:rsidRDefault="00AB2161" w:rsidP="00830B3D">
            <w:pPr>
              <w:pStyle w:val="Betarp1"/>
              <w:jc w:val="left"/>
              <w:rPr>
                <w:sz w:val="23"/>
                <w:szCs w:val="23"/>
              </w:rPr>
            </w:pPr>
            <w:r w:rsidRPr="00365443">
              <w:rPr>
                <w:sz w:val="23"/>
                <w:szCs w:val="23"/>
              </w:rPr>
              <w:t xml:space="preserve">Apgyvendinimas savarankiško gyvenimo namuose </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rsidP="00830B3D">
            <w:pPr>
              <w:pStyle w:val="Betarp1"/>
              <w:rPr>
                <w:sz w:val="23"/>
                <w:szCs w:val="23"/>
              </w:rPr>
            </w:pPr>
            <w:r w:rsidRPr="00365443">
              <w:rPr>
                <w:sz w:val="23"/>
                <w:szCs w:val="23"/>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rsidP="00830B3D">
            <w:pPr>
              <w:pStyle w:val="Betarp1"/>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rsidP="00830B3D">
            <w:pPr>
              <w:pStyle w:val="Betarp1"/>
              <w:rPr>
                <w:sz w:val="23"/>
                <w:szCs w:val="23"/>
              </w:rPr>
            </w:pPr>
            <w:r w:rsidRPr="00365443">
              <w:rPr>
                <w:sz w:val="23"/>
                <w:szCs w:val="23"/>
              </w:rPr>
              <w:t>-</w:t>
            </w:r>
          </w:p>
        </w:tc>
      </w:tr>
      <w:tr w:rsidR="00365443" w:rsidRPr="00365443" w:rsidTr="00AB2161">
        <w:trPr>
          <w:trHeight w:val="389"/>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365443" w:rsidRDefault="00F85658" w:rsidP="0026371C">
            <w:pPr>
              <w:pStyle w:val="Betarp1"/>
              <w:jc w:val="center"/>
              <w:rPr>
                <w:sz w:val="23"/>
                <w:szCs w:val="23"/>
              </w:rPr>
            </w:pPr>
            <w:r w:rsidRPr="00365443">
              <w:rPr>
                <w:sz w:val="23"/>
                <w:szCs w:val="23"/>
              </w:rPr>
              <w:t>7</w:t>
            </w:r>
            <w:r w:rsidR="00AB2161" w:rsidRPr="00365443">
              <w:rPr>
                <w:sz w:val="23"/>
                <w:szCs w:val="23"/>
              </w:rPr>
              <w:t>.</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365443" w:rsidRDefault="00AB2161" w:rsidP="00830B3D">
            <w:pPr>
              <w:pStyle w:val="Betarp1"/>
              <w:jc w:val="left"/>
              <w:rPr>
                <w:sz w:val="23"/>
                <w:szCs w:val="23"/>
              </w:rPr>
            </w:pPr>
            <w:r w:rsidRPr="00365443">
              <w:rPr>
                <w:sz w:val="23"/>
                <w:szCs w:val="23"/>
              </w:rPr>
              <w:t xml:space="preserve">Pagalba į namus </w:t>
            </w:r>
          </w:p>
          <w:p w:rsidR="00AB2161" w:rsidRPr="00365443" w:rsidRDefault="00AB2161" w:rsidP="00830B3D">
            <w:pPr>
              <w:pStyle w:val="Betarp1"/>
              <w:jc w:val="left"/>
              <w:rPr>
                <w:sz w:val="23"/>
                <w:szCs w:val="23"/>
              </w:rPr>
            </w:pPr>
            <w:r w:rsidRPr="00365443">
              <w:rPr>
                <w:sz w:val="23"/>
                <w:szCs w:val="23"/>
              </w:rPr>
              <w:t>Kretingos socialinių paslaugų centras</w:t>
            </w:r>
          </w:p>
        </w:tc>
        <w:tc>
          <w:tcPr>
            <w:tcW w:w="1275" w:type="dxa"/>
            <w:tcBorders>
              <w:top w:val="single" w:sz="4" w:space="0" w:color="auto"/>
              <w:left w:val="single" w:sz="4" w:space="0" w:color="auto"/>
              <w:bottom w:val="single" w:sz="4" w:space="0" w:color="auto"/>
              <w:right w:val="single" w:sz="4" w:space="0" w:color="auto"/>
            </w:tcBorders>
            <w:hideMark/>
          </w:tcPr>
          <w:p w:rsidR="00AB2161" w:rsidRPr="00365443" w:rsidRDefault="00194356" w:rsidP="00127B35">
            <w:pPr>
              <w:pStyle w:val="Betarp1"/>
              <w:jc w:val="left"/>
              <w:rPr>
                <w:sz w:val="23"/>
                <w:szCs w:val="23"/>
              </w:rPr>
            </w:pPr>
            <w:r w:rsidRPr="00365443">
              <w:rPr>
                <w:sz w:val="23"/>
                <w:szCs w:val="23"/>
              </w:rPr>
              <w:t>169</w:t>
            </w:r>
          </w:p>
        </w:tc>
        <w:tc>
          <w:tcPr>
            <w:tcW w:w="1418" w:type="dxa"/>
            <w:tcBorders>
              <w:top w:val="single" w:sz="4" w:space="0" w:color="auto"/>
              <w:left w:val="single" w:sz="4" w:space="0" w:color="auto"/>
              <w:bottom w:val="single" w:sz="4" w:space="0" w:color="auto"/>
              <w:right w:val="single" w:sz="4" w:space="0" w:color="auto"/>
            </w:tcBorders>
            <w:hideMark/>
          </w:tcPr>
          <w:p w:rsidR="00AB2161" w:rsidRPr="00365443" w:rsidRDefault="00AB2161" w:rsidP="0026371C">
            <w:pPr>
              <w:pStyle w:val="Betarp1"/>
              <w:jc w:val="left"/>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hideMark/>
          </w:tcPr>
          <w:p w:rsidR="00AB2161" w:rsidRPr="00365443" w:rsidRDefault="00C54BA7" w:rsidP="0026371C">
            <w:pPr>
              <w:pStyle w:val="Betarp1"/>
              <w:jc w:val="left"/>
              <w:rPr>
                <w:sz w:val="23"/>
                <w:szCs w:val="23"/>
              </w:rPr>
            </w:pPr>
            <w:r w:rsidRPr="00365443">
              <w:rPr>
                <w:sz w:val="23"/>
                <w:szCs w:val="23"/>
              </w:rPr>
              <w:t>3,918</w:t>
            </w:r>
          </w:p>
        </w:tc>
      </w:tr>
      <w:tr w:rsidR="00365443" w:rsidRPr="00365443" w:rsidTr="00AB2161">
        <w:trPr>
          <w:trHeight w:val="341"/>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365443" w:rsidRDefault="00F85658" w:rsidP="0026371C">
            <w:pPr>
              <w:pStyle w:val="Betarp1"/>
              <w:jc w:val="center"/>
              <w:rPr>
                <w:sz w:val="23"/>
                <w:szCs w:val="23"/>
              </w:rPr>
            </w:pPr>
            <w:r w:rsidRPr="00365443">
              <w:rPr>
                <w:sz w:val="23"/>
                <w:szCs w:val="23"/>
              </w:rPr>
              <w:t>8</w:t>
            </w:r>
            <w:r w:rsidR="00AB2161" w:rsidRPr="00365443">
              <w:rPr>
                <w:sz w:val="23"/>
                <w:szCs w:val="23"/>
              </w:rPr>
              <w:t>.</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365443" w:rsidRDefault="00AB2161" w:rsidP="00830B3D">
            <w:pPr>
              <w:pStyle w:val="Betarp1"/>
              <w:jc w:val="left"/>
              <w:rPr>
                <w:sz w:val="23"/>
                <w:szCs w:val="23"/>
              </w:rPr>
            </w:pPr>
            <w:r w:rsidRPr="00365443">
              <w:rPr>
                <w:sz w:val="23"/>
                <w:szCs w:val="23"/>
              </w:rPr>
              <w:t xml:space="preserve">Socialinių įgūdžių ugdymas ir palaikymas asmens (šeimos) namuose </w:t>
            </w:r>
          </w:p>
          <w:p w:rsidR="00AB2161" w:rsidRPr="00365443" w:rsidRDefault="00194356" w:rsidP="00830B3D">
            <w:pPr>
              <w:pStyle w:val="Betarp1"/>
              <w:jc w:val="left"/>
              <w:rPr>
                <w:sz w:val="23"/>
                <w:szCs w:val="23"/>
              </w:rPr>
            </w:pPr>
            <w:r w:rsidRPr="00365443">
              <w:rPr>
                <w:sz w:val="23"/>
                <w:szCs w:val="23"/>
              </w:rPr>
              <w:t>Socialinių reikalų ir sveikatos skyrius, seniūnijos</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194356" w:rsidP="00830B3D">
            <w:pPr>
              <w:pStyle w:val="Betarp1"/>
              <w:rPr>
                <w:sz w:val="23"/>
                <w:szCs w:val="23"/>
              </w:rPr>
            </w:pPr>
            <w:r w:rsidRPr="00365443">
              <w:rPr>
                <w:sz w:val="23"/>
                <w:szCs w:val="23"/>
              </w:rPr>
              <w:t>91</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rsidP="00830B3D">
            <w:pPr>
              <w:pStyle w:val="Betarp1"/>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C54BA7" w:rsidP="00830B3D">
            <w:pPr>
              <w:pStyle w:val="Betarp1"/>
              <w:rPr>
                <w:sz w:val="23"/>
                <w:szCs w:val="23"/>
              </w:rPr>
            </w:pPr>
            <w:r w:rsidRPr="00365443">
              <w:rPr>
                <w:sz w:val="23"/>
                <w:szCs w:val="23"/>
              </w:rPr>
              <w:t>2,109</w:t>
            </w:r>
          </w:p>
        </w:tc>
      </w:tr>
      <w:tr w:rsidR="00365443" w:rsidRPr="00365443" w:rsidTr="00AB2161">
        <w:trPr>
          <w:trHeight w:val="112"/>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365443" w:rsidRDefault="00AB2161" w:rsidP="0026371C">
            <w:pPr>
              <w:pStyle w:val="Betarp1"/>
              <w:jc w:val="center"/>
              <w:rPr>
                <w:sz w:val="23"/>
                <w:szCs w:val="23"/>
              </w:rPr>
            </w:pPr>
            <w:r w:rsidRPr="00365443">
              <w:rPr>
                <w:sz w:val="23"/>
                <w:szCs w:val="23"/>
              </w:rPr>
              <w:t>8.</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365443" w:rsidRDefault="00AB2161" w:rsidP="00830B3D">
            <w:pPr>
              <w:pStyle w:val="Betarp1"/>
              <w:jc w:val="left"/>
              <w:rPr>
                <w:sz w:val="23"/>
                <w:szCs w:val="23"/>
              </w:rPr>
            </w:pPr>
            <w:r w:rsidRPr="00365443">
              <w:rPr>
                <w:sz w:val="23"/>
                <w:szCs w:val="23"/>
              </w:rPr>
              <w:t>Būsto pritaikymas neįgaliesiems</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194356" w:rsidP="00830B3D">
            <w:pPr>
              <w:pStyle w:val="Betarp1"/>
              <w:jc w:val="left"/>
              <w:rPr>
                <w:sz w:val="23"/>
                <w:szCs w:val="23"/>
              </w:rPr>
            </w:pPr>
            <w:r w:rsidRPr="00365443">
              <w:rPr>
                <w:sz w:val="23"/>
                <w:szCs w:val="23"/>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rsidP="00830B3D">
            <w:pPr>
              <w:pStyle w:val="Betarp1"/>
              <w:jc w:val="left"/>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C54BA7" w:rsidP="00830B3D">
            <w:pPr>
              <w:pStyle w:val="Betarp1"/>
              <w:jc w:val="left"/>
              <w:rPr>
                <w:sz w:val="23"/>
                <w:szCs w:val="23"/>
              </w:rPr>
            </w:pPr>
            <w:r w:rsidRPr="00365443">
              <w:rPr>
                <w:sz w:val="23"/>
                <w:szCs w:val="23"/>
              </w:rPr>
              <w:t>0,116</w:t>
            </w:r>
          </w:p>
        </w:tc>
      </w:tr>
      <w:tr w:rsidR="00365443" w:rsidRPr="00365443" w:rsidTr="00AB2161">
        <w:trPr>
          <w:trHeight w:val="56"/>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365443" w:rsidRDefault="00AB2161" w:rsidP="0026371C">
            <w:pPr>
              <w:pStyle w:val="Betarp1"/>
              <w:jc w:val="center"/>
              <w:rPr>
                <w:sz w:val="23"/>
                <w:szCs w:val="23"/>
              </w:rPr>
            </w:pPr>
            <w:r w:rsidRPr="00365443">
              <w:rPr>
                <w:sz w:val="23"/>
                <w:szCs w:val="23"/>
              </w:rPr>
              <w:lastRenderedPageBreak/>
              <w:t>9.</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365443" w:rsidRDefault="00AB2161" w:rsidP="00830B3D">
            <w:pPr>
              <w:pStyle w:val="Betarp1"/>
              <w:jc w:val="left"/>
              <w:rPr>
                <w:sz w:val="23"/>
                <w:szCs w:val="23"/>
              </w:rPr>
            </w:pPr>
            <w:r w:rsidRPr="00365443">
              <w:rPr>
                <w:sz w:val="23"/>
                <w:szCs w:val="23"/>
              </w:rPr>
              <w:t>Bendrosios paslaugos</w:t>
            </w:r>
          </w:p>
        </w:tc>
        <w:tc>
          <w:tcPr>
            <w:tcW w:w="1275" w:type="dxa"/>
            <w:tcBorders>
              <w:top w:val="single" w:sz="4" w:space="0" w:color="auto"/>
              <w:left w:val="single" w:sz="4" w:space="0" w:color="auto"/>
              <w:bottom w:val="single" w:sz="4" w:space="0" w:color="auto"/>
              <w:right w:val="single" w:sz="4" w:space="0" w:color="auto"/>
            </w:tcBorders>
            <w:vAlign w:val="bottom"/>
          </w:tcPr>
          <w:p w:rsidR="00AB2161" w:rsidRPr="00365443" w:rsidRDefault="00194356" w:rsidP="00830B3D">
            <w:pPr>
              <w:pStyle w:val="Betarp1"/>
              <w:rPr>
                <w:sz w:val="23"/>
                <w:szCs w:val="23"/>
              </w:rPr>
            </w:pPr>
            <w:r w:rsidRPr="00365443">
              <w:rPr>
                <w:sz w:val="23"/>
                <w:szCs w:val="23"/>
              </w:rPr>
              <w:t>18</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AB2161" w:rsidP="00830B3D">
            <w:pPr>
              <w:pStyle w:val="Betarp1"/>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C54BA7" w:rsidP="00830B3D">
            <w:pPr>
              <w:pStyle w:val="Betarp1"/>
              <w:rPr>
                <w:sz w:val="23"/>
                <w:szCs w:val="23"/>
              </w:rPr>
            </w:pPr>
            <w:r w:rsidRPr="00365443">
              <w:rPr>
                <w:sz w:val="23"/>
                <w:szCs w:val="23"/>
              </w:rPr>
              <w:t>0,417</w:t>
            </w:r>
          </w:p>
        </w:tc>
      </w:tr>
      <w:tr w:rsidR="00365443" w:rsidRPr="00365443" w:rsidTr="00AB2161">
        <w:trPr>
          <w:trHeight w:val="341"/>
          <w:jc w:val="center"/>
        </w:trPr>
        <w:tc>
          <w:tcPr>
            <w:tcW w:w="582" w:type="dxa"/>
            <w:tcBorders>
              <w:top w:val="single" w:sz="4" w:space="0" w:color="auto"/>
              <w:left w:val="single" w:sz="4" w:space="0" w:color="auto"/>
              <w:bottom w:val="single" w:sz="4" w:space="0" w:color="auto"/>
              <w:right w:val="single" w:sz="4" w:space="0" w:color="auto"/>
            </w:tcBorders>
            <w:hideMark/>
          </w:tcPr>
          <w:p w:rsidR="00AB2161" w:rsidRPr="00365443" w:rsidRDefault="00AB2161" w:rsidP="0026371C">
            <w:pPr>
              <w:pStyle w:val="Betarp1"/>
              <w:jc w:val="center"/>
              <w:rPr>
                <w:sz w:val="23"/>
                <w:szCs w:val="23"/>
              </w:rPr>
            </w:pPr>
            <w:r w:rsidRPr="00365443">
              <w:rPr>
                <w:sz w:val="23"/>
                <w:szCs w:val="23"/>
              </w:rPr>
              <w:t>10.</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365443" w:rsidRDefault="00AB2161" w:rsidP="00830B3D">
            <w:pPr>
              <w:pStyle w:val="Betarp1"/>
              <w:jc w:val="left"/>
              <w:rPr>
                <w:sz w:val="23"/>
                <w:szCs w:val="23"/>
              </w:rPr>
            </w:pPr>
            <w:r w:rsidRPr="00365443">
              <w:rPr>
                <w:sz w:val="23"/>
                <w:szCs w:val="23"/>
              </w:rPr>
              <w:t>Neįgaliųjų aprūpinimas techninėmis pagalbos priemonėmis</w:t>
            </w:r>
          </w:p>
        </w:tc>
        <w:tc>
          <w:tcPr>
            <w:tcW w:w="1275"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194356" w:rsidP="00830B3D">
            <w:pPr>
              <w:pStyle w:val="Betarp1"/>
              <w:rPr>
                <w:sz w:val="23"/>
                <w:szCs w:val="23"/>
              </w:rPr>
            </w:pPr>
            <w:r w:rsidRPr="00365443">
              <w:rPr>
                <w:sz w:val="23"/>
                <w:szCs w:val="23"/>
              </w:rPr>
              <w:t>278</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AB2161" w:rsidP="00830B3D">
            <w:pPr>
              <w:pStyle w:val="Betarp1"/>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C54BA7" w:rsidP="00830B3D">
            <w:pPr>
              <w:pStyle w:val="Betarp1"/>
              <w:rPr>
                <w:sz w:val="23"/>
                <w:szCs w:val="23"/>
              </w:rPr>
            </w:pPr>
            <w:r w:rsidRPr="00365443">
              <w:rPr>
                <w:sz w:val="23"/>
                <w:szCs w:val="23"/>
              </w:rPr>
              <w:t>6,446</w:t>
            </w:r>
          </w:p>
        </w:tc>
      </w:tr>
      <w:tr w:rsidR="00365443" w:rsidRPr="00365443" w:rsidTr="00AB2161">
        <w:trPr>
          <w:trHeight w:val="127"/>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pPr>
              <w:pStyle w:val="Betarp1"/>
              <w:rPr>
                <w:sz w:val="23"/>
                <w:szCs w:val="23"/>
              </w:rPr>
            </w:pPr>
            <w:r w:rsidRPr="00365443">
              <w:rPr>
                <w:sz w:val="23"/>
                <w:szCs w:val="23"/>
              </w:rPr>
              <w:t>11.</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365443" w:rsidRDefault="00AB2161" w:rsidP="00830B3D">
            <w:pPr>
              <w:pStyle w:val="Betarp1"/>
              <w:jc w:val="left"/>
              <w:rPr>
                <w:sz w:val="23"/>
                <w:szCs w:val="23"/>
              </w:rPr>
            </w:pPr>
            <w:proofErr w:type="spellStart"/>
            <w:r w:rsidRPr="00365443">
              <w:rPr>
                <w:sz w:val="23"/>
                <w:szCs w:val="23"/>
              </w:rPr>
              <w:t>Spec</w:t>
            </w:r>
            <w:proofErr w:type="spellEnd"/>
            <w:r w:rsidRPr="00365443">
              <w:rPr>
                <w:sz w:val="23"/>
                <w:szCs w:val="23"/>
              </w:rPr>
              <w:t>. transporto paslaugos</w:t>
            </w:r>
          </w:p>
        </w:tc>
        <w:tc>
          <w:tcPr>
            <w:tcW w:w="1275"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194356" w:rsidP="00830B3D">
            <w:pPr>
              <w:pStyle w:val="Betarp1"/>
              <w:rPr>
                <w:sz w:val="23"/>
                <w:szCs w:val="23"/>
              </w:rPr>
            </w:pPr>
            <w:r w:rsidRPr="00365443">
              <w:rPr>
                <w:sz w:val="23"/>
                <w:szCs w:val="23"/>
              </w:rPr>
              <w:t>75</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AB2161" w:rsidP="00830B3D">
            <w:pPr>
              <w:pStyle w:val="Betarp1"/>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C54BA7" w:rsidP="00830B3D">
            <w:pPr>
              <w:pStyle w:val="Betarp1"/>
              <w:rPr>
                <w:sz w:val="23"/>
                <w:szCs w:val="23"/>
              </w:rPr>
            </w:pPr>
            <w:r w:rsidRPr="00365443">
              <w:rPr>
                <w:sz w:val="23"/>
                <w:szCs w:val="23"/>
              </w:rPr>
              <w:t>1,739</w:t>
            </w:r>
          </w:p>
        </w:tc>
      </w:tr>
      <w:tr w:rsidR="00365443" w:rsidRPr="00365443" w:rsidTr="00AB2161">
        <w:trPr>
          <w:trHeight w:val="13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pPr>
              <w:pStyle w:val="Betarp1"/>
              <w:rPr>
                <w:sz w:val="23"/>
                <w:szCs w:val="23"/>
              </w:rPr>
            </w:pPr>
            <w:r w:rsidRPr="00365443">
              <w:rPr>
                <w:sz w:val="23"/>
                <w:szCs w:val="23"/>
              </w:rPr>
              <w:t>12.</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365443" w:rsidRDefault="00194356" w:rsidP="00830B3D">
            <w:pPr>
              <w:pStyle w:val="Betarp1"/>
              <w:jc w:val="left"/>
              <w:rPr>
                <w:sz w:val="23"/>
                <w:szCs w:val="23"/>
              </w:rPr>
            </w:pPr>
            <w:r w:rsidRPr="00365443">
              <w:rPr>
                <w:sz w:val="23"/>
                <w:szCs w:val="23"/>
              </w:rPr>
              <w:t>Apgyvendinimas nakvynės namuose ir krizių centruose</w:t>
            </w:r>
            <w:r w:rsidR="00AB2161" w:rsidRPr="00365443">
              <w:rPr>
                <w:sz w:val="23"/>
                <w:szCs w:val="23"/>
              </w:rPr>
              <w:t xml:space="preserve"> </w:t>
            </w:r>
          </w:p>
        </w:tc>
        <w:tc>
          <w:tcPr>
            <w:tcW w:w="1275"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194356" w:rsidP="00830B3D">
            <w:pPr>
              <w:pStyle w:val="Betarp1"/>
              <w:rPr>
                <w:sz w:val="23"/>
                <w:szCs w:val="23"/>
              </w:rPr>
            </w:pPr>
            <w:r w:rsidRPr="00365443">
              <w:rPr>
                <w:sz w:val="23"/>
                <w:szCs w:val="23"/>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AB2161" w:rsidP="00830B3D">
            <w:pPr>
              <w:pStyle w:val="Betarp1"/>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C54BA7" w:rsidP="00830B3D">
            <w:pPr>
              <w:pStyle w:val="Betarp1"/>
              <w:rPr>
                <w:sz w:val="23"/>
                <w:szCs w:val="23"/>
              </w:rPr>
            </w:pPr>
            <w:r w:rsidRPr="00365443">
              <w:rPr>
                <w:sz w:val="23"/>
                <w:szCs w:val="23"/>
              </w:rPr>
              <w:t>0,533</w:t>
            </w:r>
          </w:p>
        </w:tc>
      </w:tr>
      <w:tr w:rsidR="00365443" w:rsidRPr="00365443" w:rsidTr="00AB2161">
        <w:trPr>
          <w:trHeight w:val="134"/>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AB2161" w:rsidRPr="00365443" w:rsidRDefault="00AB2161">
            <w:pPr>
              <w:pStyle w:val="Betarp1"/>
              <w:rPr>
                <w:sz w:val="23"/>
                <w:szCs w:val="23"/>
              </w:rPr>
            </w:pPr>
            <w:r w:rsidRPr="00365443">
              <w:rPr>
                <w:sz w:val="23"/>
                <w:szCs w:val="23"/>
              </w:rPr>
              <w:t>13.</w:t>
            </w:r>
          </w:p>
        </w:tc>
        <w:tc>
          <w:tcPr>
            <w:tcW w:w="4536" w:type="dxa"/>
            <w:tcBorders>
              <w:top w:val="single" w:sz="4" w:space="0" w:color="auto"/>
              <w:left w:val="single" w:sz="4" w:space="0" w:color="auto"/>
              <w:bottom w:val="single" w:sz="4" w:space="0" w:color="auto"/>
              <w:right w:val="single" w:sz="4" w:space="0" w:color="auto"/>
            </w:tcBorders>
            <w:noWrap/>
            <w:hideMark/>
          </w:tcPr>
          <w:p w:rsidR="00AB2161" w:rsidRPr="00365443" w:rsidRDefault="00AB2161" w:rsidP="00830B3D">
            <w:pPr>
              <w:pStyle w:val="Betarp1"/>
              <w:jc w:val="left"/>
              <w:rPr>
                <w:sz w:val="23"/>
                <w:szCs w:val="23"/>
              </w:rPr>
            </w:pPr>
            <w:r w:rsidRPr="00365443">
              <w:rPr>
                <w:sz w:val="23"/>
                <w:szCs w:val="23"/>
              </w:rPr>
              <w:t>Kitos socialinės priežiūros paslaugos</w:t>
            </w:r>
          </w:p>
        </w:tc>
        <w:tc>
          <w:tcPr>
            <w:tcW w:w="1275"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AB2161" w:rsidP="00830B3D">
            <w:pPr>
              <w:pStyle w:val="Betarp1"/>
              <w:rPr>
                <w:sz w:val="23"/>
                <w:szCs w:val="23"/>
              </w:rPr>
            </w:pPr>
            <w:r w:rsidRPr="00365443">
              <w:rPr>
                <w:sz w:val="23"/>
                <w:szCs w:val="23"/>
              </w:rPr>
              <w:t>-</w:t>
            </w:r>
          </w:p>
        </w:tc>
        <w:tc>
          <w:tcPr>
            <w:tcW w:w="1418"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AB2161" w:rsidP="00830B3D">
            <w:pPr>
              <w:pStyle w:val="Betarp1"/>
              <w:rPr>
                <w:sz w:val="23"/>
                <w:szCs w:val="23"/>
              </w:rPr>
            </w:pPr>
            <w:r w:rsidRPr="00365443">
              <w:rPr>
                <w:sz w:val="23"/>
                <w:szCs w:val="23"/>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AB2161" w:rsidRPr="00365443" w:rsidRDefault="00AB2161" w:rsidP="00830B3D">
            <w:pPr>
              <w:pStyle w:val="Betarp1"/>
              <w:rPr>
                <w:sz w:val="23"/>
                <w:szCs w:val="23"/>
              </w:rPr>
            </w:pPr>
            <w:r w:rsidRPr="00365443">
              <w:rPr>
                <w:sz w:val="23"/>
                <w:szCs w:val="23"/>
              </w:rPr>
              <w:t>-</w:t>
            </w:r>
          </w:p>
        </w:tc>
      </w:tr>
    </w:tbl>
    <w:p w:rsidR="004138C4" w:rsidRPr="00365443" w:rsidRDefault="004138C4" w:rsidP="00782E4C">
      <w:pPr>
        <w:pStyle w:val="Betarp1"/>
      </w:pPr>
      <w:r w:rsidRPr="00365443">
        <w:rPr>
          <w:sz w:val="16"/>
          <w:szCs w:val="16"/>
        </w:rPr>
        <w:t xml:space="preserve"> Lentelė užpildyta pagal Socialinių paslaugų kataloge (</w:t>
      </w:r>
      <w:proofErr w:type="spellStart"/>
      <w:r w:rsidRPr="00365443">
        <w:rPr>
          <w:sz w:val="16"/>
          <w:szCs w:val="16"/>
        </w:rPr>
        <w:t>Žin</w:t>
      </w:r>
      <w:proofErr w:type="spellEnd"/>
      <w:r w:rsidRPr="00365443">
        <w:rPr>
          <w:sz w:val="16"/>
          <w:szCs w:val="16"/>
        </w:rPr>
        <w:t>., 2006, Nr. 43-1570) žmonių socialinėms grupėms numatytas socialinių paslaugų rūšis.</w:t>
      </w:r>
      <w:r w:rsidR="00782E4C" w:rsidRPr="00365443">
        <w:tab/>
      </w:r>
    </w:p>
    <w:p w:rsidR="003936B4" w:rsidRPr="00365443" w:rsidRDefault="003936B4" w:rsidP="00782E4C">
      <w:pPr>
        <w:pStyle w:val="Betarp1"/>
      </w:pPr>
    </w:p>
    <w:p w:rsidR="00782E4C" w:rsidRPr="00365443" w:rsidRDefault="00EA5D43" w:rsidP="004138C4">
      <w:pPr>
        <w:pStyle w:val="Betarp1"/>
        <w:jc w:val="center"/>
        <w:rPr>
          <w:b/>
          <w:bCs/>
        </w:rPr>
      </w:pPr>
      <w:r w:rsidRPr="00365443">
        <w:rPr>
          <w:b/>
        </w:rPr>
        <w:t>9</w:t>
      </w:r>
      <w:r w:rsidR="00782E4C" w:rsidRPr="00365443">
        <w:rPr>
          <w:b/>
          <w:bCs/>
        </w:rPr>
        <w:t>.1. Savivaldybės organizuojamų socialinių paslaugų analizė</w:t>
      </w:r>
    </w:p>
    <w:p w:rsidR="00E17B08" w:rsidRPr="00365443" w:rsidRDefault="00E17B08" w:rsidP="00E17B08">
      <w:pPr>
        <w:pStyle w:val="Betarp1"/>
        <w:ind w:firstLine="1296"/>
        <w:rPr>
          <w:iCs/>
        </w:rPr>
      </w:pPr>
    </w:p>
    <w:p w:rsidR="00E17B08" w:rsidRPr="00365443" w:rsidRDefault="00E17B08" w:rsidP="00E17B08">
      <w:pPr>
        <w:pStyle w:val="Betarp1"/>
        <w:ind w:firstLine="1296"/>
        <w:rPr>
          <w:iCs/>
        </w:rPr>
      </w:pPr>
      <w:r w:rsidRPr="00365443">
        <w:rPr>
          <w:iCs/>
        </w:rPr>
        <w:t>Savivaldybėje teikiamos šios socialinės paslaugos:</w:t>
      </w:r>
    </w:p>
    <w:p w:rsidR="00E17B08" w:rsidRPr="00365443" w:rsidRDefault="00E17B08" w:rsidP="00E17B08">
      <w:pPr>
        <w:pStyle w:val="Betarp1"/>
        <w:ind w:firstLine="1296"/>
        <w:rPr>
          <w:i/>
          <w:iCs/>
        </w:rPr>
      </w:pPr>
      <w:r w:rsidRPr="00365443">
        <w:rPr>
          <w:i/>
          <w:iCs/>
        </w:rPr>
        <w:t>Bendrosios socialinės paslaugos įvairioms gavėjų grupėms:</w:t>
      </w:r>
    </w:p>
    <w:p w:rsidR="00E17B08" w:rsidRPr="00365443" w:rsidRDefault="00E17B08" w:rsidP="00E17B08">
      <w:pPr>
        <w:pStyle w:val="Betarp1"/>
        <w:numPr>
          <w:ilvl w:val="0"/>
          <w:numId w:val="18"/>
        </w:numPr>
        <w:tabs>
          <w:tab w:val="left" w:pos="1985"/>
        </w:tabs>
        <w:ind w:firstLine="981"/>
        <w:rPr>
          <w:iCs/>
        </w:rPr>
      </w:pPr>
      <w:r w:rsidRPr="00365443">
        <w:rPr>
          <w:iCs/>
        </w:rPr>
        <w:t>konsultavimas;</w:t>
      </w:r>
    </w:p>
    <w:p w:rsidR="00E17B08" w:rsidRPr="00365443" w:rsidRDefault="00E17B08" w:rsidP="00E17B08">
      <w:pPr>
        <w:pStyle w:val="Betarp1"/>
        <w:numPr>
          <w:ilvl w:val="0"/>
          <w:numId w:val="18"/>
        </w:numPr>
        <w:tabs>
          <w:tab w:val="left" w:pos="1985"/>
        </w:tabs>
        <w:ind w:firstLine="981"/>
        <w:rPr>
          <w:iCs/>
        </w:rPr>
      </w:pPr>
      <w:r w:rsidRPr="00365443">
        <w:rPr>
          <w:iCs/>
        </w:rPr>
        <w:t>informavimas;</w:t>
      </w:r>
    </w:p>
    <w:p w:rsidR="00E17B08" w:rsidRPr="00365443" w:rsidRDefault="00E17B08" w:rsidP="00E17B08">
      <w:pPr>
        <w:pStyle w:val="Betarp1"/>
        <w:numPr>
          <w:ilvl w:val="0"/>
          <w:numId w:val="18"/>
        </w:numPr>
        <w:tabs>
          <w:tab w:val="left" w:pos="1985"/>
        </w:tabs>
        <w:ind w:firstLine="981"/>
        <w:rPr>
          <w:iCs/>
        </w:rPr>
      </w:pPr>
      <w:r w:rsidRPr="00365443">
        <w:rPr>
          <w:iCs/>
        </w:rPr>
        <w:t>tarpininkavimas ir atstovavimas;</w:t>
      </w:r>
    </w:p>
    <w:p w:rsidR="00E17B08" w:rsidRPr="00365443" w:rsidRDefault="00E17B08" w:rsidP="00E17B08">
      <w:pPr>
        <w:pStyle w:val="Betarp1"/>
        <w:numPr>
          <w:ilvl w:val="0"/>
          <w:numId w:val="18"/>
        </w:numPr>
        <w:tabs>
          <w:tab w:val="left" w:pos="1985"/>
        </w:tabs>
        <w:ind w:firstLine="981"/>
        <w:rPr>
          <w:iCs/>
        </w:rPr>
      </w:pPr>
      <w:r w:rsidRPr="00365443">
        <w:rPr>
          <w:iCs/>
        </w:rPr>
        <w:t>transporto organizavimas;</w:t>
      </w:r>
    </w:p>
    <w:p w:rsidR="00E17B08" w:rsidRPr="00365443" w:rsidRDefault="00E17B08" w:rsidP="00E17B08">
      <w:pPr>
        <w:pStyle w:val="Betarp1"/>
        <w:numPr>
          <w:ilvl w:val="0"/>
          <w:numId w:val="18"/>
        </w:numPr>
        <w:tabs>
          <w:tab w:val="left" w:pos="1985"/>
        </w:tabs>
        <w:ind w:firstLine="981"/>
        <w:rPr>
          <w:iCs/>
        </w:rPr>
      </w:pPr>
      <w:proofErr w:type="spellStart"/>
      <w:r w:rsidRPr="00365443">
        <w:rPr>
          <w:iCs/>
        </w:rPr>
        <w:t>sociolkultūrinės</w:t>
      </w:r>
      <w:proofErr w:type="spellEnd"/>
      <w:r w:rsidRPr="00365443">
        <w:rPr>
          <w:iCs/>
        </w:rPr>
        <w:t xml:space="preserve"> paslaugos;</w:t>
      </w:r>
    </w:p>
    <w:p w:rsidR="00E17B08" w:rsidRPr="00365443" w:rsidRDefault="00E17B08" w:rsidP="00E17B08">
      <w:pPr>
        <w:pStyle w:val="Betarp1"/>
        <w:numPr>
          <w:ilvl w:val="0"/>
          <w:numId w:val="18"/>
        </w:numPr>
        <w:tabs>
          <w:tab w:val="left" w:pos="1985"/>
        </w:tabs>
        <w:ind w:firstLine="981"/>
        <w:rPr>
          <w:iCs/>
        </w:rPr>
      </w:pPr>
      <w:r w:rsidRPr="00365443">
        <w:rPr>
          <w:iCs/>
        </w:rPr>
        <w:t>maitinimo organizavimas.</w:t>
      </w:r>
    </w:p>
    <w:p w:rsidR="00E17B08" w:rsidRPr="00365443" w:rsidRDefault="00E17B08" w:rsidP="00E17B08">
      <w:pPr>
        <w:pStyle w:val="Betarp1"/>
        <w:ind w:firstLine="1296"/>
        <w:rPr>
          <w:i/>
          <w:iCs/>
        </w:rPr>
      </w:pPr>
      <w:r w:rsidRPr="00365443">
        <w:rPr>
          <w:i/>
          <w:iCs/>
        </w:rPr>
        <w:t>Specialiosios socialinės paslaugos:</w:t>
      </w:r>
    </w:p>
    <w:p w:rsidR="00E17B08" w:rsidRPr="00365443" w:rsidRDefault="00E17B08" w:rsidP="00041E85">
      <w:pPr>
        <w:pStyle w:val="Betarp1"/>
        <w:numPr>
          <w:ilvl w:val="0"/>
          <w:numId w:val="19"/>
        </w:numPr>
        <w:tabs>
          <w:tab w:val="clear" w:pos="720"/>
          <w:tab w:val="num" w:pos="284"/>
          <w:tab w:val="left" w:pos="567"/>
          <w:tab w:val="left" w:pos="1985"/>
        </w:tabs>
        <w:ind w:left="0" w:firstLine="1560"/>
        <w:rPr>
          <w:iCs/>
        </w:rPr>
      </w:pPr>
      <w:r w:rsidRPr="00365443">
        <w:rPr>
          <w:iCs/>
        </w:rPr>
        <w:t>socialinių įgūdžių ugdymas ir palaikymas (socialinės rizikos vaikams ir jų šeimoms, suaugusiems asmenims su negalia ir jų šeimoms, socialinės rizikos suaugusiems asmenims ir jų šeimoms);</w:t>
      </w:r>
    </w:p>
    <w:p w:rsidR="00E17B08" w:rsidRPr="00365443" w:rsidRDefault="00E17B08" w:rsidP="00041E85">
      <w:pPr>
        <w:pStyle w:val="Betarp1"/>
        <w:numPr>
          <w:ilvl w:val="0"/>
          <w:numId w:val="19"/>
        </w:numPr>
        <w:tabs>
          <w:tab w:val="clear" w:pos="720"/>
          <w:tab w:val="num" w:pos="284"/>
          <w:tab w:val="left" w:pos="567"/>
          <w:tab w:val="left" w:pos="1985"/>
        </w:tabs>
        <w:ind w:left="0" w:firstLine="1560"/>
        <w:rPr>
          <w:iCs/>
        </w:rPr>
      </w:pPr>
      <w:r w:rsidRPr="00365443">
        <w:rPr>
          <w:iCs/>
        </w:rPr>
        <w:t>dienos socialinė globa (suaugusiems asmenims su negalia, senyvo amžiaus asmenims);</w:t>
      </w:r>
    </w:p>
    <w:p w:rsidR="00E17B08" w:rsidRPr="00365443" w:rsidRDefault="00E17B08" w:rsidP="00041E85">
      <w:pPr>
        <w:pStyle w:val="Betarp1"/>
        <w:numPr>
          <w:ilvl w:val="0"/>
          <w:numId w:val="19"/>
        </w:numPr>
        <w:tabs>
          <w:tab w:val="clear" w:pos="720"/>
          <w:tab w:val="num" w:pos="284"/>
          <w:tab w:val="left" w:pos="567"/>
          <w:tab w:val="left" w:pos="1985"/>
        </w:tabs>
        <w:ind w:left="0" w:firstLine="1560"/>
        <w:rPr>
          <w:iCs/>
        </w:rPr>
      </w:pPr>
      <w:r w:rsidRPr="00365443">
        <w:rPr>
          <w:iCs/>
        </w:rPr>
        <w:t>pagalba į namus (senyvo amžiaus asmenims ir jų šeimoms, suaugusiems asmenims su negalia ir jų šeimoms);</w:t>
      </w:r>
    </w:p>
    <w:p w:rsidR="00E17B08" w:rsidRPr="00365443" w:rsidRDefault="00E17B08" w:rsidP="00041E85">
      <w:pPr>
        <w:pStyle w:val="Betarp1"/>
        <w:numPr>
          <w:ilvl w:val="0"/>
          <w:numId w:val="19"/>
        </w:numPr>
        <w:tabs>
          <w:tab w:val="clear" w:pos="720"/>
          <w:tab w:val="num" w:pos="284"/>
          <w:tab w:val="left" w:pos="567"/>
          <w:tab w:val="left" w:pos="1985"/>
        </w:tabs>
        <w:ind w:left="0" w:firstLine="1560"/>
        <w:rPr>
          <w:iCs/>
        </w:rPr>
      </w:pPr>
      <w:r w:rsidRPr="00365443">
        <w:rPr>
          <w:iCs/>
        </w:rPr>
        <w:t>trumpalaikė socialinė globa (senyvo amžiaus asmenims, socialinės rizikos suaugusiems asmenims);</w:t>
      </w:r>
    </w:p>
    <w:p w:rsidR="00E17B08" w:rsidRPr="00365443" w:rsidRDefault="00E17B08" w:rsidP="00041E85">
      <w:pPr>
        <w:pStyle w:val="Betarp1"/>
        <w:numPr>
          <w:ilvl w:val="0"/>
          <w:numId w:val="19"/>
        </w:numPr>
        <w:tabs>
          <w:tab w:val="clear" w:pos="720"/>
          <w:tab w:val="num" w:pos="284"/>
          <w:tab w:val="left" w:pos="567"/>
          <w:tab w:val="left" w:pos="1985"/>
        </w:tabs>
        <w:ind w:left="0" w:firstLine="1560"/>
        <w:rPr>
          <w:iCs/>
        </w:rPr>
      </w:pPr>
      <w:r w:rsidRPr="00365443">
        <w:rPr>
          <w:iCs/>
        </w:rPr>
        <w:t>ilgalaikė socialinė globa (suaugusiems asmenims su negalia, senyvo amžiaus asmenims).</w:t>
      </w:r>
    </w:p>
    <w:p w:rsidR="00782E4C" w:rsidRPr="00365443" w:rsidRDefault="00782E4C" w:rsidP="00E17B08">
      <w:pPr>
        <w:pStyle w:val="Betarp1"/>
        <w:ind w:firstLine="1276"/>
        <w:rPr>
          <w:bCs/>
        </w:rPr>
      </w:pPr>
      <w:r w:rsidRPr="00365443">
        <w:rPr>
          <w:bCs/>
        </w:rPr>
        <w:tab/>
      </w:r>
      <w:r w:rsidR="00E17B08" w:rsidRPr="00365443">
        <w:rPr>
          <w:bCs/>
        </w:rPr>
        <w:t>S</w:t>
      </w:r>
      <w:r w:rsidRPr="00365443">
        <w:rPr>
          <w:bCs/>
        </w:rPr>
        <w:t>ocialinės paslaugos teikiamos šioms gyventojų grupėms:</w:t>
      </w:r>
    </w:p>
    <w:p w:rsidR="004138C4" w:rsidRPr="00365443" w:rsidRDefault="00782E4C" w:rsidP="004138C4">
      <w:pPr>
        <w:pStyle w:val="Betarp1"/>
        <w:numPr>
          <w:ilvl w:val="0"/>
          <w:numId w:val="15"/>
        </w:numPr>
        <w:rPr>
          <w:bCs/>
        </w:rPr>
      </w:pPr>
      <w:r w:rsidRPr="00365443">
        <w:rPr>
          <w:bCs/>
        </w:rPr>
        <w:t>socialinės rizikos šeimoms, auginančioms vaikus;</w:t>
      </w:r>
    </w:p>
    <w:p w:rsidR="00782E4C" w:rsidRPr="00365443" w:rsidRDefault="00782E4C" w:rsidP="004138C4">
      <w:pPr>
        <w:pStyle w:val="Betarp1"/>
        <w:numPr>
          <w:ilvl w:val="0"/>
          <w:numId w:val="15"/>
        </w:numPr>
        <w:rPr>
          <w:bCs/>
        </w:rPr>
      </w:pPr>
      <w:r w:rsidRPr="00365443">
        <w:rPr>
          <w:bCs/>
        </w:rPr>
        <w:t>vaikams su negalia ir jų šeimoms;</w:t>
      </w:r>
    </w:p>
    <w:p w:rsidR="00782E4C" w:rsidRPr="00365443" w:rsidRDefault="00782E4C" w:rsidP="004138C4">
      <w:pPr>
        <w:pStyle w:val="Betarp1"/>
        <w:numPr>
          <w:ilvl w:val="0"/>
          <w:numId w:val="15"/>
        </w:numPr>
        <w:rPr>
          <w:bCs/>
        </w:rPr>
      </w:pPr>
      <w:r w:rsidRPr="00365443">
        <w:rPr>
          <w:bCs/>
        </w:rPr>
        <w:t>likusiems be tėvų globos vaikams;</w:t>
      </w:r>
    </w:p>
    <w:p w:rsidR="00782E4C" w:rsidRPr="00365443" w:rsidRDefault="00782E4C" w:rsidP="004138C4">
      <w:pPr>
        <w:pStyle w:val="Betarp1"/>
        <w:numPr>
          <w:ilvl w:val="0"/>
          <w:numId w:val="15"/>
        </w:numPr>
        <w:rPr>
          <w:bCs/>
        </w:rPr>
      </w:pPr>
      <w:r w:rsidRPr="00365443">
        <w:rPr>
          <w:bCs/>
        </w:rPr>
        <w:t>suaugusiems asmenims su negalia ir jų šeimoms;</w:t>
      </w:r>
    </w:p>
    <w:p w:rsidR="00782E4C" w:rsidRPr="00365443" w:rsidRDefault="00782E4C" w:rsidP="004138C4">
      <w:pPr>
        <w:pStyle w:val="Betarp1"/>
        <w:numPr>
          <w:ilvl w:val="0"/>
          <w:numId w:val="15"/>
        </w:numPr>
        <w:rPr>
          <w:bCs/>
        </w:rPr>
      </w:pPr>
      <w:r w:rsidRPr="00365443">
        <w:rPr>
          <w:bCs/>
        </w:rPr>
        <w:t>senyvo amžiaus asmenims ir jų šeimoms;</w:t>
      </w:r>
    </w:p>
    <w:p w:rsidR="00782E4C" w:rsidRPr="00365443" w:rsidRDefault="00782E4C" w:rsidP="004138C4">
      <w:pPr>
        <w:pStyle w:val="Betarp1"/>
        <w:numPr>
          <w:ilvl w:val="0"/>
          <w:numId w:val="15"/>
        </w:numPr>
        <w:rPr>
          <w:bCs/>
        </w:rPr>
      </w:pPr>
      <w:r w:rsidRPr="00365443">
        <w:rPr>
          <w:bCs/>
        </w:rPr>
        <w:t>socialinės rizikos suaugusiems asmenims ir jų šeimoms;</w:t>
      </w:r>
    </w:p>
    <w:p w:rsidR="00782E4C" w:rsidRPr="00365443" w:rsidRDefault="00782E4C" w:rsidP="004138C4">
      <w:pPr>
        <w:pStyle w:val="Betarp1"/>
        <w:numPr>
          <w:ilvl w:val="0"/>
          <w:numId w:val="15"/>
        </w:numPr>
        <w:rPr>
          <w:bCs/>
        </w:rPr>
      </w:pPr>
      <w:r w:rsidRPr="00365443">
        <w:rPr>
          <w:bCs/>
        </w:rPr>
        <w:t>kitiems asmenims ir jų šeimoms.</w:t>
      </w:r>
    </w:p>
    <w:p w:rsidR="00782E4C" w:rsidRPr="00365443" w:rsidRDefault="00782E4C" w:rsidP="00782E4C">
      <w:pPr>
        <w:pStyle w:val="Betarp1"/>
        <w:rPr>
          <w:bCs/>
        </w:rPr>
      </w:pPr>
      <w:r w:rsidRPr="00365443">
        <w:rPr>
          <w:bCs/>
        </w:rPr>
        <w:tab/>
      </w:r>
      <w:r w:rsidR="004138C4" w:rsidRPr="00365443">
        <w:rPr>
          <w:bCs/>
        </w:rPr>
        <w:t>P</w:t>
      </w:r>
      <w:r w:rsidRPr="00365443">
        <w:rPr>
          <w:bCs/>
        </w:rPr>
        <w:t>agrindinis paslaugų teikėjas yra Savivaldybė</w:t>
      </w:r>
      <w:r w:rsidR="004138C4" w:rsidRPr="00365443">
        <w:rPr>
          <w:bCs/>
        </w:rPr>
        <w:t>s</w:t>
      </w:r>
      <w:r w:rsidRPr="00365443">
        <w:rPr>
          <w:bCs/>
        </w:rPr>
        <w:t xml:space="preserve"> socialinių paslaugų įstaigos: Kretingos dienos veiklos centras ir Kretingos socialinių paslaugų centras.  </w:t>
      </w:r>
    </w:p>
    <w:p w:rsidR="00782E4C" w:rsidRPr="00365443" w:rsidRDefault="00782E4C" w:rsidP="00782E4C">
      <w:pPr>
        <w:pStyle w:val="Betarp1"/>
        <w:rPr>
          <w:bCs/>
        </w:rPr>
      </w:pPr>
      <w:r w:rsidRPr="00365443">
        <w:rPr>
          <w:bCs/>
        </w:rPr>
        <w:tab/>
        <w:t>Teikiamos paslaugos orientuotos į kiekybinį ir kokybinį socialinių paslaugų plėtojimą. Paslaugų gavėjų skaičius kasmet didėja, todėl būtina plėtoti teikiamų paslaugų asortimentą bei spręsti socialinių paslaugų kokybės klausimus, atsižvelgiant į paslaugų gavėją, jo individualumą. Nuolat analizuojama sukaupta informacija apie socialinę situaciją rajone, socialinės paramos poreikį atskiroms socialinėms gyventojų grupėms, nustatomi prioritetai, numatomi prioritetinių socialinių problemų sprendimo keliai, teikiamos išvados ir pasiūlymai rajono Tarybai ir Savivaldybės vadovams.</w:t>
      </w:r>
    </w:p>
    <w:p w:rsidR="00782E4C" w:rsidRPr="00365443" w:rsidRDefault="00782E4C" w:rsidP="004138C4">
      <w:pPr>
        <w:pStyle w:val="Betarp1"/>
        <w:rPr>
          <w:bCs/>
        </w:rPr>
      </w:pPr>
      <w:r w:rsidRPr="00365443">
        <w:rPr>
          <w:bCs/>
        </w:rPr>
        <w:tab/>
      </w:r>
      <w:r w:rsidRPr="00365443">
        <w:rPr>
          <w:bCs/>
          <w:i/>
        </w:rPr>
        <w:t>Ilgalaikė socialinė globa</w:t>
      </w:r>
      <w:r w:rsidRPr="00365443">
        <w:rPr>
          <w:bCs/>
        </w:rPr>
        <w:t xml:space="preserve"> socialinės globos įstaigose teikiama nesavarankiškiems asmenims, kuriems reikalinga kompleksinė, nuolatinės specialistų priežiūros reikalaujanti pagalba. Ilgalaikės socialinės globos gavėjai yra senyvo amžiaus asmenys ir vyresni kaip 18 m</w:t>
      </w:r>
      <w:r w:rsidR="00DA782A" w:rsidRPr="00365443">
        <w:rPr>
          <w:bCs/>
        </w:rPr>
        <w:t xml:space="preserve">etų asmenys su fizine negalia. </w:t>
      </w:r>
      <w:r w:rsidRPr="00365443">
        <w:rPr>
          <w:bCs/>
        </w:rPr>
        <w:t xml:space="preserve">Nemažai daliai ilgalaikės socialinės globos paslaugų gavėjų yra nustatytas nuolatinės slaugos poreikis, priskiriant juos asmenų su sunkia negalia grupei. Dėl sveikatos būklės šie asmenys </w:t>
      </w:r>
      <w:r w:rsidRPr="00365443">
        <w:rPr>
          <w:bCs/>
        </w:rPr>
        <w:lastRenderedPageBreak/>
        <w:t xml:space="preserve">negali savęs apsitarnauti, yra nuolat slaugomi. </w:t>
      </w:r>
    </w:p>
    <w:p w:rsidR="00782E4C" w:rsidRPr="00365443" w:rsidRDefault="00782E4C" w:rsidP="00782E4C">
      <w:pPr>
        <w:pStyle w:val="Betarp1"/>
        <w:rPr>
          <w:bCs/>
        </w:rPr>
      </w:pPr>
      <w:r w:rsidRPr="00365443">
        <w:rPr>
          <w:bCs/>
        </w:rPr>
        <w:tab/>
      </w:r>
      <w:r w:rsidR="00DA782A" w:rsidRPr="00365443">
        <w:rPr>
          <w:bCs/>
        </w:rPr>
        <w:t>A</w:t>
      </w:r>
      <w:r w:rsidRPr="00365443">
        <w:rPr>
          <w:bCs/>
        </w:rPr>
        <w:t xml:space="preserve">smenims, kurie negali būti slaugomi namuose ir </w:t>
      </w:r>
      <w:r w:rsidR="00DA782A" w:rsidRPr="00365443">
        <w:rPr>
          <w:bCs/>
        </w:rPr>
        <w:t xml:space="preserve">kurių artimieji </w:t>
      </w:r>
      <w:r w:rsidRPr="00365443">
        <w:rPr>
          <w:bCs/>
        </w:rPr>
        <w:t>kreipiasi su prašymu</w:t>
      </w:r>
      <w:r w:rsidR="00DA782A" w:rsidRPr="00365443">
        <w:rPr>
          <w:bCs/>
        </w:rPr>
        <w:t>,</w:t>
      </w:r>
      <w:r w:rsidRPr="00365443">
        <w:rPr>
          <w:bCs/>
        </w:rPr>
        <w:t xml:space="preserve"> </w:t>
      </w:r>
      <w:r w:rsidR="00DA782A" w:rsidRPr="00365443">
        <w:rPr>
          <w:bCs/>
        </w:rPr>
        <w:t>s</w:t>
      </w:r>
      <w:r w:rsidRPr="00365443">
        <w:rPr>
          <w:bCs/>
        </w:rPr>
        <w:t>ocialinės globos paslaug</w:t>
      </w:r>
      <w:r w:rsidR="00DA782A" w:rsidRPr="00365443">
        <w:rPr>
          <w:bCs/>
        </w:rPr>
        <w:t xml:space="preserve">os </w:t>
      </w:r>
      <w:r w:rsidRPr="00365443">
        <w:rPr>
          <w:bCs/>
        </w:rPr>
        <w:t>teikia</w:t>
      </w:r>
      <w:r w:rsidR="001A6BBE" w:rsidRPr="00365443">
        <w:rPr>
          <w:bCs/>
        </w:rPr>
        <w:t>mos slaugos ligoninėse. Per 201</w:t>
      </w:r>
      <w:r w:rsidR="009668E2" w:rsidRPr="00365443">
        <w:rPr>
          <w:bCs/>
        </w:rPr>
        <w:t>4</w:t>
      </w:r>
      <w:r w:rsidRPr="00365443">
        <w:rPr>
          <w:bCs/>
        </w:rPr>
        <w:t xml:space="preserve"> metus suteikta </w:t>
      </w:r>
      <w:r w:rsidRPr="00365443">
        <w:rPr>
          <w:bCs/>
          <w:i/>
        </w:rPr>
        <w:t xml:space="preserve">trumpalaikė socialinė globa </w:t>
      </w:r>
      <w:r w:rsidR="0090769C" w:rsidRPr="00365443">
        <w:rPr>
          <w:bCs/>
        </w:rPr>
        <w:t>4</w:t>
      </w:r>
      <w:r w:rsidR="00194356" w:rsidRPr="00365443">
        <w:rPr>
          <w:bCs/>
        </w:rPr>
        <w:t>5</w:t>
      </w:r>
      <w:r w:rsidR="0090769C" w:rsidRPr="00365443">
        <w:rPr>
          <w:bCs/>
        </w:rPr>
        <w:t xml:space="preserve"> asmenims</w:t>
      </w:r>
      <w:r w:rsidRPr="00365443">
        <w:rPr>
          <w:bCs/>
        </w:rPr>
        <w:t xml:space="preserve">. </w:t>
      </w:r>
      <w:r w:rsidR="00194356" w:rsidRPr="00365443">
        <w:rPr>
          <w:bCs/>
        </w:rPr>
        <w:t>20</w:t>
      </w:r>
      <w:r w:rsidRPr="00365443">
        <w:rPr>
          <w:bCs/>
        </w:rPr>
        <w:t xml:space="preserve"> asmen</w:t>
      </w:r>
      <w:r w:rsidR="00AB2161" w:rsidRPr="00365443">
        <w:rPr>
          <w:bCs/>
        </w:rPr>
        <w:t>ų</w:t>
      </w:r>
      <w:r w:rsidRPr="00365443">
        <w:rPr>
          <w:bCs/>
        </w:rPr>
        <w:t xml:space="preserve"> </w:t>
      </w:r>
      <w:r w:rsidR="005F4D3F" w:rsidRPr="00365443">
        <w:rPr>
          <w:bCs/>
        </w:rPr>
        <w:t xml:space="preserve"> buvo </w:t>
      </w:r>
      <w:r w:rsidRPr="00365443">
        <w:rPr>
          <w:bCs/>
        </w:rPr>
        <w:t xml:space="preserve">slaugomi Kartenos PSPC slaugos ligoninėje, </w:t>
      </w:r>
      <w:r w:rsidR="00194356" w:rsidRPr="00365443">
        <w:rPr>
          <w:bCs/>
        </w:rPr>
        <w:t>20</w:t>
      </w:r>
      <w:r w:rsidR="00505B6E">
        <w:rPr>
          <w:bCs/>
        </w:rPr>
        <w:t xml:space="preserve"> </w:t>
      </w:r>
      <w:r w:rsidR="0090769C" w:rsidRPr="00365443">
        <w:rPr>
          <w:bCs/>
        </w:rPr>
        <w:t>asmenų</w:t>
      </w:r>
      <w:r w:rsidRPr="00365443">
        <w:rPr>
          <w:bCs/>
        </w:rPr>
        <w:t xml:space="preserve"> - Salantų PSPC ligoninėje.</w:t>
      </w:r>
      <w:r w:rsidR="0090769C" w:rsidRPr="00365443">
        <w:rPr>
          <w:bCs/>
        </w:rPr>
        <w:t xml:space="preserve"> Nuo 2012 metų trumpalaikės socialinės globos paslaugas teikė ir </w:t>
      </w:r>
      <w:r w:rsidR="005F4D3F" w:rsidRPr="00365443">
        <w:rPr>
          <w:bCs/>
        </w:rPr>
        <w:t xml:space="preserve">DVC </w:t>
      </w:r>
      <w:r w:rsidR="0090769C" w:rsidRPr="00365443">
        <w:rPr>
          <w:bCs/>
        </w:rPr>
        <w:t>Salantų padalinys</w:t>
      </w:r>
      <w:r w:rsidR="005F4D3F" w:rsidRPr="00365443">
        <w:rPr>
          <w:bCs/>
        </w:rPr>
        <w:t xml:space="preserve">, </w:t>
      </w:r>
      <w:r w:rsidR="00012298" w:rsidRPr="00365443">
        <w:rPr>
          <w:bCs/>
        </w:rPr>
        <w:t>201</w:t>
      </w:r>
      <w:r w:rsidR="009668E2" w:rsidRPr="00365443">
        <w:rPr>
          <w:bCs/>
        </w:rPr>
        <w:t>4</w:t>
      </w:r>
      <w:r w:rsidR="00012298" w:rsidRPr="00365443">
        <w:rPr>
          <w:bCs/>
        </w:rPr>
        <w:t xml:space="preserve"> m. </w:t>
      </w:r>
      <w:r w:rsidR="005F4D3F" w:rsidRPr="00365443">
        <w:rPr>
          <w:bCs/>
        </w:rPr>
        <w:t>š</w:t>
      </w:r>
      <w:r w:rsidR="0090769C" w:rsidRPr="00365443">
        <w:rPr>
          <w:bCs/>
        </w:rPr>
        <w:t xml:space="preserve">ia paslauga pasinaudojo </w:t>
      </w:r>
      <w:r w:rsidR="00194356" w:rsidRPr="00365443">
        <w:rPr>
          <w:bCs/>
        </w:rPr>
        <w:t>5</w:t>
      </w:r>
      <w:r w:rsidR="0090769C" w:rsidRPr="00365443">
        <w:rPr>
          <w:bCs/>
        </w:rPr>
        <w:t xml:space="preserve"> asmen</w:t>
      </w:r>
      <w:r w:rsidR="00F10740" w:rsidRPr="00365443">
        <w:rPr>
          <w:bCs/>
        </w:rPr>
        <w:t>ys</w:t>
      </w:r>
      <w:r w:rsidR="0090769C" w:rsidRPr="00365443">
        <w:rPr>
          <w:bCs/>
        </w:rPr>
        <w:t>.</w:t>
      </w:r>
    </w:p>
    <w:p w:rsidR="00782E4C" w:rsidRPr="00365443" w:rsidRDefault="00782E4C" w:rsidP="00782E4C">
      <w:pPr>
        <w:pStyle w:val="Betarp1"/>
        <w:rPr>
          <w:bCs/>
        </w:rPr>
      </w:pPr>
      <w:r w:rsidRPr="00365443">
        <w:rPr>
          <w:bCs/>
        </w:rPr>
        <w:tab/>
        <w:t>Rajone yra daug pagyvenusių, vienišų, neįgalių asmenų, kurie nebepajėgia savimi pasirūpinti</w:t>
      </w:r>
      <w:r w:rsidR="005F4D3F" w:rsidRPr="00365443">
        <w:rPr>
          <w:bCs/>
        </w:rPr>
        <w:t>, todėl p</w:t>
      </w:r>
      <w:r w:rsidR="00505B6E">
        <w:rPr>
          <w:bCs/>
        </w:rPr>
        <w:t>rioritetinis</w:t>
      </w:r>
      <w:r w:rsidRPr="00365443">
        <w:rPr>
          <w:bCs/>
        </w:rPr>
        <w:t xml:space="preserve"> pagalbos į namus uždavinys – patenkinti asmenų gyvybinius poreikius ir sudaryti palankesnes, žmogaus orumą išsaugančias gyvenimo sąlygas.</w:t>
      </w:r>
    </w:p>
    <w:p w:rsidR="00782E4C" w:rsidRPr="00365443" w:rsidRDefault="00782E4C" w:rsidP="00782E4C">
      <w:pPr>
        <w:pStyle w:val="Betarp1"/>
        <w:rPr>
          <w:bCs/>
        </w:rPr>
      </w:pPr>
      <w:r w:rsidRPr="00365443">
        <w:rPr>
          <w:bCs/>
        </w:rPr>
        <w:tab/>
      </w:r>
      <w:r w:rsidR="002D42A6" w:rsidRPr="00365443">
        <w:rPr>
          <w:bCs/>
          <w:i/>
        </w:rPr>
        <w:t>Pagalbos į namus teikimą</w:t>
      </w:r>
      <w:r w:rsidR="002D42A6" w:rsidRPr="00365443">
        <w:rPr>
          <w:bCs/>
        </w:rPr>
        <w:t xml:space="preserve"> 201</w:t>
      </w:r>
      <w:r w:rsidR="009668E2" w:rsidRPr="00365443">
        <w:rPr>
          <w:bCs/>
        </w:rPr>
        <w:t>4</w:t>
      </w:r>
      <w:r w:rsidR="002D42A6" w:rsidRPr="00365443">
        <w:rPr>
          <w:bCs/>
        </w:rPr>
        <w:t xml:space="preserve"> m. </w:t>
      </w:r>
      <w:r w:rsidRPr="00365443">
        <w:rPr>
          <w:bCs/>
        </w:rPr>
        <w:t xml:space="preserve">organizavo </w:t>
      </w:r>
      <w:r w:rsidR="00194356" w:rsidRPr="00365443">
        <w:rPr>
          <w:bCs/>
        </w:rPr>
        <w:t>2</w:t>
      </w:r>
      <w:r w:rsidR="0090769C" w:rsidRPr="00365443">
        <w:rPr>
          <w:bCs/>
        </w:rPr>
        <w:t xml:space="preserve"> </w:t>
      </w:r>
      <w:r w:rsidR="002D42A6" w:rsidRPr="00365443">
        <w:rPr>
          <w:bCs/>
        </w:rPr>
        <w:t xml:space="preserve">SPC </w:t>
      </w:r>
      <w:r w:rsidR="0090769C" w:rsidRPr="00365443">
        <w:rPr>
          <w:bCs/>
        </w:rPr>
        <w:t>socialini</w:t>
      </w:r>
      <w:r w:rsidR="00F10740" w:rsidRPr="00365443">
        <w:rPr>
          <w:bCs/>
        </w:rPr>
        <w:t>ai</w:t>
      </w:r>
      <w:r w:rsidR="0090769C" w:rsidRPr="00365443">
        <w:rPr>
          <w:bCs/>
        </w:rPr>
        <w:t xml:space="preserve"> darbuotoja</w:t>
      </w:r>
      <w:r w:rsidR="00F10740" w:rsidRPr="00365443">
        <w:rPr>
          <w:bCs/>
        </w:rPr>
        <w:t>i</w:t>
      </w:r>
      <w:r w:rsidR="004138C4" w:rsidRPr="00365443">
        <w:rPr>
          <w:bCs/>
        </w:rPr>
        <w:t>, p</w:t>
      </w:r>
      <w:r w:rsidR="00EA5D43" w:rsidRPr="00365443">
        <w:rPr>
          <w:bCs/>
        </w:rPr>
        <w:t xml:space="preserve">aslaugas teikė </w:t>
      </w:r>
      <w:r w:rsidR="00A76B68" w:rsidRPr="00365443">
        <w:rPr>
          <w:bCs/>
        </w:rPr>
        <w:t>3</w:t>
      </w:r>
      <w:r w:rsidR="003A169E">
        <w:rPr>
          <w:bCs/>
        </w:rPr>
        <w:t>1</w:t>
      </w:r>
      <w:r w:rsidR="0090769C" w:rsidRPr="00365443">
        <w:rPr>
          <w:bCs/>
        </w:rPr>
        <w:t xml:space="preserve"> socialinio darbuotojo padėjėj</w:t>
      </w:r>
      <w:r w:rsidR="00282DE3" w:rsidRPr="00365443">
        <w:rPr>
          <w:bCs/>
        </w:rPr>
        <w:t>ų</w:t>
      </w:r>
      <w:r w:rsidRPr="00365443">
        <w:rPr>
          <w:bCs/>
        </w:rPr>
        <w:t xml:space="preserve">. </w:t>
      </w:r>
      <w:r w:rsidR="00DA782A" w:rsidRPr="00365443">
        <w:rPr>
          <w:bCs/>
        </w:rPr>
        <w:t>Per 201</w:t>
      </w:r>
      <w:r w:rsidR="009668E2" w:rsidRPr="00365443">
        <w:rPr>
          <w:bCs/>
        </w:rPr>
        <w:t>4</w:t>
      </w:r>
      <w:r w:rsidRPr="00365443">
        <w:rPr>
          <w:bCs/>
        </w:rPr>
        <w:t xml:space="preserve"> metus pagalbos į namus paslaugos </w:t>
      </w:r>
      <w:r w:rsidR="00612A2C" w:rsidRPr="00365443">
        <w:rPr>
          <w:bCs/>
        </w:rPr>
        <w:t>(informavimo, konsultavimo, tarpininkavimo ir atstovavimo, bendravimo, pagalbos buityje ir namų ruošoje, lydėjimo į įvairias įstaigas ir kitos paslaugos, reikalingos nori</w:t>
      </w:r>
      <w:r w:rsidR="00505B6E">
        <w:rPr>
          <w:bCs/>
        </w:rPr>
        <w:t xml:space="preserve">nt asmeniui sudaryti galimybes gyventi savo namuose) </w:t>
      </w:r>
      <w:r w:rsidRPr="00365443">
        <w:rPr>
          <w:bCs/>
        </w:rPr>
        <w:t xml:space="preserve">teiktos </w:t>
      </w:r>
      <w:r w:rsidR="00194356" w:rsidRPr="00365443">
        <w:rPr>
          <w:bCs/>
        </w:rPr>
        <w:t>165</w:t>
      </w:r>
      <w:r w:rsidR="00082623" w:rsidRPr="00365443">
        <w:rPr>
          <w:bCs/>
        </w:rPr>
        <w:t xml:space="preserve"> </w:t>
      </w:r>
      <w:r w:rsidR="0090769C" w:rsidRPr="00365443">
        <w:rPr>
          <w:bCs/>
        </w:rPr>
        <w:t xml:space="preserve">senyvo amžiaus </w:t>
      </w:r>
      <w:r w:rsidRPr="00365443">
        <w:rPr>
          <w:bCs/>
        </w:rPr>
        <w:t>asmenims</w:t>
      </w:r>
      <w:r w:rsidR="00612A2C" w:rsidRPr="00365443">
        <w:rPr>
          <w:bCs/>
        </w:rPr>
        <w:t>, u</w:t>
      </w:r>
      <w:r w:rsidRPr="00365443">
        <w:rPr>
          <w:bCs/>
        </w:rPr>
        <w:t xml:space="preserve">ž suteiktas pagalbos į namus paslaugas įstaiga per metus </w:t>
      </w:r>
      <w:r w:rsidR="002D42A6" w:rsidRPr="00365443">
        <w:rPr>
          <w:bCs/>
        </w:rPr>
        <w:t>gavo</w:t>
      </w:r>
      <w:r w:rsidRPr="00365443">
        <w:rPr>
          <w:bCs/>
        </w:rPr>
        <w:t xml:space="preserve"> </w:t>
      </w:r>
      <w:r w:rsidR="008A7FA5">
        <w:rPr>
          <w:bCs/>
        </w:rPr>
        <w:t>50515,56</w:t>
      </w:r>
      <w:r w:rsidRPr="00365443">
        <w:rPr>
          <w:bCs/>
        </w:rPr>
        <w:t xml:space="preserve"> Lt. </w:t>
      </w:r>
    </w:p>
    <w:p w:rsidR="00782E4C" w:rsidRPr="00365443" w:rsidRDefault="00782E4C" w:rsidP="00782E4C">
      <w:pPr>
        <w:pStyle w:val="Betarp1"/>
        <w:rPr>
          <w:bCs/>
        </w:rPr>
      </w:pPr>
      <w:r w:rsidRPr="00365443">
        <w:rPr>
          <w:bCs/>
        </w:rPr>
        <w:tab/>
        <w:t>Dėl</w:t>
      </w:r>
      <w:r w:rsidR="004138C4" w:rsidRPr="00365443">
        <w:rPr>
          <w:bCs/>
        </w:rPr>
        <w:t xml:space="preserve"> </w:t>
      </w:r>
      <w:r w:rsidRPr="00365443">
        <w:rPr>
          <w:bCs/>
        </w:rPr>
        <w:t>demografinio senėjimo bei dėl pagerėjusio paslaugų prieinamumo atokesnių rajono vietovių gyventojams pagalbos į namus paslaugų gavėjų skaičius gerokai išaugo</w:t>
      </w:r>
      <w:r w:rsidR="00612A2C" w:rsidRPr="00365443">
        <w:rPr>
          <w:bCs/>
        </w:rPr>
        <w:t>, todėl n</w:t>
      </w:r>
      <w:r w:rsidRPr="00365443">
        <w:rPr>
          <w:bCs/>
        </w:rPr>
        <w:t>orint patenkinti visus rajono gyventojų prašymus dėl pagalbos į namus paslaugų, būtini papildomi socialinio darbuotojo padėjėjų etatai.</w:t>
      </w:r>
    </w:p>
    <w:p w:rsidR="00782E4C" w:rsidRPr="00365443" w:rsidRDefault="001A6BBE" w:rsidP="00782E4C">
      <w:pPr>
        <w:pStyle w:val="Betarp1"/>
        <w:rPr>
          <w:bCs/>
        </w:rPr>
      </w:pPr>
      <w:r w:rsidRPr="00365443">
        <w:rPr>
          <w:bCs/>
        </w:rPr>
        <w:tab/>
      </w:r>
      <w:r w:rsidR="002D42A6" w:rsidRPr="00365443">
        <w:rPr>
          <w:bCs/>
          <w:i/>
        </w:rPr>
        <w:t>Socialinių įgūdžių ugdymo ir palaikymo paslaugas</w:t>
      </w:r>
      <w:r w:rsidR="002D42A6" w:rsidRPr="00365443">
        <w:rPr>
          <w:bCs/>
        </w:rPr>
        <w:t xml:space="preserve"> </w:t>
      </w:r>
      <w:r w:rsidRPr="00365443">
        <w:rPr>
          <w:bCs/>
        </w:rPr>
        <w:t>201</w:t>
      </w:r>
      <w:r w:rsidR="00940020" w:rsidRPr="00365443">
        <w:rPr>
          <w:bCs/>
        </w:rPr>
        <w:t>4</w:t>
      </w:r>
      <w:r w:rsidR="00782E4C" w:rsidRPr="00365443">
        <w:rPr>
          <w:bCs/>
        </w:rPr>
        <w:t xml:space="preserve"> m. teikė </w:t>
      </w:r>
      <w:r w:rsidR="00A76B68" w:rsidRPr="00365443">
        <w:rPr>
          <w:bCs/>
        </w:rPr>
        <w:t>9</w:t>
      </w:r>
      <w:r w:rsidR="00782E4C" w:rsidRPr="00365443">
        <w:rPr>
          <w:bCs/>
        </w:rPr>
        <w:t xml:space="preserve"> darbuotoj</w:t>
      </w:r>
      <w:r w:rsidR="00A76B68" w:rsidRPr="00365443">
        <w:rPr>
          <w:bCs/>
        </w:rPr>
        <w:t>ai</w:t>
      </w:r>
      <w:r w:rsidR="00AB2161" w:rsidRPr="00365443">
        <w:rPr>
          <w:bCs/>
        </w:rPr>
        <w:t>.</w:t>
      </w:r>
      <w:r w:rsidR="002D42A6" w:rsidRPr="00365443">
        <w:rPr>
          <w:bCs/>
        </w:rPr>
        <w:t xml:space="preserve"> </w:t>
      </w:r>
      <w:r w:rsidR="00AB2161" w:rsidRPr="00365443">
        <w:rPr>
          <w:bCs/>
        </w:rPr>
        <w:t>P</w:t>
      </w:r>
      <w:r w:rsidR="002D42A6" w:rsidRPr="00365443">
        <w:rPr>
          <w:bCs/>
        </w:rPr>
        <w:t xml:space="preserve">aslaugos </w:t>
      </w:r>
      <w:r w:rsidR="00782E4C" w:rsidRPr="00365443">
        <w:rPr>
          <w:bCs/>
        </w:rPr>
        <w:t xml:space="preserve">teiktos </w:t>
      </w:r>
      <w:r w:rsidR="00194356" w:rsidRPr="00365443">
        <w:rPr>
          <w:bCs/>
        </w:rPr>
        <w:t>91</w:t>
      </w:r>
      <w:r w:rsidR="00782E4C" w:rsidRPr="00365443">
        <w:rPr>
          <w:bCs/>
        </w:rPr>
        <w:t xml:space="preserve"> socialinės rizikos šeimoms ir </w:t>
      </w:r>
      <w:r w:rsidR="00194356" w:rsidRPr="00365443">
        <w:rPr>
          <w:bCs/>
        </w:rPr>
        <w:t>170</w:t>
      </w:r>
      <w:r w:rsidR="00782E4C" w:rsidRPr="00365443">
        <w:rPr>
          <w:bCs/>
        </w:rPr>
        <w:t xml:space="preserve"> jose gyvenantiems vaikams. Informaciją apie esamą šeimos padėtį socialiniai darbuotojai gauna bendradarbiaudami su paslaugų gavėju ir jo artimiausia aplinka, palaikydami ryšius su seniūnijų socialinės paramos specialistais, ugdymo institucijomis, VTA</w:t>
      </w:r>
      <w:r w:rsidR="00AB2161" w:rsidRPr="00365443">
        <w:rPr>
          <w:bCs/>
        </w:rPr>
        <w:t>S</w:t>
      </w:r>
      <w:r w:rsidR="00782E4C" w:rsidRPr="00365443">
        <w:rPr>
          <w:bCs/>
        </w:rPr>
        <w:t xml:space="preserve"> darbuotojais. Siekiant geresnių rezultatų, buvo bendradarbiaujama su NVO</w:t>
      </w:r>
      <w:r w:rsidR="00282DE3" w:rsidRPr="00365443">
        <w:rPr>
          <w:bCs/>
        </w:rPr>
        <w:t>.</w:t>
      </w:r>
      <w:r w:rsidR="00782E4C" w:rsidRPr="00365443">
        <w:rPr>
          <w:bCs/>
        </w:rPr>
        <w:t xml:space="preserve"> Darbui su šių šeimų nar</w:t>
      </w:r>
      <w:r w:rsidR="00DF3091" w:rsidRPr="00365443">
        <w:rPr>
          <w:bCs/>
        </w:rPr>
        <w:t>i</w:t>
      </w:r>
      <w:r w:rsidR="00782E4C" w:rsidRPr="00365443">
        <w:rPr>
          <w:bCs/>
        </w:rPr>
        <w:t xml:space="preserve">ais yra sudaromi individualūs socialinio darbo planai kiekvienai šeimai. </w:t>
      </w:r>
      <w:r w:rsidR="00AB2161" w:rsidRPr="00365443">
        <w:rPr>
          <w:bCs/>
        </w:rPr>
        <w:t xml:space="preserve">Socialinių reikalų ir sveikatos skyrius bei </w:t>
      </w:r>
      <w:r w:rsidR="00DA782A" w:rsidRPr="00365443">
        <w:rPr>
          <w:bCs/>
        </w:rPr>
        <w:t>VTAS</w:t>
      </w:r>
      <w:r w:rsidR="00782E4C" w:rsidRPr="00365443">
        <w:rPr>
          <w:bCs/>
        </w:rPr>
        <w:t xml:space="preserve"> ypatingą dėmesį </w:t>
      </w:r>
      <w:r w:rsidR="002D42A6" w:rsidRPr="00365443">
        <w:rPr>
          <w:bCs/>
        </w:rPr>
        <w:t xml:space="preserve">skiria </w:t>
      </w:r>
      <w:r w:rsidR="00782E4C" w:rsidRPr="00365443">
        <w:rPr>
          <w:bCs/>
        </w:rPr>
        <w:t>darbui su socialinės rizikos šeimomis, siekdamas užtikrinti jose gyvenančių vaikų saugumą, siekdamas padėti šeimai įgyti sveikų funkcionavimo įgūdžių, pagerinti tėvystės įgūdžius, patenkinti būsimus šeimos poreikius – saugumą, pastovumą, vaiko ir šeimos gerovę.</w:t>
      </w:r>
      <w:r w:rsidR="00124A4C" w:rsidRPr="00365443">
        <w:rPr>
          <w:bCs/>
        </w:rPr>
        <w:t xml:space="preserve"> Siekiant geresnių rezultatų, buvo bendradarbiaujama su NVO.</w:t>
      </w:r>
    </w:p>
    <w:p w:rsidR="00AB2161" w:rsidRPr="00365443" w:rsidRDefault="00782E4C" w:rsidP="00782E4C">
      <w:pPr>
        <w:pStyle w:val="Betarp1"/>
        <w:rPr>
          <w:bCs/>
        </w:rPr>
      </w:pPr>
      <w:r w:rsidRPr="00365443">
        <w:rPr>
          <w:bCs/>
        </w:rPr>
        <w:tab/>
        <w:t>Socialinės ir ekonominės transformacijos keičia visuomenėje nusistovėjusias normas ir vertybes</w:t>
      </w:r>
      <w:r w:rsidR="002D42A6" w:rsidRPr="00365443">
        <w:rPr>
          <w:bCs/>
        </w:rPr>
        <w:t>, o nu</w:t>
      </w:r>
      <w:r w:rsidRPr="00365443">
        <w:rPr>
          <w:bCs/>
        </w:rPr>
        <w:t>olatinė kova už išgyvenimą vis labiau pažeidžia silpnas, įvairių problemų turinčias šeimas. Moralinių normų nuvertėjimas stumia šeimas į girtuokliavimo, narkotikų ar kitokio socialiai nepriimtino elgesio liūną. Tradiciniai šeimos bruožai sparčiai silpnėja ir nyksta, dažnai pasirenkama ne juridiškai įforminta santuoka, o trumpalaikiai santykiai, neprisiimant atsakomybės už padarinius. Socialinės nesėkmės daro įtaką šeimos tarpusavio santykiams ir skaudžiausiai paliečia jose augančius vaikus.</w:t>
      </w:r>
    </w:p>
    <w:p w:rsidR="00282DE3" w:rsidRPr="00365443" w:rsidRDefault="00782E4C" w:rsidP="00782E4C">
      <w:pPr>
        <w:pStyle w:val="Betarp1"/>
        <w:rPr>
          <w:bCs/>
        </w:rPr>
      </w:pPr>
      <w:r w:rsidRPr="00365443">
        <w:rPr>
          <w:bCs/>
        </w:rPr>
        <w:tab/>
      </w:r>
      <w:r w:rsidR="002D42A6" w:rsidRPr="00365443">
        <w:rPr>
          <w:bCs/>
          <w:i/>
        </w:rPr>
        <w:t>Trumpalaikės socialinės globos paslaugos</w:t>
      </w:r>
      <w:r w:rsidR="002D42A6" w:rsidRPr="00365443">
        <w:rPr>
          <w:bCs/>
        </w:rPr>
        <w:t xml:space="preserve"> teikiamos</w:t>
      </w:r>
      <w:r w:rsidR="00DF3091" w:rsidRPr="00365443">
        <w:rPr>
          <w:bCs/>
        </w:rPr>
        <w:t xml:space="preserve"> </w:t>
      </w:r>
      <w:r w:rsidRPr="00365443">
        <w:rPr>
          <w:bCs/>
        </w:rPr>
        <w:t>SPC</w:t>
      </w:r>
      <w:r w:rsidR="002D42A6" w:rsidRPr="00365443">
        <w:rPr>
          <w:bCs/>
        </w:rPr>
        <w:t>.</w:t>
      </w:r>
      <w:r w:rsidRPr="00365443">
        <w:rPr>
          <w:bCs/>
        </w:rPr>
        <w:t xml:space="preserve"> </w:t>
      </w:r>
      <w:r w:rsidR="001A6BBE" w:rsidRPr="00365443">
        <w:rPr>
          <w:bCs/>
        </w:rPr>
        <w:t>Per 201</w:t>
      </w:r>
      <w:r w:rsidR="00940020" w:rsidRPr="00365443">
        <w:rPr>
          <w:bCs/>
        </w:rPr>
        <w:t>4</w:t>
      </w:r>
      <w:r w:rsidRPr="00365443">
        <w:rPr>
          <w:bCs/>
        </w:rPr>
        <w:t xml:space="preserve"> m</w:t>
      </w:r>
      <w:r w:rsidR="002D42A6" w:rsidRPr="00365443">
        <w:rPr>
          <w:bCs/>
        </w:rPr>
        <w:t xml:space="preserve">. </w:t>
      </w:r>
      <w:r w:rsidRPr="00365443">
        <w:rPr>
          <w:bCs/>
        </w:rPr>
        <w:t xml:space="preserve">šia paslauga </w:t>
      </w:r>
      <w:r w:rsidR="002D42A6" w:rsidRPr="00365443">
        <w:rPr>
          <w:bCs/>
        </w:rPr>
        <w:t>dėl smurto ir tarpusavio problemų šeimoje, nesugebėjimo savarankiškai tinkamai pasirūpinti savimi ir savo vaikais</w:t>
      </w:r>
      <w:r w:rsidR="00282DE3" w:rsidRPr="00365443">
        <w:rPr>
          <w:bCs/>
        </w:rPr>
        <w:t>,</w:t>
      </w:r>
      <w:r w:rsidR="002D42A6" w:rsidRPr="00365443">
        <w:rPr>
          <w:bCs/>
        </w:rPr>
        <w:t xml:space="preserve"> gyvenamo būsto problemų ir kt. </w:t>
      </w:r>
      <w:r w:rsidRPr="00365443">
        <w:rPr>
          <w:bCs/>
        </w:rPr>
        <w:t xml:space="preserve">pasinaudojo </w:t>
      </w:r>
      <w:r w:rsidR="00194356" w:rsidRPr="00365443">
        <w:rPr>
          <w:bCs/>
        </w:rPr>
        <w:t>23</w:t>
      </w:r>
      <w:r w:rsidRPr="00365443">
        <w:rPr>
          <w:bCs/>
        </w:rPr>
        <w:t xml:space="preserve"> suaug</w:t>
      </w:r>
      <w:r w:rsidR="00A82BD9">
        <w:rPr>
          <w:bCs/>
        </w:rPr>
        <w:t>ę</w:t>
      </w:r>
      <w:r w:rsidRPr="00365443">
        <w:rPr>
          <w:bCs/>
        </w:rPr>
        <w:t xml:space="preserve"> asm</w:t>
      </w:r>
      <w:r w:rsidR="00A82BD9">
        <w:rPr>
          <w:bCs/>
        </w:rPr>
        <w:t>enys</w:t>
      </w:r>
      <w:r w:rsidRPr="00365443">
        <w:rPr>
          <w:bCs/>
        </w:rPr>
        <w:t xml:space="preserve"> ir </w:t>
      </w:r>
      <w:r w:rsidR="00A76B68" w:rsidRPr="00365443">
        <w:rPr>
          <w:bCs/>
        </w:rPr>
        <w:t>2</w:t>
      </w:r>
      <w:r w:rsidR="00743946" w:rsidRPr="00365443">
        <w:rPr>
          <w:bCs/>
        </w:rPr>
        <w:t>3</w:t>
      </w:r>
      <w:r w:rsidRPr="00365443">
        <w:rPr>
          <w:bCs/>
        </w:rPr>
        <w:t xml:space="preserve"> vaik</w:t>
      </w:r>
      <w:r w:rsidR="00A76B68" w:rsidRPr="00365443">
        <w:rPr>
          <w:bCs/>
        </w:rPr>
        <w:t>ai</w:t>
      </w:r>
      <w:r w:rsidRPr="00365443">
        <w:rPr>
          <w:bCs/>
        </w:rPr>
        <w:t xml:space="preserve">. </w:t>
      </w:r>
      <w:r w:rsidR="002D42A6" w:rsidRPr="00365443">
        <w:rPr>
          <w:bCs/>
        </w:rPr>
        <w:t xml:space="preserve">SPC </w:t>
      </w:r>
      <w:r w:rsidRPr="00365443">
        <w:rPr>
          <w:bCs/>
        </w:rPr>
        <w:t>bendradarbiauja</w:t>
      </w:r>
      <w:r w:rsidR="002D42A6" w:rsidRPr="00365443">
        <w:rPr>
          <w:bCs/>
        </w:rPr>
        <w:t xml:space="preserve"> </w:t>
      </w:r>
      <w:r w:rsidRPr="00365443">
        <w:rPr>
          <w:bCs/>
        </w:rPr>
        <w:t xml:space="preserve">su </w:t>
      </w:r>
      <w:r w:rsidR="00082623" w:rsidRPr="00365443">
        <w:rPr>
          <w:bCs/>
        </w:rPr>
        <w:t>Socialinių reikalų ir sveikatos skyriumi</w:t>
      </w:r>
      <w:r w:rsidRPr="00365443">
        <w:rPr>
          <w:bCs/>
        </w:rPr>
        <w:t>, VTA</w:t>
      </w:r>
      <w:r w:rsidR="00AB2161" w:rsidRPr="00365443">
        <w:rPr>
          <w:bCs/>
        </w:rPr>
        <w:t>S</w:t>
      </w:r>
      <w:r w:rsidRPr="00365443">
        <w:rPr>
          <w:bCs/>
        </w:rPr>
        <w:t>, seniūnijų socialinės paramos specialistais, asmens sveikatos priežiūros įstaigomis, ugdymo institucijomis, Kretingos policijos komisariatu, Darbo birža, NVO.</w:t>
      </w:r>
    </w:p>
    <w:p w:rsidR="00782E4C" w:rsidRPr="00365443" w:rsidRDefault="00782E4C" w:rsidP="00782E4C">
      <w:pPr>
        <w:pStyle w:val="Betarp1"/>
        <w:rPr>
          <w:bCs/>
        </w:rPr>
      </w:pPr>
      <w:r w:rsidRPr="00365443">
        <w:rPr>
          <w:bCs/>
        </w:rPr>
        <w:tab/>
      </w:r>
      <w:r w:rsidR="002D42A6" w:rsidRPr="00365443">
        <w:rPr>
          <w:bCs/>
          <w:i/>
        </w:rPr>
        <w:t>Aprūpinimo techninėmis pagalbos priemonėmis</w:t>
      </w:r>
      <w:r w:rsidR="002D42A6" w:rsidRPr="00365443">
        <w:rPr>
          <w:bCs/>
        </w:rPr>
        <w:t xml:space="preserve"> tikslas – atkurti dėl ligos ar negalios sutrikusius žmogaus organizmo funkcijas, savarankiškumą, padėti jam integruotis į visuomenę, ypač į darbo veiklą. Šis aprūpinimas yra vienas svarbiausių neįgaliųjų žmonių reabilitacijos ir integracijos elementų.</w:t>
      </w:r>
      <w:r w:rsidR="002D42A6" w:rsidRPr="00365443">
        <w:rPr>
          <w:bCs/>
          <w:i/>
        </w:rPr>
        <w:t xml:space="preserve"> </w:t>
      </w:r>
      <w:r w:rsidR="00527012" w:rsidRPr="00365443">
        <w:rPr>
          <w:bCs/>
        </w:rPr>
        <w:t>SPC, v</w:t>
      </w:r>
      <w:r w:rsidR="002D42A6" w:rsidRPr="00365443">
        <w:rPr>
          <w:bCs/>
        </w:rPr>
        <w:t xml:space="preserve">ykdydamas </w:t>
      </w:r>
      <w:r w:rsidR="00527012" w:rsidRPr="00365443">
        <w:rPr>
          <w:bCs/>
        </w:rPr>
        <w:t>šią funkciją</w:t>
      </w:r>
      <w:r w:rsidRPr="00365443">
        <w:rPr>
          <w:bCs/>
        </w:rPr>
        <w:t xml:space="preserve">, </w:t>
      </w:r>
      <w:r w:rsidR="002D42A6" w:rsidRPr="00365443">
        <w:rPr>
          <w:bCs/>
        </w:rPr>
        <w:t xml:space="preserve">vadovavosi socialinės apsaugos ir darbo ministro įsakymais, Neįgaliųjų techninės pagalbos priemonių poreikio planavimo metodika bei LR Neįgaliųjų socialinės integracijos įstatymu, </w:t>
      </w:r>
      <w:r w:rsidRPr="00365443">
        <w:rPr>
          <w:bCs/>
        </w:rPr>
        <w:t>bendradarbia</w:t>
      </w:r>
      <w:r w:rsidR="002D42A6" w:rsidRPr="00365443">
        <w:rPr>
          <w:bCs/>
        </w:rPr>
        <w:t>vo</w:t>
      </w:r>
      <w:r w:rsidRPr="00365443">
        <w:rPr>
          <w:bCs/>
        </w:rPr>
        <w:t xml:space="preserve"> su Techninės pagalbos neįgaliesiems centru prie SADM</w:t>
      </w:r>
      <w:r w:rsidR="002D42A6" w:rsidRPr="00365443">
        <w:rPr>
          <w:bCs/>
        </w:rPr>
        <w:t xml:space="preserve">. </w:t>
      </w:r>
      <w:r w:rsidR="001A6BBE" w:rsidRPr="00365443">
        <w:rPr>
          <w:bCs/>
        </w:rPr>
        <w:t>Per 201</w:t>
      </w:r>
      <w:r w:rsidR="00940020" w:rsidRPr="00365443">
        <w:rPr>
          <w:bCs/>
        </w:rPr>
        <w:t>4</w:t>
      </w:r>
      <w:r w:rsidRPr="00365443">
        <w:rPr>
          <w:bCs/>
        </w:rPr>
        <w:t xml:space="preserve"> m</w:t>
      </w:r>
      <w:r w:rsidR="00527012" w:rsidRPr="00365443">
        <w:rPr>
          <w:bCs/>
        </w:rPr>
        <w:t>.</w:t>
      </w:r>
      <w:r w:rsidRPr="00365443">
        <w:rPr>
          <w:bCs/>
        </w:rPr>
        <w:t xml:space="preserve"> patenkint</w:t>
      </w:r>
      <w:r w:rsidR="00527012" w:rsidRPr="00365443">
        <w:rPr>
          <w:bCs/>
        </w:rPr>
        <w:t xml:space="preserve">a </w:t>
      </w:r>
      <w:r w:rsidR="00743946" w:rsidRPr="00365443">
        <w:rPr>
          <w:bCs/>
        </w:rPr>
        <w:t xml:space="preserve">278 </w:t>
      </w:r>
      <w:r w:rsidR="00A35558" w:rsidRPr="00365443">
        <w:rPr>
          <w:bCs/>
        </w:rPr>
        <w:t>prašymų</w:t>
      </w:r>
      <w:r w:rsidRPr="00365443">
        <w:rPr>
          <w:bCs/>
        </w:rPr>
        <w:t xml:space="preserve"> ir išduotos </w:t>
      </w:r>
      <w:r w:rsidR="003A169E">
        <w:rPr>
          <w:bCs/>
        </w:rPr>
        <w:t>463</w:t>
      </w:r>
      <w:r w:rsidRPr="00365443">
        <w:rPr>
          <w:bCs/>
        </w:rPr>
        <w:t xml:space="preserve"> techninės pagalbos priemonės</w:t>
      </w:r>
      <w:r w:rsidR="00527012" w:rsidRPr="00365443">
        <w:rPr>
          <w:bCs/>
        </w:rPr>
        <w:t>, s</w:t>
      </w:r>
      <w:r w:rsidRPr="00365443">
        <w:rPr>
          <w:bCs/>
        </w:rPr>
        <w:t xml:space="preserve">pecialaus transporto paslaugos suteiktos </w:t>
      </w:r>
      <w:r w:rsidR="00743946" w:rsidRPr="00365443">
        <w:rPr>
          <w:bCs/>
        </w:rPr>
        <w:t>75</w:t>
      </w:r>
      <w:r w:rsidRPr="00365443">
        <w:rPr>
          <w:bCs/>
        </w:rPr>
        <w:t xml:space="preserve"> asmenims.</w:t>
      </w:r>
    </w:p>
    <w:p w:rsidR="00782E4C" w:rsidRPr="00365443" w:rsidRDefault="00782E4C" w:rsidP="00782E4C">
      <w:pPr>
        <w:pStyle w:val="Betarp1"/>
        <w:rPr>
          <w:bCs/>
        </w:rPr>
      </w:pPr>
      <w:r w:rsidRPr="00365443">
        <w:rPr>
          <w:bCs/>
        </w:rPr>
        <w:tab/>
      </w:r>
      <w:r w:rsidRPr="00365443">
        <w:rPr>
          <w:bCs/>
          <w:i/>
        </w:rPr>
        <w:t>Dienos veiklą socialinės rizikos šeimos vaikams</w:t>
      </w:r>
      <w:r w:rsidRPr="00365443">
        <w:rPr>
          <w:bCs/>
        </w:rPr>
        <w:t xml:space="preserve"> organizuoja SPC padalinys - Dienos veiklos tarnyba</w:t>
      </w:r>
      <w:r w:rsidR="00DF3091" w:rsidRPr="00365443">
        <w:rPr>
          <w:bCs/>
        </w:rPr>
        <w:t xml:space="preserve"> (toliau – DV</w:t>
      </w:r>
      <w:r w:rsidR="00282DE3" w:rsidRPr="00365443">
        <w:rPr>
          <w:bCs/>
        </w:rPr>
        <w:t>T</w:t>
      </w:r>
      <w:r w:rsidR="00DF3091" w:rsidRPr="00365443">
        <w:rPr>
          <w:bCs/>
        </w:rPr>
        <w:t>)</w:t>
      </w:r>
      <w:r w:rsidRPr="00365443">
        <w:rPr>
          <w:bCs/>
        </w:rPr>
        <w:t xml:space="preserve">. </w:t>
      </w:r>
      <w:r w:rsidR="00B94ABB" w:rsidRPr="00365443">
        <w:rPr>
          <w:bCs/>
        </w:rPr>
        <w:t>DVT</w:t>
      </w:r>
      <w:r w:rsidRPr="00365443">
        <w:rPr>
          <w:bCs/>
        </w:rPr>
        <w:t xml:space="preserve"> socialiniai darbuotojai teikia socialinę pagalbą vaikams, turintiems problemų ir sunkumų šeimoje, ugdo vaikų socialinius įgūdžius ir organizuoja jų laisvalaikį, plėtoja vaikų gebėjimus</w:t>
      </w:r>
      <w:r w:rsidR="00B94ABB" w:rsidRPr="00365443">
        <w:rPr>
          <w:bCs/>
        </w:rPr>
        <w:t xml:space="preserve"> (sudaromos sąlygos vaikų saviraiškai)</w:t>
      </w:r>
      <w:r w:rsidRPr="00365443">
        <w:rPr>
          <w:bCs/>
        </w:rPr>
        <w:t xml:space="preserve">, skatina jų fizinę, psichinę </w:t>
      </w:r>
      <w:r w:rsidRPr="00365443">
        <w:rPr>
          <w:bCs/>
        </w:rPr>
        <w:lastRenderedPageBreak/>
        <w:t xml:space="preserve">bei socialinę brandą, ugdo dorinius, šeiminius, darbinius, sveikos gyvensenos ir higienos įgūdžius. </w:t>
      </w:r>
      <w:r w:rsidR="00B94ABB" w:rsidRPr="00365443">
        <w:rPr>
          <w:bCs/>
        </w:rPr>
        <w:t>DVT vaikams</w:t>
      </w:r>
      <w:r w:rsidRPr="00365443">
        <w:rPr>
          <w:bCs/>
        </w:rPr>
        <w:t xml:space="preserve"> stengiamasi sukurt</w:t>
      </w:r>
      <w:r w:rsidR="001A6BBE" w:rsidRPr="00365443">
        <w:rPr>
          <w:bCs/>
        </w:rPr>
        <w:t>i saugią ir sveiką aplinką</w:t>
      </w:r>
      <w:r w:rsidR="00B94ABB" w:rsidRPr="00365443">
        <w:rPr>
          <w:bCs/>
        </w:rPr>
        <w:t>,</w:t>
      </w:r>
      <w:r w:rsidR="001A6BBE" w:rsidRPr="00365443">
        <w:rPr>
          <w:bCs/>
        </w:rPr>
        <w:t xml:space="preserve"> 201</w:t>
      </w:r>
      <w:r w:rsidR="00940020" w:rsidRPr="00365443">
        <w:rPr>
          <w:bCs/>
        </w:rPr>
        <w:t>4</w:t>
      </w:r>
      <w:r w:rsidRPr="00365443">
        <w:rPr>
          <w:bCs/>
        </w:rPr>
        <w:t xml:space="preserve"> m</w:t>
      </w:r>
      <w:r w:rsidR="00B94ABB" w:rsidRPr="00365443">
        <w:rPr>
          <w:bCs/>
        </w:rPr>
        <w:t>.</w:t>
      </w:r>
      <w:r w:rsidRPr="00365443">
        <w:rPr>
          <w:bCs/>
        </w:rPr>
        <w:t xml:space="preserve"> paslaugos buvo teikiamos </w:t>
      </w:r>
      <w:r w:rsidR="003A169E">
        <w:rPr>
          <w:bCs/>
        </w:rPr>
        <w:t>28</w:t>
      </w:r>
      <w:r w:rsidRPr="00365443">
        <w:rPr>
          <w:bCs/>
        </w:rPr>
        <w:t xml:space="preserve"> vaik</w:t>
      </w:r>
      <w:r w:rsidR="00082623" w:rsidRPr="00365443">
        <w:rPr>
          <w:bCs/>
        </w:rPr>
        <w:t>ų</w:t>
      </w:r>
      <w:r w:rsidRPr="00365443">
        <w:rPr>
          <w:bCs/>
        </w:rPr>
        <w:t xml:space="preserve">. </w:t>
      </w:r>
    </w:p>
    <w:p w:rsidR="00782E4C" w:rsidRPr="00365443" w:rsidRDefault="00782E4C" w:rsidP="00782E4C">
      <w:pPr>
        <w:pStyle w:val="Betarp1"/>
        <w:rPr>
          <w:bCs/>
        </w:rPr>
      </w:pPr>
      <w:r w:rsidRPr="00365443">
        <w:rPr>
          <w:bCs/>
        </w:rPr>
        <w:tab/>
      </w:r>
      <w:r w:rsidRPr="00365443">
        <w:rPr>
          <w:bCs/>
          <w:i/>
        </w:rPr>
        <w:t xml:space="preserve">Globos (rūpybos), ugdymo ir kitas socialines paslaugas be tėvų globos likusiems vaikams, </w:t>
      </w:r>
      <w:r w:rsidRPr="00365443">
        <w:rPr>
          <w:bCs/>
        </w:rPr>
        <w:t xml:space="preserve">kuriems nustatyta laikinoji ar nuolatinė globa, teikia </w:t>
      </w:r>
      <w:r w:rsidR="00DF3091" w:rsidRPr="00365443">
        <w:rPr>
          <w:bCs/>
        </w:rPr>
        <w:t xml:space="preserve">SPC padalinys </w:t>
      </w:r>
      <w:r w:rsidRPr="00365443">
        <w:rPr>
          <w:bCs/>
        </w:rPr>
        <w:t>Vaikų globos</w:t>
      </w:r>
      <w:r w:rsidR="001A6BBE" w:rsidRPr="00365443">
        <w:rPr>
          <w:bCs/>
        </w:rPr>
        <w:t xml:space="preserve"> tarnyba</w:t>
      </w:r>
      <w:r w:rsidR="00DF3091" w:rsidRPr="00365443">
        <w:rPr>
          <w:bCs/>
        </w:rPr>
        <w:t xml:space="preserve"> (toliau VGT)</w:t>
      </w:r>
      <w:r w:rsidR="001A6BBE" w:rsidRPr="00365443">
        <w:rPr>
          <w:bCs/>
        </w:rPr>
        <w:t>. 201</w:t>
      </w:r>
      <w:r w:rsidR="00940020" w:rsidRPr="00365443">
        <w:rPr>
          <w:bCs/>
        </w:rPr>
        <w:t>4</w:t>
      </w:r>
      <w:r w:rsidRPr="00365443">
        <w:rPr>
          <w:bCs/>
        </w:rPr>
        <w:t xml:space="preserve"> metais buvo globojami </w:t>
      </w:r>
      <w:r w:rsidR="00082623" w:rsidRPr="00365443">
        <w:rPr>
          <w:bCs/>
        </w:rPr>
        <w:t>2</w:t>
      </w:r>
      <w:r w:rsidR="003A169E">
        <w:rPr>
          <w:bCs/>
        </w:rPr>
        <w:t>3</w:t>
      </w:r>
      <w:r w:rsidRPr="00365443">
        <w:rPr>
          <w:bCs/>
        </w:rPr>
        <w:t xml:space="preserve"> vaikai. </w:t>
      </w:r>
    </w:p>
    <w:p w:rsidR="00782E4C" w:rsidRPr="00365443" w:rsidRDefault="00782E4C" w:rsidP="00782E4C">
      <w:pPr>
        <w:pStyle w:val="Betarp1"/>
        <w:rPr>
          <w:bCs/>
        </w:rPr>
      </w:pPr>
      <w:r w:rsidRPr="00365443">
        <w:rPr>
          <w:bCs/>
        </w:rPr>
        <w:tab/>
        <w:t xml:space="preserve">Suteikiant </w:t>
      </w:r>
      <w:r w:rsidR="00527012" w:rsidRPr="00365443">
        <w:rPr>
          <w:bCs/>
        </w:rPr>
        <w:t xml:space="preserve">laikiną ar nuolatinę globą </w:t>
      </w:r>
      <w:r w:rsidRPr="00365443">
        <w:rPr>
          <w:bCs/>
        </w:rPr>
        <w:t>vaikams, kuriais tinkamai nesirūpina jų tėvai, yra užtikrinama jų priežiūra, sprendžiamos patirtos krizės, elgesio ir kitos problemos, teikiamos socialinių įgūdžių ugdymo ir palaikymo, darbinių įgūdžių ugdymo, laisvalaikio organizavimo, asmeninės higienos ir priežiūros bei kitos paslaugos. Vaikams yra sudarytos sąlygos naudotis biblioteka, treniruoklių sale, biliardu, kompiuteriu, jie raginami lankyti dailės terapijos ir keramikos užsiėmimus</w:t>
      </w:r>
      <w:r w:rsidR="00E9241A" w:rsidRPr="00365443">
        <w:rPr>
          <w:bCs/>
        </w:rPr>
        <w:t>, t</w:t>
      </w:r>
      <w:r w:rsidRPr="00365443">
        <w:rPr>
          <w:bCs/>
        </w:rPr>
        <w:t>eikiama individuali ir grupinė psichologinė pagalba.</w:t>
      </w:r>
    </w:p>
    <w:p w:rsidR="00782E4C" w:rsidRPr="00365443" w:rsidRDefault="00782E4C" w:rsidP="00782E4C">
      <w:pPr>
        <w:pStyle w:val="Betarp1"/>
      </w:pPr>
      <w:r w:rsidRPr="00365443">
        <w:rPr>
          <w:bCs/>
        </w:rPr>
        <w:tab/>
      </w:r>
      <w:r w:rsidR="00527012" w:rsidRPr="00365443">
        <w:t>SPC</w:t>
      </w:r>
      <w:r w:rsidRPr="00365443">
        <w:t xml:space="preserve"> įruoštos patalpos ir sudarytos sąlygos dienos socialinės globos paslaugoms senyvo amžiaus asmenims bei suaugusiems asmenims su negalia ir jų šeimos nariams teikti. </w:t>
      </w:r>
      <w:r w:rsidR="00A35558" w:rsidRPr="00365443">
        <w:t>Per 201</w:t>
      </w:r>
      <w:r w:rsidR="00940020" w:rsidRPr="00365443">
        <w:t>4</w:t>
      </w:r>
      <w:r w:rsidRPr="00365443">
        <w:t xml:space="preserve"> m</w:t>
      </w:r>
      <w:r w:rsidR="00527012" w:rsidRPr="00365443">
        <w:t xml:space="preserve">. </w:t>
      </w:r>
      <w:r w:rsidRPr="00365443">
        <w:t xml:space="preserve">šia paslauga pasinaudojo </w:t>
      </w:r>
      <w:r w:rsidR="00A76B68" w:rsidRPr="00365443">
        <w:t>1</w:t>
      </w:r>
      <w:r w:rsidR="003A169E">
        <w:t>3</w:t>
      </w:r>
      <w:r w:rsidRPr="00365443">
        <w:t xml:space="preserve"> gyventojų</w:t>
      </w:r>
      <w:r w:rsidR="00E9241A" w:rsidRPr="00365443">
        <w:t>, u</w:t>
      </w:r>
      <w:r w:rsidRPr="00365443">
        <w:t xml:space="preserve">ž šią paslaugą </w:t>
      </w:r>
      <w:r w:rsidR="00527012" w:rsidRPr="00365443">
        <w:t xml:space="preserve">gauta </w:t>
      </w:r>
      <w:r w:rsidR="003A169E">
        <w:t>17568,83</w:t>
      </w:r>
      <w:r w:rsidRPr="00365443">
        <w:t xml:space="preserve"> Lt.</w:t>
      </w:r>
    </w:p>
    <w:p w:rsidR="00AB2161" w:rsidRPr="00365443" w:rsidRDefault="00782E4C" w:rsidP="00782E4C">
      <w:pPr>
        <w:pStyle w:val="Betarp1"/>
        <w:rPr>
          <w:szCs w:val="18"/>
        </w:rPr>
      </w:pPr>
      <w:r w:rsidRPr="00365443">
        <w:rPr>
          <w:bCs/>
        </w:rPr>
        <w:tab/>
      </w:r>
      <w:r w:rsidR="00AB2161" w:rsidRPr="00365443">
        <w:rPr>
          <w:i/>
          <w:kern w:val="36"/>
          <w:szCs w:val="27"/>
        </w:rPr>
        <w:t>Integrali pagalba senyvo amžiaus ir neįgaliems asmenims</w:t>
      </w:r>
      <w:r w:rsidR="00AB2161" w:rsidRPr="00365443">
        <w:rPr>
          <w:rFonts w:ascii="Arial" w:hAnsi="Arial" w:cs="Arial"/>
          <w:sz w:val="18"/>
          <w:szCs w:val="18"/>
        </w:rPr>
        <w:t xml:space="preserve"> </w:t>
      </w:r>
      <w:r w:rsidR="00AB2161" w:rsidRPr="00365443">
        <w:rPr>
          <w:szCs w:val="18"/>
        </w:rPr>
        <w:t xml:space="preserve">tai kompleksinė, nuolatinės specialistų priežiūros reikalaujanti pagalba dienos metu. Ją sudaro socialinė globa ir slauga asmens namuose. Šios paslaugos </w:t>
      </w:r>
      <w:r w:rsidR="00340083" w:rsidRPr="00365443">
        <w:rPr>
          <w:szCs w:val="18"/>
        </w:rPr>
        <w:t xml:space="preserve">nuo 2013 metų lapkričio 1 d. </w:t>
      </w:r>
      <w:r w:rsidR="00AB2161" w:rsidRPr="00365443">
        <w:rPr>
          <w:szCs w:val="18"/>
        </w:rPr>
        <w:t>teikiamos komandiniu principu: socialinis darbuotojas ir jo padėjėjai, slaugytojas ir jo padėjėjai bei masažo specialistas.</w:t>
      </w:r>
      <w:r w:rsidR="00340083" w:rsidRPr="00365443">
        <w:rPr>
          <w:szCs w:val="18"/>
        </w:rPr>
        <w:t xml:space="preserve"> Šia paslauga 201</w:t>
      </w:r>
      <w:r w:rsidR="00940020" w:rsidRPr="00365443">
        <w:rPr>
          <w:szCs w:val="18"/>
        </w:rPr>
        <w:t>4</w:t>
      </w:r>
      <w:r w:rsidR="00340083" w:rsidRPr="00365443">
        <w:rPr>
          <w:szCs w:val="18"/>
        </w:rPr>
        <w:t xml:space="preserve"> m. pasinaudojo </w:t>
      </w:r>
      <w:r w:rsidR="00743946" w:rsidRPr="00365443">
        <w:rPr>
          <w:szCs w:val="18"/>
        </w:rPr>
        <w:t>28</w:t>
      </w:r>
      <w:r w:rsidR="00340083" w:rsidRPr="00365443">
        <w:rPr>
          <w:szCs w:val="18"/>
        </w:rPr>
        <w:t xml:space="preserve"> asmenys.</w:t>
      </w:r>
    </w:p>
    <w:p w:rsidR="00BA2352" w:rsidRPr="00365443" w:rsidRDefault="00527012" w:rsidP="00782E4C">
      <w:pPr>
        <w:pStyle w:val="Betarp1"/>
      </w:pPr>
      <w:r w:rsidRPr="00365443">
        <w:rPr>
          <w:bCs/>
        </w:rPr>
        <w:tab/>
        <w:t>SPC</w:t>
      </w:r>
      <w:r w:rsidRPr="00365443">
        <w:t xml:space="preserve"> rengia ir įgyvendina socialinių paslaugų teikimo programas bei projektus savivaldybės teritorijoje. </w:t>
      </w:r>
    </w:p>
    <w:p w:rsidR="00527012" w:rsidRPr="00365443" w:rsidRDefault="00527012" w:rsidP="00782E4C">
      <w:pPr>
        <w:pStyle w:val="Betarp1"/>
      </w:pPr>
    </w:p>
    <w:p w:rsidR="00BA2352" w:rsidRPr="00365443" w:rsidRDefault="00BA2352" w:rsidP="00BA2352">
      <w:pPr>
        <w:pStyle w:val="Betarp1"/>
        <w:jc w:val="center"/>
        <w:rPr>
          <w:b/>
          <w:i/>
        </w:rPr>
      </w:pPr>
      <w:r w:rsidRPr="00365443">
        <w:rPr>
          <w:b/>
          <w:i/>
        </w:rPr>
        <w:t>201</w:t>
      </w:r>
      <w:r w:rsidR="00940020" w:rsidRPr="00365443">
        <w:rPr>
          <w:b/>
          <w:i/>
        </w:rPr>
        <w:t>4</w:t>
      </w:r>
      <w:r w:rsidRPr="00365443">
        <w:rPr>
          <w:b/>
          <w:i/>
        </w:rPr>
        <w:t xml:space="preserve"> METAIS ĮGYVENDINTOS PROGRAMOS BEI PROJEKTAI</w:t>
      </w:r>
    </w:p>
    <w:p w:rsidR="00124A4C" w:rsidRPr="00365443" w:rsidRDefault="00124A4C" w:rsidP="00124A4C">
      <w:pPr>
        <w:pStyle w:val="Betarp1"/>
        <w:jc w:val="right"/>
        <w:rPr>
          <w:b/>
          <w:sz w:val="20"/>
          <w:szCs w:val="20"/>
        </w:rPr>
      </w:pPr>
      <w:r w:rsidRPr="00365443">
        <w:rPr>
          <w:b/>
          <w:sz w:val="20"/>
          <w:szCs w:val="20"/>
        </w:rPr>
        <w:t>10 lentelė</w:t>
      </w:r>
    </w:p>
    <w:tbl>
      <w:tblPr>
        <w:tblW w:w="914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046"/>
        <w:gridCol w:w="3686"/>
        <w:gridCol w:w="1559"/>
        <w:gridCol w:w="1276"/>
      </w:tblGrid>
      <w:tr w:rsidR="00365443" w:rsidRPr="00365443" w:rsidTr="00E77859">
        <w:trPr>
          <w:cantSplit/>
          <w:trHeight w:val="446"/>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F569E1" w:rsidRPr="00365443" w:rsidRDefault="00F569E1" w:rsidP="00DF3091">
            <w:pPr>
              <w:pStyle w:val="Betarp1"/>
              <w:jc w:val="center"/>
              <w:rPr>
                <w:i/>
                <w:sz w:val="20"/>
                <w:szCs w:val="20"/>
              </w:rPr>
            </w:pPr>
            <w:r w:rsidRPr="00365443">
              <w:rPr>
                <w:i/>
                <w:sz w:val="20"/>
                <w:szCs w:val="20"/>
              </w:rPr>
              <w:t>Eil. Nr.</w:t>
            </w:r>
          </w:p>
        </w:tc>
        <w:tc>
          <w:tcPr>
            <w:tcW w:w="2046" w:type="dxa"/>
            <w:tcBorders>
              <w:top w:val="single" w:sz="4" w:space="0" w:color="auto"/>
              <w:left w:val="single" w:sz="4" w:space="0" w:color="auto"/>
              <w:bottom w:val="single" w:sz="4" w:space="0" w:color="auto"/>
              <w:right w:val="single" w:sz="4" w:space="0" w:color="auto"/>
            </w:tcBorders>
            <w:noWrap/>
            <w:vAlign w:val="center"/>
          </w:tcPr>
          <w:p w:rsidR="00F569E1" w:rsidRPr="00365443" w:rsidRDefault="00F569E1" w:rsidP="00DF3091">
            <w:pPr>
              <w:pStyle w:val="Betarp1"/>
              <w:jc w:val="center"/>
              <w:rPr>
                <w:i/>
                <w:sz w:val="20"/>
                <w:szCs w:val="20"/>
              </w:rPr>
            </w:pPr>
            <w:r w:rsidRPr="00365443">
              <w:rPr>
                <w:i/>
                <w:sz w:val="20"/>
                <w:szCs w:val="20"/>
              </w:rPr>
              <w:t>Projekto pavadinimas</w:t>
            </w:r>
          </w:p>
        </w:tc>
        <w:tc>
          <w:tcPr>
            <w:tcW w:w="3686" w:type="dxa"/>
            <w:tcBorders>
              <w:top w:val="single" w:sz="4" w:space="0" w:color="auto"/>
              <w:left w:val="single" w:sz="4" w:space="0" w:color="auto"/>
              <w:right w:val="single" w:sz="4" w:space="0" w:color="auto"/>
            </w:tcBorders>
            <w:vAlign w:val="center"/>
          </w:tcPr>
          <w:p w:rsidR="00F569E1" w:rsidRPr="00365443" w:rsidRDefault="00F569E1" w:rsidP="00DF3091">
            <w:pPr>
              <w:pStyle w:val="Betarp1"/>
              <w:jc w:val="center"/>
              <w:rPr>
                <w:i/>
                <w:sz w:val="20"/>
                <w:szCs w:val="20"/>
              </w:rPr>
            </w:pPr>
            <w:r w:rsidRPr="00365443">
              <w:rPr>
                <w:i/>
                <w:sz w:val="20"/>
                <w:szCs w:val="20"/>
              </w:rPr>
              <w:t>Tikslas</w:t>
            </w:r>
          </w:p>
        </w:tc>
        <w:tc>
          <w:tcPr>
            <w:tcW w:w="1559" w:type="dxa"/>
            <w:tcBorders>
              <w:top w:val="single" w:sz="4" w:space="0" w:color="auto"/>
              <w:left w:val="single" w:sz="4" w:space="0" w:color="auto"/>
              <w:right w:val="single" w:sz="4" w:space="0" w:color="auto"/>
            </w:tcBorders>
            <w:vAlign w:val="center"/>
          </w:tcPr>
          <w:p w:rsidR="00F569E1" w:rsidRPr="00365443" w:rsidRDefault="00F569E1" w:rsidP="003C11DD">
            <w:pPr>
              <w:pStyle w:val="Betarp1"/>
              <w:jc w:val="center"/>
              <w:rPr>
                <w:i/>
                <w:sz w:val="20"/>
                <w:szCs w:val="20"/>
              </w:rPr>
            </w:pPr>
            <w:r w:rsidRPr="00365443">
              <w:rPr>
                <w:i/>
                <w:sz w:val="20"/>
                <w:szCs w:val="20"/>
              </w:rPr>
              <w:t xml:space="preserve">Vykdytojas  </w:t>
            </w:r>
          </w:p>
        </w:tc>
        <w:tc>
          <w:tcPr>
            <w:tcW w:w="1276" w:type="dxa"/>
            <w:tcBorders>
              <w:top w:val="single" w:sz="4" w:space="0" w:color="auto"/>
              <w:left w:val="single" w:sz="4" w:space="0" w:color="auto"/>
              <w:bottom w:val="single" w:sz="4" w:space="0" w:color="auto"/>
              <w:right w:val="single" w:sz="4" w:space="0" w:color="auto"/>
            </w:tcBorders>
            <w:vAlign w:val="center"/>
          </w:tcPr>
          <w:p w:rsidR="00F569E1" w:rsidRPr="00365443" w:rsidRDefault="00F569E1" w:rsidP="00DF3091">
            <w:pPr>
              <w:pStyle w:val="Betarp1"/>
              <w:ind w:right="-108"/>
              <w:jc w:val="center"/>
              <w:rPr>
                <w:i/>
                <w:sz w:val="20"/>
                <w:szCs w:val="20"/>
              </w:rPr>
            </w:pPr>
            <w:r w:rsidRPr="00365443">
              <w:rPr>
                <w:i/>
                <w:sz w:val="20"/>
                <w:szCs w:val="20"/>
              </w:rPr>
              <w:t>Finansavimas</w:t>
            </w:r>
          </w:p>
        </w:tc>
      </w:tr>
      <w:tr w:rsidR="00365443" w:rsidRPr="00365443" w:rsidTr="00E77859">
        <w:trPr>
          <w:trHeight w:val="233"/>
          <w:jc w:val="center"/>
        </w:trPr>
        <w:tc>
          <w:tcPr>
            <w:tcW w:w="582" w:type="dxa"/>
            <w:tcBorders>
              <w:top w:val="single" w:sz="4" w:space="0" w:color="auto"/>
              <w:left w:val="single" w:sz="4" w:space="0" w:color="auto"/>
              <w:bottom w:val="single" w:sz="4" w:space="0" w:color="auto"/>
              <w:right w:val="single" w:sz="4" w:space="0" w:color="auto"/>
            </w:tcBorders>
            <w:vAlign w:val="bottom"/>
            <w:hideMark/>
          </w:tcPr>
          <w:p w:rsidR="00F569E1" w:rsidRPr="00365443" w:rsidRDefault="00F569E1" w:rsidP="00DF3091">
            <w:pPr>
              <w:pStyle w:val="Betarp1"/>
              <w:jc w:val="center"/>
              <w:rPr>
                <w:i/>
                <w:iCs/>
                <w:sz w:val="16"/>
                <w:szCs w:val="16"/>
              </w:rPr>
            </w:pPr>
            <w:r w:rsidRPr="00365443">
              <w:rPr>
                <w:i/>
                <w:iCs/>
                <w:sz w:val="16"/>
                <w:szCs w:val="16"/>
              </w:rPr>
              <w:t>1</w:t>
            </w:r>
          </w:p>
        </w:tc>
        <w:tc>
          <w:tcPr>
            <w:tcW w:w="2046" w:type="dxa"/>
            <w:tcBorders>
              <w:top w:val="single" w:sz="4" w:space="0" w:color="auto"/>
              <w:left w:val="single" w:sz="4" w:space="0" w:color="auto"/>
              <w:bottom w:val="single" w:sz="4" w:space="0" w:color="auto"/>
              <w:right w:val="single" w:sz="4" w:space="0" w:color="auto"/>
            </w:tcBorders>
            <w:noWrap/>
            <w:vAlign w:val="bottom"/>
          </w:tcPr>
          <w:p w:rsidR="00F569E1" w:rsidRPr="00365443" w:rsidRDefault="00F569E1" w:rsidP="00DF3091">
            <w:pPr>
              <w:pStyle w:val="Betarp1"/>
              <w:jc w:val="center"/>
              <w:rPr>
                <w:i/>
                <w:iCs/>
                <w:sz w:val="16"/>
                <w:szCs w:val="16"/>
              </w:rPr>
            </w:pPr>
            <w:r w:rsidRPr="00365443">
              <w:rPr>
                <w:i/>
                <w:iCs/>
                <w:sz w:val="16"/>
                <w:szCs w:val="16"/>
              </w:rPr>
              <w:t>2</w:t>
            </w:r>
          </w:p>
        </w:tc>
        <w:tc>
          <w:tcPr>
            <w:tcW w:w="3686" w:type="dxa"/>
            <w:tcBorders>
              <w:top w:val="single" w:sz="4" w:space="0" w:color="auto"/>
              <w:left w:val="single" w:sz="4" w:space="0" w:color="auto"/>
              <w:bottom w:val="single" w:sz="4" w:space="0" w:color="auto"/>
              <w:right w:val="single" w:sz="4" w:space="0" w:color="auto"/>
            </w:tcBorders>
            <w:vAlign w:val="bottom"/>
          </w:tcPr>
          <w:p w:rsidR="00F569E1" w:rsidRPr="00365443" w:rsidRDefault="00F569E1" w:rsidP="00DF3091">
            <w:pPr>
              <w:pStyle w:val="Betarp1"/>
              <w:jc w:val="center"/>
              <w:rPr>
                <w:i/>
                <w:iCs/>
                <w:sz w:val="16"/>
                <w:szCs w:val="16"/>
              </w:rPr>
            </w:pPr>
            <w:r w:rsidRPr="00365443">
              <w:rPr>
                <w:i/>
                <w:iCs/>
                <w:sz w:val="16"/>
                <w:szCs w:val="16"/>
              </w:rPr>
              <w:t>3</w:t>
            </w:r>
          </w:p>
        </w:tc>
        <w:tc>
          <w:tcPr>
            <w:tcW w:w="1559" w:type="dxa"/>
            <w:tcBorders>
              <w:top w:val="single" w:sz="4" w:space="0" w:color="auto"/>
              <w:left w:val="single" w:sz="4" w:space="0" w:color="auto"/>
              <w:bottom w:val="single" w:sz="4" w:space="0" w:color="auto"/>
              <w:right w:val="single" w:sz="4" w:space="0" w:color="auto"/>
            </w:tcBorders>
            <w:vAlign w:val="bottom"/>
          </w:tcPr>
          <w:p w:rsidR="00F569E1" w:rsidRPr="00365443" w:rsidRDefault="00F569E1" w:rsidP="00DF3091">
            <w:pPr>
              <w:pStyle w:val="Betarp1"/>
              <w:jc w:val="center"/>
              <w:rPr>
                <w:i/>
                <w:iCs/>
                <w:sz w:val="16"/>
                <w:szCs w:val="16"/>
              </w:rPr>
            </w:pPr>
            <w:r w:rsidRPr="00365443">
              <w:rPr>
                <w:i/>
                <w:iCs/>
                <w:sz w:val="16"/>
                <w:szCs w:val="16"/>
              </w:rPr>
              <w:t>4</w:t>
            </w:r>
          </w:p>
        </w:tc>
        <w:tc>
          <w:tcPr>
            <w:tcW w:w="1276" w:type="dxa"/>
            <w:tcBorders>
              <w:top w:val="single" w:sz="4" w:space="0" w:color="auto"/>
              <w:left w:val="single" w:sz="4" w:space="0" w:color="auto"/>
              <w:bottom w:val="single" w:sz="4" w:space="0" w:color="auto"/>
              <w:right w:val="single" w:sz="4" w:space="0" w:color="auto"/>
            </w:tcBorders>
            <w:vAlign w:val="bottom"/>
          </w:tcPr>
          <w:p w:rsidR="00F569E1" w:rsidRPr="00365443" w:rsidRDefault="00F569E1" w:rsidP="00DF3091">
            <w:pPr>
              <w:pStyle w:val="Betarp1"/>
              <w:jc w:val="center"/>
              <w:rPr>
                <w:i/>
                <w:iCs/>
                <w:sz w:val="16"/>
                <w:szCs w:val="16"/>
              </w:rPr>
            </w:pPr>
            <w:r w:rsidRPr="00365443">
              <w:rPr>
                <w:i/>
                <w:iCs/>
                <w:sz w:val="16"/>
                <w:szCs w:val="16"/>
              </w:rPr>
              <w:t>5</w:t>
            </w:r>
          </w:p>
        </w:tc>
      </w:tr>
      <w:tr w:rsidR="00365443" w:rsidRPr="00365443" w:rsidTr="00E77859">
        <w:trPr>
          <w:trHeight w:val="164"/>
          <w:jc w:val="center"/>
        </w:trPr>
        <w:tc>
          <w:tcPr>
            <w:tcW w:w="582" w:type="dxa"/>
            <w:tcBorders>
              <w:top w:val="single" w:sz="4" w:space="0" w:color="auto"/>
              <w:left w:val="single" w:sz="4" w:space="0" w:color="auto"/>
              <w:right w:val="single" w:sz="4" w:space="0" w:color="auto"/>
            </w:tcBorders>
            <w:hideMark/>
          </w:tcPr>
          <w:p w:rsidR="00F569E1" w:rsidRPr="00365443" w:rsidRDefault="00F569E1" w:rsidP="00A83D7D">
            <w:pPr>
              <w:pStyle w:val="Betarp1"/>
              <w:jc w:val="left"/>
              <w:rPr>
                <w:sz w:val="22"/>
                <w:szCs w:val="22"/>
              </w:rPr>
            </w:pPr>
            <w:r w:rsidRPr="00365443">
              <w:rPr>
                <w:sz w:val="22"/>
                <w:szCs w:val="22"/>
              </w:rPr>
              <w:t>1.</w:t>
            </w:r>
          </w:p>
        </w:tc>
        <w:tc>
          <w:tcPr>
            <w:tcW w:w="2046" w:type="dxa"/>
            <w:tcBorders>
              <w:top w:val="single" w:sz="4" w:space="0" w:color="auto"/>
              <w:left w:val="single" w:sz="4" w:space="0" w:color="auto"/>
              <w:bottom w:val="dotted" w:sz="4" w:space="0" w:color="auto"/>
              <w:right w:val="single" w:sz="4" w:space="0" w:color="auto"/>
            </w:tcBorders>
            <w:noWrap/>
          </w:tcPr>
          <w:p w:rsidR="00F569E1" w:rsidRPr="00365443" w:rsidRDefault="00F569E1" w:rsidP="00BB2844">
            <w:pPr>
              <w:pStyle w:val="Betarp1"/>
              <w:jc w:val="left"/>
              <w:rPr>
                <w:i/>
                <w:sz w:val="22"/>
                <w:szCs w:val="22"/>
              </w:rPr>
            </w:pPr>
            <w:r w:rsidRPr="00365443">
              <w:rPr>
                <w:i/>
                <w:sz w:val="22"/>
                <w:szCs w:val="22"/>
              </w:rPr>
              <w:t>Pagalba vaikui ir šeimai – sėkmingos s</w:t>
            </w:r>
            <w:r w:rsidR="00A76B68" w:rsidRPr="00365443">
              <w:rPr>
                <w:i/>
                <w:sz w:val="22"/>
                <w:szCs w:val="22"/>
              </w:rPr>
              <w:t xml:space="preserve">ocializacijos garantas </w:t>
            </w:r>
          </w:p>
        </w:tc>
        <w:tc>
          <w:tcPr>
            <w:tcW w:w="3686" w:type="dxa"/>
            <w:tcBorders>
              <w:top w:val="single" w:sz="4" w:space="0" w:color="auto"/>
              <w:left w:val="single" w:sz="4" w:space="0" w:color="auto"/>
              <w:bottom w:val="dotted" w:sz="4" w:space="0" w:color="auto"/>
              <w:right w:val="single" w:sz="4" w:space="0" w:color="auto"/>
            </w:tcBorders>
          </w:tcPr>
          <w:p w:rsidR="00F569E1" w:rsidRPr="00365443" w:rsidRDefault="00F569E1" w:rsidP="00A83D7D">
            <w:pPr>
              <w:pStyle w:val="Betarp1"/>
              <w:jc w:val="left"/>
              <w:rPr>
                <w:sz w:val="22"/>
                <w:szCs w:val="22"/>
              </w:rPr>
            </w:pPr>
            <w:r w:rsidRPr="00365443">
              <w:rPr>
                <w:sz w:val="22"/>
                <w:szCs w:val="22"/>
              </w:rPr>
              <w:t>Teikti kompleksinę pagalbą socialinės rizikos, socialiai remtinose šeimose bei socialinių, psichologinių ir kitokių problemų turinčiose šeimose augantiems vaikams ir jų šeimos nariams, užtikrinant efektyvų šeimos funkcionavimą bei siekiant išspręsti vaiko socializacijos ir laisvalaikio užimtumo problemas.</w:t>
            </w:r>
          </w:p>
        </w:tc>
        <w:tc>
          <w:tcPr>
            <w:tcW w:w="1559" w:type="dxa"/>
            <w:tcBorders>
              <w:top w:val="single" w:sz="4" w:space="0" w:color="auto"/>
              <w:left w:val="single" w:sz="4" w:space="0" w:color="auto"/>
              <w:bottom w:val="dotted" w:sz="4" w:space="0" w:color="auto"/>
              <w:right w:val="single" w:sz="4" w:space="0" w:color="auto"/>
            </w:tcBorders>
          </w:tcPr>
          <w:p w:rsidR="00F569E1" w:rsidRPr="00365443" w:rsidRDefault="00F569E1" w:rsidP="00F043BF">
            <w:pPr>
              <w:pStyle w:val="Betarp1"/>
              <w:jc w:val="left"/>
              <w:rPr>
                <w:sz w:val="22"/>
                <w:szCs w:val="22"/>
              </w:rPr>
            </w:pPr>
            <w:r w:rsidRPr="00365443">
              <w:rPr>
                <w:sz w:val="22"/>
                <w:szCs w:val="22"/>
              </w:rPr>
              <w:t>SPC</w:t>
            </w:r>
          </w:p>
        </w:tc>
        <w:tc>
          <w:tcPr>
            <w:tcW w:w="1276" w:type="dxa"/>
            <w:tcBorders>
              <w:top w:val="single" w:sz="4" w:space="0" w:color="auto"/>
              <w:left w:val="single" w:sz="4" w:space="0" w:color="auto"/>
              <w:bottom w:val="dotted" w:sz="4" w:space="0" w:color="auto"/>
              <w:right w:val="single" w:sz="4" w:space="0" w:color="auto"/>
            </w:tcBorders>
          </w:tcPr>
          <w:p w:rsidR="00F569E1" w:rsidRPr="00365443" w:rsidRDefault="00F569E1" w:rsidP="00F043BF">
            <w:pPr>
              <w:pStyle w:val="Betarp1"/>
              <w:jc w:val="left"/>
              <w:rPr>
                <w:sz w:val="22"/>
                <w:szCs w:val="22"/>
              </w:rPr>
            </w:pPr>
            <w:r w:rsidRPr="00365443">
              <w:rPr>
                <w:sz w:val="22"/>
                <w:szCs w:val="22"/>
              </w:rPr>
              <w:t>3</w:t>
            </w:r>
            <w:r w:rsidR="00A76B68" w:rsidRPr="00365443">
              <w:rPr>
                <w:sz w:val="22"/>
                <w:szCs w:val="22"/>
              </w:rPr>
              <w:t>9700</w:t>
            </w:r>
            <w:r w:rsidRPr="00365443">
              <w:rPr>
                <w:sz w:val="22"/>
                <w:szCs w:val="22"/>
              </w:rPr>
              <w:t xml:space="preserve"> Lt,</w:t>
            </w:r>
          </w:p>
          <w:p w:rsidR="00F569E1" w:rsidRPr="00365443" w:rsidRDefault="00F569E1" w:rsidP="00F043BF">
            <w:pPr>
              <w:pStyle w:val="Betarp1"/>
              <w:jc w:val="left"/>
              <w:rPr>
                <w:sz w:val="22"/>
                <w:szCs w:val="22"/>
              </w:rPr>
            </w:pPr>
          </w:p>
        </w:tc>
      </w:tr>
      <w:tr w:rsidR="00365443" w:rsidRPr="00365443" w:rsidTr="00E77859">
        <w:trPr>
          <w:trHeight w:val="249"/>
          <w:jc w:val="center"/>
        </w:trPr>
        <w:tc>
          <w:tcPr>
            <w:tcW w:w="582" w:type="dxa"/>
            <w:tcBorders>
              <w:top w:val="single" w:sz="4" w:space="0" w:color="auto"/>
              <w:left w:val="single" w:sz="4" w:space="0" w:color="auto"/>
              <w:right w:val="single" w:sz="4" w:space="0" w:color="auto"/>
            </w:tcBorders>
            <w:hideMark/>
          </w:tcPr>
          <w:p w:rsidR="00F569E1" w:rsidRPr="00365443" w:rsidRDefault="00F569E1" w:rsidP="00DF3091">
            <w:pPr>
              <w:pStyle w:val="Betarp1"/>
              <w:jc w:val="center"/>
              <w:rPr>
                <w:sz w:val="22"/>
                <w:szCs w:val="22"/>
              </w:rPr>
            </w:pPr>
            <w:r w:rsidRPr="00365443">
              <w:rPr>
                <w:sz w:val="22"/>
                <w:szCs w:val="22"/>
              </w:rPr>
              <w:t>2.</w:t>
            </w:r>
          </w:p>
        </w:tc>
        <w:tc>
          <w:tcPr>
            <w:tcW w:w="2046" w:type="dxa"/>
            <w:tcBorders>
              <w:top w:val="single" w:sz="4" w:space="0" w:color="auto"/>
              <w:left w:val="single" w:sz="4" w:space="0" w:color="auto"/>
              <w:bottom w:val="dotted" w:sz="4" w:space="0" w:color="auto"/>
              <w:right w:val="single" w:sz="4" w:space="0" w:color="auto"/>
            </w:tcBorders>
            <w:noWrap/>
          </w:tcPr>
          <w:p w:rsidR="00F569E1" w:rsidRPr="00365443" w:rsidRDefault="00F569E1" w:rsidP="00A76B68">
            <w:pPr>
              <w:pStyle w:val="Betarp1"/>
              <w:jc w:val="left"/>
              <w:rPr>
                <w:sz w:val="22"/>
                <w:szCs w:val="22"/>
              </w:rPr>
            </w:pPr>
            <w:r w:rsidRPr="00365443">
              <w:rPr>
                <w:i/>
                <w:sz w:val="22"/>
                <w:szCs w:val="22"/>
              </w:rPr>
              <w:t xml:space="preserve">Kompleksinės paslaugos šeimos labui </w:t>
            </w:r>
          </w:p>
        </w:tc>
        <w:tc>
          <w:tcPr>
            <w:tcW w:w="3686" w:type="dxa"/>
            <w:tcBorders>
              <w:top w:val="single" w:sz="4" w:space="0" w:color="auto"/>
              <w:left w:val="single" w:sz="4" w:space="0" w:color="auto"/>
              <w:bottom w:val="dotted" w:sz="4" w:space="0" w:color="auto"/>
              <w:right w:val="single" w:sz="4" w:space="0" w:color="auto"/>
            </w:tcBorders>
          </w:tcPr>
          <w:p w:rsidR="00F569E1" w:rsidRPr="00365443" w:rsidRDefault="00F569E1" w:rsidP="00F043BF">
            <w:pPr>
              <w:pStyle w:val="Betarp1"/>
              <w:jc w:val="left"/>
              <w:rPr>
                <w:sz w:val="22"/>
                <w:szCs w:val="22"/>
              </w:rPr>
            </w:pPr>
            <w:r w:rsidRPr="00365443">
              <w:rPr>
                <w:sz w:val="22"/>
                <w:szCs w:val="22"/>
              </w:rPr>
              <w:t>Mažinti vaikų atskyrimą nuo šeimos, teikiant kompleksines paslaugas vaikui ir motinai (tėvui), esantiems</w:t>
            </w:r>
            <w:r w:rsidR="00A82BD9">
              <w:rPr>
                <w:sz w:val="22"/>
                <w:szCs w:val="22"/>
              </w:rPr>
              <w:t xml:space="preserve"> krizinėje situacijoje.</w:t>
            </w:r>
          </w:p>
        </w:tc>
        <w:tc>
          <w:tcPr>
            <w:tcW w:w="1559" w:type="dxa"/>
            <w:vMerge w:val="restart"/>
            <w:tcBorders>
              <w:top w:val="single" w:sz="4" w:space="0" w:color="auto"/>
              <w:left w:val="single" w:sz="4" w:space="0" w:color="auto"/>
              <w:right w:val="single" w:sz="4" w:space="0" w:color="auto"/>
            </w:tcBorders>
          </w:tcPr>
          <w:p w:rsidR="00F569E1" w:rsidRPr="00365443" w:rsidRDefault="00F569E1" w:rsidP="00F043BF">
            <w:pPr>
              <w:pStyle w:val="Betarp1"/>
              <w:jc w:val="left"/>
              <w:rPr>
                <w:sz w:val="22"/>
                <w:szCs w:val="22"/>
              </w:rPr>
            </w:pPr>
            <w:r w:rsidRPr="00365443">
              <w:rPr>
                <w:sz w:val="22"/>
                <w:szCs w:val="22"/>
              </w:rPr>
              <w:t>SPC</w:t>
            </w:r>
          </w:p>
        </w:tc>
        <w:tc>
          <w:tcPr>
            <w:tcW w:w="1276" w:type="dxa"/>
            <w:tcBorders>
              <w:top w:val="single" w:sz="4" w:space="0" w:color="auto"/>
              <w:left w:val="single" w:sz="4" w:space="0" w:color="auto"/>
              <w:bottom w:val="dotted" w:sz="4" w:space="0" w:color="auto"/>
              <w:right w:val="single" w:sz="4" w:space="0" w:color="auto"/>
            </w:tcBorders>
          </w:tcPr>
          <w:p w:rsidR="00F569E1" w:rsidRPr="00365443" w:rsidRDefault="00A76B68" w:rsidP="00AB58E4">
            <w:pPr>
              <w:pStyle w:val="Betarp1"/>
              <w:jc w:val="left"/>
              <w:rPr>
                <w:sz w:val="22"/>
                <w:szCs w:val="22"/>
              </w:rPr>
            </w:pPr>
            <w:r w:rsidRPr="00365443">
              <w:rPr>
                <w:sz w:val="22"/>
                <w:szCs w:val="22"/>
              </w:rPr>
              <w:t>8</w:t>
            </w:r>
            <w:r w:rsidR="00F569E1" w:rsidRPr="00365443">
              <w:rPr>
                <w:sz w:val="22"/>
                <w:szCs w:val="22"/>
              </w:rPr>
              <w:t xml:space="preserve">000 Lt   </w:t>
            </w:r>
          </w:p>
        </w:tc>
      </w:tr>
      <w:tr w:rsidR="00365443" w:rsidRPr="00365443" w:rsidTr="00E77859">
        <w:trPr>
          <w:trHeight w:val="399"/>
          <w:jc w:val="center"/>
        </w:trPr>
        <w:tc>
          <w:tcPr>
            <w:tcW w:w="582" w:type="dxa"/>
            <w:tcBorders>
              <w:top w:val="single" w:sz="4" w:space="0" w:color="auto"/>
              <w:left w:val="single" w:sz="4" w:space="0" w:color="auto"/>
              <w:bottom w:val="single" w:sz="4" w:space="0" w:color="auto"/>
              <w:right w:val="single" w:sz="4" w:space="0" w:color="auto"/>
            </w:tcBorders>
            <w:hideMark/>
          </w:tcPr>
          <w:p w:rsidR="00F569E1" w:rsidRPr="00365443" w:rsidRDefault="00F569E1" w:rsidP="00DF3091">
            <w:pPr>
              <w:pStyle w:val="Betarp1"/>
              <w:jc w:val="center"/>
              <w:rPr>
                <w:sz w:val="22"/>
                <w:szCs w:val="22"/>
              </w:rPr>
            </w:pPr>
            <w:r w:rsidRPr="00365443">
              <w:rPr>
                <w:sz w:val="22"/>
                <w:szCs w:val="22"/>
              </w:rPr>
              <w:t>3.</w:t>
            </w:r>
          </w:p>
        </w:tc>
        <w:tc>
          <w:tcPr>
            <w:tcW w:w="2046" w:type="dxa"/>
            <w:tcBorders>
              <w:top w:val="single" w:sz="4" w:space="0" w:color="auto"/>
              <w:left w:val="single" w:sz="4" w:space="0" w:color="auto"/>
              <w:bottom w:val="single" w:sz="4" w:space="0" w:color="auto"/>
              <w:right w:val="single" w:sz="4" w:space="0" w:color="auto"/>
            </w:tcBorders>
            <w:noWrap/>
          </w:tcPr>
          <w:p w:rsidR="00F569E1" w:rsidRPr="00365443" w:rsidRDefault="00F569E1" w:rsidP="00F043BF">
            <w:pPr>
              <w:pStyle w:val="Betarp1"/>
              <w:jc w:val="left"/>
              <w:rPr>
                <w:i/>
                <w:sz w:val="22"/>
                <w:szCs w:val="22"/>
              </w:rPr>
            </w:pPr>
            <w:r w:rsidRPr="00365443">
              <w:rPr>
                <w:i/>
                <w:sz w:val="22"/>
                <w:szCs w:val="22"/>
              </w:rPr>
              <w:t>Kelias į šeimą</w:t>
            </w:r>
          </w:p>
        </w:tc>
        <w:tc>
          <w:tcPr>
            <w:tcW w:w="3686" w:type="dxa"/>
            <w:tcBorders>
              <w:top w:val="single" w:sz="4" w:space="0" w:color="auto"/>
              <w:left w:val="single" w:sz="4" w:space="0" w:color="auto"/>
              <w:bottom w:val="single" w:sz="4" w:space="0" w:color="auto"/>
              <w:right w:val="single" w:sz="4" w:space="0" w:color="auto"/>
            </w:tcBorders>
            <w:vAlign w:val="center"/>
          </w:tcPr>
          <w:p w:rsidR="00F569E1" w:rsidRPr="00365443" w:rsidRDefault="00A76B68" w:rsidP="00F043BF">
            <w:pPr>
              <w:pStyle w:val="Betarp1"/>
              <w:jc w:val="left"/>
              <w:rPr>
                <w:sz w:val="22"/>
                <w:szCs w:val="22"/>
              </w:rPr>
            </w:pPr>
            <w:r w:rsidRPr="00365443">
              <w:rPr>
                <w:sz w:val="22"/>
                <w:szCs w:val="22"/>
              </w:rPr>
              <w:t>P</w:t>
            </w:r>
            <w:r w:rsidR="00F569E1" w:rsidRPr="00365443">
              <w:rPr>
                <w:sz w:val="22"/>
                <w:szCs w:val="22"/>
              </w:rPr>
              <w:t xml:space="preserve">opuliarinti įvaikinimą ir globą šeimoje, ieškoti, atrinkti ir rengti įtėvius ir globėjus bei teikti kompleksines paslaugas vaikus įvaikinusioms ir globojančioms šeimoms, siekiant užtikrinti vaiko saugumo bei stabilumo jausmą, kuris teigiamai atsilieptų jo tolimesniam vystymuisi. </w:t>
            </w:r>
          </w:p>
        </w:tc>
        <w:tc>
          <w:tcPr>
            <w:tcW w:w="1559" w:type="dxa"/>
            <w:vMerge/>
            <w:tcBorders>
              <w:left w:val="single" w:sz="4" w:space="0" w:color="auto"/>
              <w:bottom w:val="single" w:sz="4" w:space="0" w:color="auto"/>
              <w:right w:val="single" w:sz="4" w:space="0" w:color="auto"/>
            </w:tcBorders>
            <w:vAlign w:val="center"/>
          </w:tcPr>
          <w:p w:rsidR="00F569E1" w:rsidRPr="00365443" w:rsidRDefault="00F569E1" w:rsidP="00DF3091">
            <w:pPr>
              <w:pStyle w:val="Betarp1"/>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569E1" w:rsidRPr="00365443" w:rsidRDefault="00F569E1" w:rsidP="00F043BF">
            <w:pPr>
              <w:pStyle w:val="Betarp1"/>
              <w:jc w:val="left"/>
              <w:rPr>
                <w:sz w:val="22"/>
                <w:szCs w:val="22"/>
              </w:rPr>
            </w:pPr>
            <w:r w:rsidRPr="00365443">
              <w:rPr>
                <w:sz w:val="22"/>
                <w:szCs w:val="22"/>
              </w:rPr>
              <w:t xml:space="preserve"> </w:t>
            </w:r>
            <w:r w:rsidR="003A169E">
              <w:rPr>
                <w:sz w:val="22"/>
                <w:szCs w:val="22"/>
              </w:rPr>
              <w:t>28950</w:t>
            </w:r>
            <w:r w:rsidRPr="00365443">
              <w:rPr>
                <w:sz w:val="22"/>
                <w:szCs w:val="22"/>
              </w:rPr>
              <w:t xml:space="preserve"> Lt.</w:t>
            </w:r>
          </w:p>
          <w:p w:rsidR="00F569E1" w:rsidRPr="00365443" w:rsidRDefault="00F569E1" w:rsidP="00AB58E4">
            <w:pPr>
              <w:pStyle w:val="Betarp1"/>
              <w:jc w:val="left"/>
              <w:rPr>
                <w:sz w:val="22"/>
                <w:szCs w:val="22"/>
              </w:rPr>
            </w:pPr>
            <w:r w:rsidRPr="00365443">
              <w:rPr>
                <w:sz w:val="22"/>
                <w:szCs w:val="22"/>
              </w:rPr>
              <w:t xml:space="preserve"> </w:t>
            </w:r>
          </w:p>
        </w:tc>
      </w:tr>
      <w:tr w:rsidR="00365443" w:rsidRPr="00365443" w:rsidTr="00E77859">
        <w:trPr>
          <w:trHeight w:val="399"/>
          <w:jc w:val="center"/>
        </w:trPr>
        <w:tc>
          <w:tcPr>
            <w:tcW w:w="582" w:type="dxa"/>
            <w:tcBorders>
              <w:top w:val="single" w:sz="4" w:space="0" w:color="auto"/>
              <w:left w:val="single" w:sz="4" w:space="0" w:color="auto"/>
              <w:bottom w:val="single" w:sz="4" w:space="0" w:color="auto"/>
              <w:right w:val="single" w:sz="4" w:space="0" w:color="auto"/>
            </w:tcBorders>
          </w:tcPr>
          <w:p w:rsidR="00A76B68" w:rsidRPr="00365443" w:rsidRDefault="00A76B68" w:rsidP="00DF3091">
            <w:pPr>
              <w:pStyle w:val="Betarp1"/>
              <w:jc w:val="center"/>
              <w:rPr>
                <w:sz w:val="22"/>
                <w:szCs w:val="22"/>
              </w:rPr>
            </w:pPr>
            <w:r w:rsidRPr="00365443">
              <w:rPr>
                <w:sz w:val="22"/>
                <w:szCs w:val="22"/>
              </w:rPr>
              <w:t>4.</w:t>
            </w:r>
          </w:p>
        </w:tc>
        <w:tc>
          <w:tcPr>
            <w:tcW w:w="2046" w:type="dxa"/>
            <w:tcBorders>
              <w:top w:val="single" w:sz="4" w:space="0" w:color="auto"/>
              <w:left w:val="single" w:sz="4" w:space="0" w:color="auto"/>
              <w:bottom w:val="single" w:sz="4" w:space="0" w:color="auto"/>
              <w:right w:val="single" w:sz="4" w:space="0" w:color="auto"/>
            </w:tcBorders>
            <w:noWrap/>
          </w:tcPr>
          <w:p w:rsidR="00A76B68" w:rsidRPr="00365443" w:rsidRDefault="00A76B68" w:rsidP="00F043BF">
            <w:pPr>
              <w:pStyle w:val="Betarp1"/>
              <w:jc w:val="left"/>
              <w:rPr>
                <w:i/>
                <w:sz w:val="22"/>
                <w:szCs w:val="22"/>
              </w:rPr>
            </w:pPr>
            <w:r w:rsidRPr="00365443">
              <w:rPr>
                <w:i/>
                <w:sz w:val="22"/>
                <w:szCs w:val="22"/>
              </w:rPr>
              <w:t>Integrali pagalba senyvo amžiaus ir neįgaliesiems asmenims Kretingos rajone</w:t>
            </w:r>
          </w:p>
        </w:tc>
        <w:tc>
          <w:tcPr>
            <w:tcW w:w="3686" w:type="dxa"/>
            <w:tcBorders>
              <w:top w:val="single" w:sz="4" w:space="0" w:color="auto"/>
              <w:left w:val="single" w:sz="4" w:space="0" w:color="auto"/>
              <w:bottom w:val="single" w:sz="4" w:space="0" w:color="auto"/>
              <w:right w:val="single" w:sz="4" w:space="0" w:color="auto"/>
            </w:tcBorders>
            <w:vAlign w:val="center"/>
          </w:tcPr>
          <w:p w:rsidR="00A76B68" w:rsidRPr="00365443" w:rsidRDefault="0018434E" w:rsidP="00F043BF">
            <w:pPr>
              <w:pStyle w:val="Betarp1"/>
              <w:jc w:val="left"/>
              <w:rPr>
                <w:sz w:val="22"/>
                <w:szCs w:val="22"/>
              </w:rPr>
            </w:pPr>
            <w:r w:rsidRPr="00365443">
              <w:rPr>
                <w:sz w:val="22"/>
                <w:szCs w:val="22"/>
              </w:rPr>
              <w:t>Siekti dienos socialinės globos ir slaugos paslaugų plėtros bei šių paslaugų kokybės gerinimo Kretingos rajone.</w:t>
            </w:r>
          </w:p>
          <w:p w:rsidR="001D059B" w:rsidRPr="00365443" w:rsidRDefault="001D059B" w:rsidP="00F043BF">
            <w:pPr>
              <w:pStyle w:val="Betarp1"/>
              <w:jc w:val="left"/>
              <w:rPr>
                <w:sz w:val="22"/>
                <w:szCs w:val="22"/>
              </w:rPr>
            </w:pPr>
          </w:p>
        </w:tc>
        <w:tc>
          <w:tcPr>
            <w:tcW w:w="1559" w:type="dxa"/>
            <w:tcBorders>
              <w:left w:val="single" w:sz="4" w:space="0" w:color="auto"/>
              <w:bottom w:val="single" w:sz="4" w:space="0" w:color="auto"/>
              <w:right w:val="single" w:sz="4" w:space="0" w:color="auto"/>
            </w:tcBorders>
            <w:vAlign w:val="center"/>
          </w:tcPr>
          <w:p w:rsidR="00A76B68" w:rsidRPr="00365443" w:rsidRDefault="0018434E" w:rsidP="00DF3091">
            <w:pPr>
              <w:pStyle w:val="Betarp1"/>
              <w:jc w:val="left"/>
              <w:rPr>
                <w:sz w:val="22"/>
                <w:szCs w:val="22"/>
              </w:rPr>
            </w:pPr>
            <w:r w:rsidRPr="00365443">
              <w:rPr>
                <w:sz w:val="22"/>
                <w:szCs w:val="22"/>
              </w:rPr>
              <w:t>SPC</w:t>
            </w:r>
          </w:p>
        </w:tc>
        <w:tc>
          <w:tcPr>
            <w:tcW w:w="1276" w:type="dxa"/>
            <w:tcBorders>
              <w:top w:val="single" w:sz="4" w:space="0" w:color="auto"/>
              <w:left w:val="single" w:sz="4" w:space="0" w:color="auto"/>
              <w:bottom w:val="single" w:sz="4" w:space="0" w:color="auto"/>
              <w:right w:val="single" w:sz="4" w:space="0" w:color="auto"/>
            </w:tcBorders>
            <w:vAlign w:val="center"/>
          </w:tcPr>
          <w:p w:rsidR="00A76B68" w:rsidRPr="00365443" w:rsidRDefault="00A76B68" w:rsidP="00AB58E4">
            <w:pPr>
              <w:pStyle w:val="Betarp1"/>
              <w:jc w:val="center"/>
              <w:rPr>
                <w:sz w:val="22"/>
                <w:szCs w:val="22"/>
              </w:rPr>
            </w:pPr>
          </w:p>
        </w:tc>
      </w:tr>
      <w:tr w:rsidR="00365443" w:rsidRPr="00365443" w:rsidTr="00884D36">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884D36" w:rsidRPr="00365443" w:rsidRDefault="00884D36" w:rsidP="00DF3091">
            <w:pPr>
              <w:pStyle w:val="Betarp1"/>
              <w:jc w:val="center"/>
              <w:rPr>
                <w:sz w:val="22"/>
                <w:szCs w:val="22"/>
              </w:rPr>
            </w:pPr>
            <w:r w:rsidRPr="00365443">
              <w:rPr>
                <w:sz w:val="22"/>
                <w:szCs w:val="22"/>
              </w:rPr>
              <w:t>5.</w:t>
            </w:r>
          </w:p>
        </w:tc>
        <w:tc>
          <w:tcPr>
            <w:tcW w:w="2046" w:type="dxa"/>
            <w:tcBorders>
              <w:top w:val="single" w:sz="4" w:space="0" w:color="auto"/>
              <w:left w:val="single" w:sz="4" w:space="0" w:color="auto"/>
              <w:bottom w:val="single" w:sz="4" w:space="0" w:color="auto"/>
              <w:right w:val="single" w:sz="4" w:space="0" w:color="auto"/>
            </w:tcBorders>
            <w:noWrap/>
          </w:tcPr>
          <w:p w:rsidR="00884D36" w:rsidRPr="00365443" w:rsidRDefault="00884D36" w:rsidP="00884D36">
            <w:pPr>
              <w:spacing w:line="240" w:lineRule="auto"/>
              <w:jc w:val="left"/>
              <w:rPr>
                <w:i/>
                <w:sz w:val="22"/>
              </w:rPr>
            </w:pPr>
            <w:r w:rsidRPr="00365443">
              <w:rPr>
                <w:i/>
                <w:sz w:val="22"/>
              </w:rPr>
              <w:t xml:space="preserve">Edukacinė- socialinė – kūrybinė </w:t>
            </w:r>
            <w:r w:rsidRPr="00365443">
              <w:rPr>
                <w:i/>
                <w:sz w:val="22"/>
              </w:rPr>
              <w:lastRenderedPageBreak/>
              <w:t xml:space="preserve">erdvė „Kitokia pradžia -2“ </w:t>
            </w:r>
          </w:p>
        </w:tc>
        <w:tc>
          <w:tcPr>
            <w:tcW w:w="3686" w:type="dxa"/>
            <w:tcBorders>
              <w:top w:val="single" w:sz="4" w:space="0" w:color="auto"/>
              <w:left w:val="single" w:sz="4" w:space="0" w:color="auto"/>
              <w:bottom w:val="single" w:sz="4" w:space="0" w:color="auto"/>
              <w:right w:val="single" w:sz="4" w:space="0" w:color="auto"/>
            </w:tcBorders>
          </w:tcPr>
          <w:p w:rsidR="00884D36" w:rsidRPr="00365443" w:rsidRDefault="00A82BD9" w:rsidP="00884D36">
            <w:pPr>
              <w:spacing w:line="240" w:lineRule="auto"/>
              <w:rPr>
                <w:sz w:val="22"/>
              </w:rPr>
            </w:pPr>
            <w:r>
              <w:rPr>
                <w:sz w:val="22"/>
              </w:rPr>
              <w:lastRenderedPageBreak/>
              <w:t xml:space="preserve"> Projekto metu </w:t>
            </w:r>
            <w:r w:rsidR="00884D36" w:rsidRPr="00365443">
              <w:rPr>
                <w:sz w:val="22"/>
              </w:rPr>
              <w:t xml:space="preserve">edukacinė–socialinė- kūrybinė erdvė vyko 10 kartų </w:t>
            </w:r>
            <w:r w:rsidR="00884D36" w:rsidRPr="00365443">
              <w:rPr>
                <w:sz w:val="22"/>
              </w:rPr>
              <w:lastRenderedPageBreak/>
              <w:t xml:space="preserve">Kretingos muziejaus amatų centre, 4 kartus Dienos veiklos centro patalpose ir 1 kartą Palangos Gintaro muziejuje. </w:t>
            </w:r>
          </w:p>
        </w:tc>
        <w:tc>
          <w:tcPr>
            <w:tcW w:w="1559" w:type="dxa"/>
            <w:tcBorders>
              <w:top w:val="single" w:sz="4" w:space="0" w:color="auto"/>
              <w:left w:val="single" w:sz="4" w:space="0" w:color="auto"/>
              <w:bottom w:val="single" w:sz="4" w:space="0" w:color="auto"/>
              <w:right w:val="single" w:sz="4" w:space="0" w:color="auto"/>
            </w:tcBorders>
            <w:vAlign w:val="center"/>
          </w:tcPr>
          <w:p w:rsidR="00884D36" w:rsidRPr="00365443" w:rsidRDefault="00884D36" w:rsidP="00884D36">
            <w:pPr>
              <w:pStyle w:val="Betarp1"/>
              <w:jc w:val="left"/>
              <w:rPr>
                <w:sz w:val="22"/>
                <w:szCs w:val="22"/>
              </w:rPr>
            </w:pPr>
            <w:r w:rsidRPr="00365443">
              <w:rPr>
                <w:sz w:val="22"/>
                <w:szCs w:val="22"/>
              </w:rPr>
              <w:lastRenderedPageBreak/>
              <w:t xml:space="preserve">DVC, SIŽGB „Kretingos </w:t>
            </w:r>
            <w:r w:rsidRPr="00365443">
              <w:rPr>
                <w:sz w:val="22"/>
                <w:szCs w:val="22"/>
              </w:rPr>
              <w:lastRenderedPageBreak/>
              <w:t>viltis“</w:t>
            </w:r>
          </w:p>
        </w:tc>
        <w:tc>
          <w:tcPr>
            <w:tcW w:w="1276" w:type="dxa"/>
            <w:tcBorders>
              <w:top w:val="single" w:sz="4" w:space="0" w:color="auto"/>
              <w:left w:val="single" w:sz="4" w:space="0" w:color="auto"/>
              <w:bottom w:val="single" w:sz="4" w:space="0" w:color="auto"/>
              <w:right w:val="single" w:sz="4" w:space="0" w:color="auto"/>
            </w:tcBorders>
          </w:tcPr>
          <w:p w:rsidR="00884D36" w:rsidRPr="00365443" w:rsidRDefault="00884D36" w:rsidP="00884D36">
            <w:pPr>
              <w:spacing w:line="360" w:lineRule="auto"/>
              <w:jc w:val="center"/>
              <w:rPr>
                <w:sz w:val="22"/>
              </w:rPr>
            </w:pPr>
            <w:r w:rsidRPr="00365443">
              <w:rPr>
                <w:sz w:val="22"/>
              </w:rPr>
              <w:lastRenderedPageBreak/>
              <w:t>1600 Lt</w:t>
            </w:r>
          </w:p>
        </w:tc>
      </w:tr>
      <w:tr w:rsidR="00365443" w:rsidRPr="00365443" w:rsidTr="00884D36">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884D36" w:rsidRPr="00365443" w:rsidRDefault="00884D36" w:rsidP="00DF3091">
            <w:pPr>
              <w:pStyle w:val="Betarp1"/>
              <w:jc w:val="center"/>
              <w:rPr>
                <w:sz w:val="22"/>
                <w:szCs w:val="22"/>
              </w:rPr>
            </w:pPr>
            <w:r w:rsidRPr="00365443">
              <w:rPr>
                <w:sz w:val="22"/>
                <w:szCs w:val="22"/>
              </w:rPr>
              <w:lastRenderedPageBreak/>
              <w:t>6.</w:t>
            </w:r>
          </w:p>
        </w:tc>
        <w:tc>
          <w:tcPr>
            <w:tcW w:w="2046" w:type="dxa"/>
            <w:tcBorders>
              <w:top w:val="single" w:sz="4" w:space="0" w:color="auto"/>
              <w:left w:val="single" w:sz="4" w:space="0" w:color="auto"/>
              <w:bottom w:val="single" w:sz="4" w:space="0" w:color="auto"/>
              <w:right w:val="single" w:sz="4" w:space="0" w:color="auto"/>
            </w:tcBorders>
            <w:noWrap/>
          </w:tcPr>
          <w:p w:rsidR="00884D36" w:rsidRPr="00365443" w:rsidRDefault="00884D36" w:rsidP="00884D36">
            <w:pPr>
              <w:spacing w:line="240" w:lineRule="auto"/>
              <w:jc w:val="left"/>
              <w:rPr>
                <w:i/>
                <w:sz w:val="22"/>
              </w:rPr>
            </w:pPr>
            <w:r w:rsidRPr="00365443">
              <w:rPr>
                <w:i/>
                <w:sz w:val="22"/>
              </w:rPr>
              <w:t>„Aš irgi galiu sportuoti 3“</w:t>
            </w:r>
          </w:p>
        </w:tc>
        <w:tc>
          <w:tcPr>
            <w:tcW w:w="3686" w:type="dxa"/>
            <w:tcBorders>
              <w:top w:val="single" w:sz="4" w:space="0" w:color="auto"/>
              <w:left w:val="single" w:sz="4" w:space="0" w:color="auto"/>
              <w:bottom w:val="single" w:sz="4" w:space="0" w:color="auto"/>
              <w:right w:val="single" w:sz="4" w:space="0" w:color="auto"/>
            </w:tcBorders>
          </w:tcPr>
          <w:p w:rsidR="00884D36" w:rsidRPr="00365443" w:rsidRDefault="00884D36" w:rsidP="00884D36">
            <w:pPr>
              <w:widowControl/>
              <w:adjustRightInd/>
              <w:spacing w:line="240" w:lineRule="auto"/>
              <w:rPr>
                <w:sz w:val="22"/>
              </w:rPr>
            </w:pPr>
            <w:r w:rsidRPr="00365443">
              <w:rPr>
                <w:sz w:val="22"/>
              </w:rPr>
              <w:t>Vykdomas pastovus neįgaliųjų sportinis užimtumas. Suorganizuotos tarprajoninės neįgaliųjų sportinės varžybos, kuriose dalyvavo neįgalieji iš Plungės, Skuodo, Gargždų, Klaipėdos, Salantų. Išplėstas ir palaikomas bendradarbiavimas su socialinėmis įstaigomis, Salantų gimnazijos skautais.</w:t>
            </w:r>
          </w:p>
        </w:tc>
        <w:tc>
          <w:tcPr>
            <w:tcW w:w="1559" w:type="dxa"/>
            <w:tcBorders>
              <w:top w:val="single" w:sz="4" w:space="0" w:color="auto"/>
              <w:left w:val="single" w:sz="4" w:space="0" w:color="auto"/>
              <w:bottom w:val="single" w:sz="4" w:space="0" w:color="auto"/>
              <w:right w:val="single" w:sz="4" w:space="0" w:color="auto"/>
            </w:tcBorders>
            <w:vAlign w:val="center"/>
          </w:tcPr>
          <w:p w:rsidR="00884D36" w:rsidRPr="00365443" w:rsidRDefault="00884D36" w:rsidP="009800C1">
            <w:pPr>
              <w:pStyle w:val="Betarp1"/>
              <w:jc w:val="left"/>
              <w:rPr>
                <w:sz w:val="22"/>
                <w:szCs w:val="22"/>
              </w:rPr>
            </w:pPr>
            <w:r w:rsidRPr="00365443">
              <w:rPr>
                <w:sz w:val="22"/>
                <w:szCs w:val="22"/>
              </w:rPr>
              <w:t>DVC. DVC Salantų padalinys, SIŽGB „Kretingos viltis“</w:t>
            </w:r>
          </w:p>
        </w:tc>
        <w:tc>
          <w:tcPr>
            <w:tcW w:w="1276" w:type="dxa"/>
            <w:tcBorders>
              <w:top w:val="single" w:sz="4" w:space="0" w:color="auto"/>
              <w:left w:val="single" w:sz="4" w:space="0" w:color="auto"/>
              <w:bottom w:val="single" w:sz="4" w:space="0" w:color="auto"/>
              <w:right w:val="single" w:sz="4" w:space="0" w:color="auto"/>
            </w:tcBorders>
          </w:tcPr>
          <w:p w:rsidR="00884D36" w:rsidRPr="00365443" w:rsidRDefault="00884D36" w:rsidP="00884D36">
            <w:pPr>
              <w:spacing w:line="360" w:lineRule="auto"/>
              <w:jc w:val="center"/>
              <w:rPr>
                <w:sz w:val="22"/>
              </w:rPr>
            </w:pPr>
            <w:r w:rsidRPr="00365443">
              <w:rPr>
                <w:sz w:val="22"/>
              </w:rPr>
              <w:t>1300 Lt.</w:t>
            </w:r>
          </w:p>
        </w:tc>
      </w:tr>
      <w:tr w:rsidR="00365443" w:rsidRPr="00365443" w:rsidTr="00E77859">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884D36" w:rsidRPr="00365443" w:rsidRDefault="00884D36" w:rsidP="00DF3091">
            <w:pPr>
              <w:pStyle w:val="Betarp1"/>
              <w:jc w:val="center"/>
              <w:rPr>
                <w:sz w:val="22"/>
                <w:szCs w:val="22"/>
              </w:rPr>
            </w:pPr>
            <w:r w:rsidRPr="00365443">
              <w:rPr>
                <w:sz w:val="22"/>
                <w:szCs w:val="22"/>
              </w:rPr>
              <w:t>7.</w:t>
            </w:r>
          </w:p>
        </w:tc>
        <w:tc>
          <w:tcPr>
            <w:tcW w:w="2046" w:type="dxa"/>
            <w:tcBorders>
              <w:top w:val="single" w:sz="4" w:space="0" w:color="auto"/>
              <w:left w:val="single" w:sz="4" w:space="0" w:color="auto"/>
              <w:bottom w:val="single" w:sz="4" w:space="0" w:color="auto"/>
              <w:right w:val="single" w:sz="4" w:space="0" w:color="auto"/>
            </w:tcBorders>
            <w:noWrap/>
          </w:tcPr>
          <w:p w:rsidR="00884D36" w:rsidRPr="00365443" w:rsidRDefault="00884D36" w:rsidP="00884D36">
            <w:pPr>
              <w:spacing w:line="240" w:lineRule="auto"/>
              <w:rPr>
                <w:rStyle w:val="Grietas"/>
                <w:b w:val="0"/>
                <w:i/>
                <w:sz w:val="22"/>
              </w:rPr>
            </w:pPr>
            <w:r w:rsidRPr="00365443">
              <w:rPr>
                <w:rStyle w:val="Grietas"/>
                <w:b w:val="0"/>
                <w:i/>
                <w:sz w:val="22"/>
              </w:rPr>
              <w:t xml:space="preserve">2014 m. socialinės reabilitacijos paslaugų neįgaliesiems bendruomenėje projektas </w:t>
            </w:r>
          </w:p>
        </w:tc>
        <w:tc>
          <w:tcPr>
            <w:tcW w:w="3686" w:type="dxa"/>
            <w:tcBorders>
              <w:top w:val="single" w:sz="4" w:space="0" w:color="auto"/>
              <w:left w:val="single" w:sz="4" w:space="0" w:color="auto"/>
              <w:bottom w:val="single" w:sz="4" w:space="0" w:color="auto"/>
              <w:right w:val="single" w:sz="4" w:space="0" w:color="auto"/>
            </w:tcBorders>
          </w:tcPr>
          <w:p w:rsidR="00884D36" w:rsidRPr="00365443" w:rsidRDefault="00884D36" w:rsidP="00B31194">
            <w:pPr>
              <w:spacing w:line="240" w:lineRule="auto"/>
              <w:jc w:val="left"/>
              <w:rPr>
                <w:sz w:val="22"/>
                <w:szCs w:val="22"/>
              </w:rPr>
            </w:pPr>
            <w:r w:rsidRPr="00365443">
              <w:rPr>
                <w:sz w:val="22"/>
                <w:szCs w:val="22"/>
              </w:rPr>
              <w:t>Tobulin</w:t>
            </w:r>
            <w:r w:rsidR="00A82BD9">
              <w:rPr>
                <w:sz w:val="22"/>
                <w:szCs w:val="22"/>
              </w:rPr>
              <w:t>a molio žiedimo įgūdžius, moko</w:t>
            </w:r>
            <w:r w:rsidRPr="00365443">
              <w:rPr>
                <w:sz w:val="22"/>
                <w:szCs w:val="22"/>
              </w:rPr>
              <w:t>si vilnos vėlimo ir floristikos įgūdžių.</w:t>
            </w:r>
          </w:p>
        </w:tc>
        <w:tc>
          <w:tcPr>
            <w:tcW w:w="1559" w:type="dxa"/>
            <w:tcBorders>
              <w:top w:val="single" w:sz="4" w:space="0" w:color="auto"/>
              <w:left w:val="single" w:sz="4" w:space="0" w:color="auto"/>
              <w:bottom w:val="single" w:sz="4" w:space="0" w:color="auto"/>
              <w:right w:val="single" w:sz="4" w:space="0" w:color="auto"/>
            </w:tcBorders>
          </w:tcPr>
          <w:p w:rsidR="00884D36" w:rsidRPr="00365443" w:rsidRDefault="00884D36" w:rsidP="009800C1">
            <w:pPr>
              <w:spacing w:line="240" w:lineRule="auto"/>
              <w:jc w:val="left"/>
              <w:rPr>
                <w:sz w:val="22"/>
                <w:szCs w:val="22"/>
              </w:rPr>
            </w:pPr>
            <w:r w:rsidRPr="00365443">
              <w:rPr>
                <w:sz w:val="22"/>
                <w:szCs w:val="22"/>
              </w:rPr>
              <w:t>DVC, SIŽGB „Kretingos viltis“</w:t>
            </w:r>
          </w:p>
        </w:tc>
        <w:tc>
          <w:tcPr>
            <w:tcW w:w="1276" w:type="dxa"/>
            <w:tcBorders>
              <w:top w:val="single" w:sz="4" w:space="0" w:color="auto"/>
              <w:left w:val="single" w:sz="4" w:space="0" w:color="auto"/>
              <w:bottom w:val="single" w:sz="4" w:space="0" w:color="auto"/>
              <w:right w:val="single" w:sz="4" w:space="0" w:color="auto"/>
            </w:tcBorders>
            <w:vAlign w:val="center"/>
          </w:tcPr>
          <w:p w:rsidR="00884D36" w:rsidRPr="00365443" w:rsidRDefault="00884D36" w:rsidP="00DF3091">
            <w:pPr>
              <w:pStyle w:val="Betarp1"/>
              <w:rPr>
                <w:sz w:val="22"/>
                <w:szCs w:val="22"/>
              </w:rPr>
            </w:pPr>
          </w:p>
        </w:tc>
      </w:tr>
      <w:tr w:rsidR="00365443" w:rsidRPr="00365443" w:rsidTr="00E77859">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884D36" w:rsidRPr="00365443" w:rsidRDefault="00884D36" w:rsidP="00DF3091">
            <w:pPr>
              <w:pStyle w:val="Betarp1"/>
              <w:jc w:val="center"/>
              <w:rPr>
                <w:sz w:val="22"/>
                <w:szCs w:val="22"/>
              </w:rPr>
            </w:pPr>
            <w:r w:rsidRPr="00365443">
              <w:rPr>
                <w:sz w:val="22"/>
                <w:szCs w:val="22"/>
              </w:rPr>
              <w:t>8.</w:t>
            </w:r>
          </w:p>
        </w:tc>
        <w:tc>
          <w:tcPr>
            <w:tcW w:w="2046" w:type="dxa"/>
            <w:tcBorders>
              <w:top w:val="single" w:sz="4" w:space="0" w:color="auto"/>
              <w:left w:val="single" w:sz="4" w:space="0" w:color="auto"/>
              <w:bottom w:val="single" w:sz="4" w:space="0" w:color="auto"/>
              <w:right w:val="single" w:sz="4" w:space="0" w:color="auto"/>
            </w:tcBorders>
            <w:noWrap/>
          </w:tcPr>
          <w:p w:rsidR="00884D36" w:rsidRPr="00365443" w:rsidRDefault="00884D36" w:rsidP="00884D36">
            <w:pPr>
              <w:spacing w:line="240" w:lineRule="auto"/>
              <w:rPr>
                <w:b/>
                <w:i/>
                <w:sz w:val="22"/>
              </w:rPr>
            </w:pPr>
            <w:r w:rsidRPr="00365443">
              <w:rPr>
                <w:rStyle w:val="Grietas"/>
                <w:b w:val="0"/>
                <w:i/>
                <w:sz w:val="22"/>
              </w:rPr>
              <w:t>2014 m. socialinės reabilitacijos paslaugų neįgaliesiems bendruomenėje projektas</w:t>
            </w:r>
          </w:p>
        </w:tc>
        <w:tc>
          <w:tcPr>
            <w:tcW w:w="3686" w:type="dxa"/>
            <w:tcBorders>
              <w:top w:val="single" w:sz="4" w:space="0" w:color="auto"/>
              <w:left w:val="single" w:sz="4" w:space="0" w:color="auto"/>
              <w:bottom w:val="single" w:sz="4" w:space="0" w:color="auto"/>
              <w:right w:val="single" w:sz="4" w:space="0" w:color="auto"/>
            </w:tcBorders>
          </w:tcPr>
          <w:p w:rsidR="00884D36" w:rsidRPr="00365443" w:rsidRDefault="00884D36" w:rsidP="00B31194">
            <w:pPr>
              <w:spacing w:line="240" w:lineRule="auto"/>
              <w:jc w:val="left"/>
              <w:rPr>
                <w:sz w:val="22"/>
                <w:szCs w:val="22"/>
              </w:rPr>
            </w:pPr>
            <w:r w:rsidRPr="00365443">
              <w:rPr>
                <w:sz w:val="22"/>
                <w:szCs w:val="22"/>
              </w:rPr>
              <w:t xml:space="preserve">Tobulina lipdymo iš molio, </w:t>
            </w:r>
            <w:proofErr w:type="spellStart"/>
            <w:r w:rsidRPr="00365443">
              <w:rPr>
                <w:sz w:val="22"/>
                <w:szCs w:val="22"/>
              </w:rPr>
              <w:t>dekupažo</w:t>
            </w:r>
            <w:proofErr w:type="spellEnd"/>
            <w:r w:rsidRPr="00365443">
              <w:rPr>
                <w:sz w:val="22"/>
                <w:szCs w:val="22"/>
              </w:rPr>
              <w:t xml:space="preserve"> meno ir vilnos vėlimo įgūdžius</w:t>
            </w:r>
          </w:p>
        </w:tc>
        <w:tc>
          <w:tcPr>
            <w:tcW w:w="1559" w:type="dxa"/>
            <w:tcBorders>
              <w:top w:val="single" w:sz="4" w:space="0" w:color="auto"/>
              <w:left w:val="single" w:sz="4" w:space="0" w:color="auto"/>
              <w:bottom w:val="single" w:sz="4" w:space="0" w:color="auto"/>
              <w:right w:val="single" w:sz="4" w:space="0" w:color="auto"/>
            </w:tcBorders>
          </w:tcPr>
          <w:p w:rsidR="00884D36" w:rsidRPr="00365443" w:rsidRDefault="00884D36" w:rsidP="0084598B">
            <w:pPr>
              <w:spacing w:line="240" w:lineRule="auto"/>
              <w:jc w:val="left"/>
              <w:rPr>
                <w:sz w:val="22"/>
                <w:szCs w:val="22"/>
              </w:rPr>
            </w:pPr>
            <w:r w:rsidRPr="00365443">
              <w:rPr>
                <w:sz w:val="22"/>
                <w:szCs w:val="22"/>
              </w:rPr>
              <w:t>DVC, Kretingos neįgaliųjų draugija</w:t>
            </w:r>
          </w:p>
        </w:tc>
        <w:tc>
          <w:tcPr>
            <w:tcW w:w="1276" w:type="dxa"/>
            <w:tcBorders>
              <w:top w:val="single" w:sz="4" w:space="0" w:color="auto"/>
              <w:left w:val="single" w:sz="4" w:space="0" w:color="auto"/>
              <w:bottom w:val="single" w:sz="4" w:space="0" w:color="auto"/>
              <w:right w:val="single" w:sz="4" w:space="0" w:color="auto"/>
            </w:tcBorders>
            <w:vAlign w:val="center"/>
          </w:tcPr>
          <w:p w:rsidR="00884D36" w:rsidRPr="00365443" w:rsidRDefault="00884D36" w:rsidP="00DF3091">
            <w:pPr>
              <w:pStyle w:val="Betarp1"/>
              <w:rPr>
                <w:sz w:val="22"/>
                <w:szCs w:val="22"/>
              </w:rPr>
            </w:pPr>
          </w:p>
        </w:tc>
      </w:tr>
      <w:tr w:rsidR="00365443" w:rsidRPr="00365443" w:rsidTr="00E77859">
        <w:trPr>
          <w:trHeight w:val="112"/>
          <w:jc w:val="center"/>
        </w:trPr>
        <w:tc>
          <w:tcPr>
            <w:tcW w:w="582" w:type="dxa"/>
            <w:tcBorders>
              <w:top w:val="single" w:sz="4" w:space="0" w:color="auto"/>
              <w:left w:val="single" w:sz="4" w:space="0" w:color="auto"/>
              <w:bottom w:val="single" w:sz="4" w:space="0" w:color="auto"/>
              <w:right w:val="single" w:sz="4" w:space="0" w:color="auto"/>
            </w:tcBorders>
          </w:tcPr>
          <w:p w:rsidR="00884D36" w:rsidRPr="00365443" w:rsidRDefault="00884D36" w:rsidP="001D5A6F">
            <w:pPr>
              <w:pStyle w:val="Betarp1"/>
              <w:jc w:val="center"/>
              <w:rPr>
                <w:sz w:val="22"/>
                <w:szCs w:val="22"/>
              </w:rPr>
            </w:pPr>
            <w:r w:rsidRPr="00365443">
              <w:rPr>
                <w:sz w:val="22"/>
                <w:szCs w:val="22"/>
              </w:rPr>
              <w:t>10.</w:t>
            </w:r>
          </w:p>
        </w:tc>
        <w:tc>
          <w:tcPr>
            <w:tcW w:w="2046" w:type="dxa"/>
            <w:tcBorders>
              <w:top w:val="single" w:sz="4" w:space="0" w:color="auto"/>
              <w:left w:val="single" w:sz="4" w:space="0" w:color="auto"/>
              <w:bottom w:val="single" w:sz="4" w:space="0" w:color="auto"/>
              <w:right w:val="single" w:sz="4" w:space="0" w:color="auto"/>
            </w:tcBorders>
            <w:noWrap/>
          </w:tcPr>
          <w:p w:rsidR="00884D36" w:rsidRPr="00365443" w:rsidRDefault="00884D36" w:rsidP="001D5A6F">
            <w:pPr>
              <w:pStyle w:val="Betarp1"/>
              <w:jc w:val="left"/>
              <w:rPr>
                <w:i/>
                <w:sz w:val="22"/>
                <w:szCs w:val="22"/>
              </w:rPr>
            </w:pPr>
            <w:r w:rsidRPr="00365443">
              <w:rPr>
                <w:bCs/>
                <w:i/>
                <w:sz w:val="22"/>
                <w:szCs w:val="22"/>
              </w:rPr>
              <w:t>Socialinės reabilitacijos paslaugų neįgaliesiems bendruomenėje</w:t>
            </w:r>
            <w:r w:rsidRPr="00365443">
              <w:rPr>
                <w:i/>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tcPr>
          <w:p w:rsidR="00884D36" w:rsidRPr="00365443" w:rsidRDefault="00884D36" w:rsidP="00F150A1">
            <w:pPr>
              <w:pStyle w:val="Betarp1"/>
              <w:jc w:val="left"/>
              <w:rPr>
                <w:sz w:val="22"/>
                <w:szCs w:val="22"/>
              </w:rPr>
            </w:pPr>
            <w:r w:rsidRPr="00365443">
              <w:rPr>
                <w:sz w:val="22"/>
                <w:szCs w:val="22"/>
              </w:rPr>
              <w:t>Teikti nuolatines paslaugas sutrikusio intelekto žmonėms ir jų šeimos nariams, siekiant kuo efektyvesnės šių žmonių socialinės adaptacijos integruojantis visuomenėje.</w:t>
            </w:r>
          </w:p>
        </w:tc>
        <w:tc>
          <w:tcPr>
            <w:tcW w:w="1559" w:type="dxa"/>
            <w:tcBorders>
              <w:top w:val="single" w:sz="4" w:space="0" w:color="auto"/>
              <w:left w:val="single" w:sz="4" w:space="0" w:color="auto"/>
              <w:bottom w:val="single" w:sz="4" w:space="0" w:color="auto"/>
              <w:right w:val="single" w:sz="4" w:space="0" w:color="auto"/>
            </w:tcBorders>
            <w:vAlign w:val="center"/>
          </w:tcPr>
          <w:p w:rsidR="00884D36" w:rsidRPr="00365443" w:rsidRDefault="00884D36" w:rsidP="009800C1">
            <w:pPr>
              <w:pStyle w:val="Betarp1"/>
              <w:jc w:val="left"/>
              <w:rPr>
                <w:sz w:val="22"/>
                <w:szCs w:val="22"/>
              </w:rPr>
            </w:pPr>
            <w:r w:rsidRPr="00365443">
              <w:rPr>
                <w:sz w:val="22"/>
                <w:szCs w:val="22"/>
              </w:rPr>
              <w:t xml:space="preserve">Kretingos viltis, Kretingos neįgaliųjų draugija, </w:t>
            </w:r>
            <w:proofErr w:type="spellStart"/>
            <w:r w:rsidRPr="00365443">
              <w:rPr>
                <w:sz w:val="22"/>
                <w:szCs w:val="22"/>
              </w:rPr>
              <w:t>VšĮ</w:t>
            </w:r>
            <w:proofErr w:type="spellEnd"/>
            <w:r w:rsidRPr="00365443">
              <w:rPr>
                <w:sz w:val="22"/>
                <w:szCs w:val="22"/>
              </w:rPr>
              <w:t xml:space="preserve"> Klaipėdos kurčiųjų reabilitacijos centras, </w:t>
            </w:r>
            <w:proofErr w:type="spellStart"/>
            <w:r w:rsidRPr="00365443">
              <w:rPr>
                <w:sz w:val="22"/>
                <w:szCs w:val="22"/>
              </w:rPr>
              <w:t>VšĮ</w:t>
            </w:r>
            <w:proofErr w:type="spellEnd"/>
            <w:r w:rsidRPr="00365443">
              <w:rPr>
                <w:sz w:val="22"/>
                <w:szCs w:val="22"/>
              </w:rPr>
              <w:t xml:space="preserve"> Klaipėdos ir Telšių regionų aklųjų centras</w:t>
            </w:r>
          </w:p>
        </w:tc>
        <w:tc>
          <w:tcPr>
            <w:tcW w:w="1276" w:type="dxa"/>
            <w:tcBorders>
              <w:top w:val="single" w:sz="4" w:space="0" w:color="auto"/>
              <w:left w:val="single" w:sz="4" w:space="0" w:color="auto"/>
              <w:bottom w:val="single" w:sz="4" w:space="0" w:color="auto"/>
              <w:right w:val="single" w:sz="4" w:space="0" w:color="auto"/>
            </w:tcBorders>
            <w:vAlign w:val="center"/>
          </w:tcPr>
          <w:p w:rsidR="00884D36" w:rsidRPr="00365443" w:rsidRDefault="00884D36" w:rsidP="00E77859">
            <w:pPr>
              <w:pStyle w:val="Betarp1"/>
              <w:jc w:val="left"/>
              <w:rPr>
                <w:sz w:val="22"/>
                <w:szCs w:val="22"/>
              </w:rPr>
            </w:pPr>
            <w:r w:rsidRPr="00365443">
              <w:rPr>
                <w:sz w:val="22"/>
                <w:szCs w:val="22"/>
              </w:rPr>
              <w:t>189200Lt</w:t>
            </w:r>
          </w:p>
        </w:tc>
      </w:tr>
    </w:tbl>
    <w:p w:rsidR="001D5A6F" w:rsidRPr="00365443" w:rsidRDefault="00782E4C" w:rsidP="00C76A30">
      <w:pPr>
        <w:pStyle w:val="Betarp1"/>
      </w:pPr>
      <w:r w:rsidRPr="00365443">
        <w:tab/>
      </w:r>
    </w:p>
    <w:p w:rsidR="00C76A30" w:rsidRPr="00365443" w:rsidRDefault="001D5A6F" w:rsidP="00C76A30">
      <w:pPr>
        <w:pStyle w:val="Betarp1"/>
        <w:rPr>
          <w:bCs/>
        </w:rPr>
      </w:pPr>
      <w:r w:rsidRPr="00365443">
        <w:tab/>
      </w:r>
      <w:r w:rsidR="00BA2352" w:rsidRPr="00365443">
        <w:t xml:space="preserve"> </w:t>
      </w:r>
      <w:r w:rsidR="00C76A30" w:rsidRPr="00365443">
        <w:rPr>
          <w:bCs/>
          <w:i/>
        </w:rPr>
        <w:t>Dienos socialinės globos paslaugas</w:t>
      </w:r>
      <w:r w:rsidR="00C76A30" w:rsidRPr="00365443">
        <w:rPr>
          <w:bCs/>
        </w:rPr>
        <w:t xml:space="preserve"> teikia DVC. 201</w:t>
      </w:r>
      <w:r w:rsidR="00940020" w:rsidRPr="00365443">
        <w:rPr>
          <w:bCs/>
        </w:rPr>
        <w:t>4</w:t>
      </w:r>
      <w:r w:rsidR="00C76A30" w:rsidRPr="00365443">
        <w:rPr>
          <w:bCs/>
        </w:rPr>
        <w:t xml:space="preserve"> m. šia paslauga naudojosi </w:t>
      </w:r>
      <w:r w:rsidR="00C54BA7" w:rsidRPr="00365443">
        <w:rPr>
          <w:bCs/>
        </w:rPr>
        <w:t>38</w:t>
      </w:r>
      <w:r w:rsidR="00C76A30" w:rsidRPr="00365443">
        <w:rPr>
          <w:bCs/>
        </w:rPr>
        <w:t xml:space="preserve"> neįgal</w:t>
      </w:r>
      <w:r w:rsidR="00A82BD9">
        <w:rPr>
          <w:bCs/>
        </w:rPr>
        <w:t>ūs</w:t>
      </w:r>
      <w:r w:rsidR="00C76A30" w:rsidRPr="00365443">
        <w:rPr>
          <w:bCs/>
        </w:rPr>
        <w:t xml:space="preserve"> 18-55 metų amžiaus asmen</w:t>
      </w:r>
      <w:r w:rsidR="00A82BD9">
        <w:rPr>
          <w:bCs/>
        </w:rPr>
        <w:t>ys</w:t>
      </w:r>
      <w:r w:rsidR="00C76A30" w:rsidRPr="00365443">
        <w:rPr>
          <w:bCs/>
        </w:rPr>
        <w:t>, turin</w:t>
      </w:r>
      <w:r w:rsidR="00A82BD9">
        <w:rPr>
          <w:bCs/>
        </w:rPr>
        <w:t>tys</w:t>
      </w:r>
      <w:r w:rsidR="00C76A30" w:rsidRPr="00365443">
        <w:rPr>
          <w:bCs/>
        </w:rPr>
        <w:t xml:space="preserve"> protinę, fizinę ir kompleksinę negalią. Teikiamos užimtumo paslaugos – darbinės, meninės, socialinės, laisvalaikio veiklos bei </w:t>
      </w:r>
      <w:proofErr w:type="spellStart"/>
      <w:r w:rsidR="00C76A30" w:rsidRPr="00365443">
        <w:rPr>
          <w:bCs/>
        </w:rPr>
        <w:t>kineziterapijos</w:t>
      </w:r>
      <w:proofErr w:type="spellEnd"/>
      <w:r w:rsidR="00C76A30" w:rsidRPr="00365443">
        <w:rPr>
          <w:bCs/>
        </w:rPr>
        <w:t xml:space="preserve"> užsiėmimų metu neįgalieji palaiko savo fizinį ir emocinį balansą. Dirbančių specialistų dėka pastebimi neįg</w:t>
      </w:r>
      <w:r w:rsidR="00A82BD9">
        <w:rPr>
          <w:bCs/>
        </w:rPr>
        <w:t>aliųjų įgūdžiai, jie lavinami</w:t>
      </w:r>
      <w:r w:rsidR="00C76A30" w:rsidRPr="00365443">
        <w:rPr>
          <w:bCs/>
        </w:rPr>
        <w:t xml:space="preserve"> siekiant </w:t>
      </w:r>
      <w:proofErr w:type="spellStart"/>
      <w:r w:rsidR="00C76A30" w:rsidRPr="00365443">
        <w:rPr>
          <w:bCs/>
        </w:rPr>
        <w:t>sveikatinimo</w:t>
      </w:r>
      <w:proofErr w:type="spellEnd"/>
      <w:r w:rsidR="00C76A30" w:rsidRPr="00365443">
        <w:rPr>
          <w:bCs/>
        </w:rPr>
        <w:t xml:space="preserve"> ir esamos fizinės būklės gerinimo.</w:t>
      </w:r>
    </w:p>
    <w:p w:rsidR="00C76A30" w:rsidRPr="00365443" w:rsidRDefault="00C76A30" w:rsidP="00C76A30">
      <w:pPr>
        <w:pStyle w:val="Betarp1"/>
        <w:rPr>
          <w:bCs/>
        </w:rPr>
      </w:pPr>
      <w:r w:rsidRPr="00365443">
        <w:rPr>
          <w:bCs/>
        </w:rPr>
        <w:tab/>
        <w:t xml:space="preserve">Nuo 2011 metų įsteigtame DVC Salantų padalinyje, į kurį priimami vyresni kaip 18 metų asmenys su proto, psichine ir fizine negalia, gyvenantys Salantų, </w:t>
      </w:r>
      <w:proofErr w:type="spellStart"/>
      <w:r w:rsidRPr="00365443">
        <w:rPr>
          <w:bCs/>
        </w:rPr>
        <w:t>Imbarės</w:t>
      </w:r>
      <w:proofErr w:type="spellEnd"/>
      <w:r w:rsidRPr="00365443">
        <w:rPr>
          <w:bCs/>
        </w:rPr>
        <w:t xml:space="preserve">, </w:t>
      </w:r>
      <w:proofErr w:type="spellStart"/>
      <w:r w:rsidRPr="00365443">
        <w:rPr>
          <w:bCs/>
        </w:rPr>
        <w:t>Kūlupėnų</w:t>
      </w:r>
      <w:proofErr w:type="spellEnd"/>
      <w:r w:rsidRPr="00365443">
        <w:rPr>
          <w:bCs/>
        </w:rPr>
        <w:t>, Darbėnų seniūnijose ir kitose aplinkinėse vietovėse, teikiamos dienos socialinės globos ir trumpalaikės socialinės globos paslaugos. 201</w:t>
      </w:r>
      <w:r w:rsidR="00940020" w:rsidRPr="00365443">
        <w:rPr>
          <w:bCs/>
        </w:rPr>
        <w:t>4</w:t>
      </w:r>
      <w:r w:rsidRPr="00365443">
        <w:rPr>
          <w:bCs/>
        </w:rPr>
        <w:t xml:space="preserve"> m. dienos socialinės globos paslaugomis pasinaudojo </w:t>
      </w:r>
      <w:r w:rsidR="00C54BA7" w:rsidRPr="00365443">
        <w:rPr>
          <w:bCs/>
        </w:rPr>
        <w:t>15</w:t>
      </w:r>
      <w:r w:rsidRPr="00365443">
        <w:rPr>
          <w:bCs/>
        </w:rPr>
        <w:t xml:space="preserve"> asmenų, trumpalaikės socialinės globos paslaugomis - </w:t>
      </w:r>
      <w:r w:rsidR="00C54BA7" w:rsidRPr="00365443">
        <w:rPr>
          <w:bCs/>
        </w:rPr>
        <w:t>5</w:t>
      </w:r>
      <w:r w:rsidRPr="00365443">
        <w:rPr>
          <w:bCs/>
        </w:rPr>
        <w:t xml:space="preserve"> asmen</w:t>
      </w:r>
      <w:r w:rsidR="00D0598C">
        <w:rPr>
          <w:bCs/>
        </w:rPr>
        <w:t>ys</w:t>
      </w:r>
      <w:r w:rsidRPr="00365443">
        <w:rPr>
          <w:bCs/>
        </w:rPr>
        <w:t>.</w:t>
      </w:r>
    </w:p>
    <w:p w:rsidR="00C76A30" w:rsidRPr="00365443" w:rsidRDefault="00C76A30" w:rsidP="00C76A30">
      <w:pPr>
        <w:pStyle w:val="Betarp1"/>
        <w:ind w:firstLine="1418"/>
      </w:pPr>
      <w:r w:rsidRPr="00365443">
        <w:rPr>
          <w:rStyle w:val="Grietas"/>
          <w:b w:val="0"/>
        </w:rPr>
        <w:t>DVC,</w:t>
      </w:r>
      <w:r w:rsidRPr="00365443">
        <w:t xml:space="preserve"> bendradarbiaudamas su  </w:t>
      </w:r>
      <w:r w:rsidRPr="00365443">
        <w:rPr>
          <w:rStyle w:val="Grietas"/>
          <w:b w:val="0"/>
        </w:rPr>
        <w:t>SIŽGB</w:t>
      </w:r>
      <w:r w:rsidRPr="00365443">
        <w:rPr>
          <w:rStyle w:val="Grietas"/>
          <w:b w:val="0"/>
          <w:i/>
        </w:rPr>
        <w:t xml:space="preserve"> Kretingos Viltis</w:t>
      </w:r>
      <w:r w:rsidRPr="00365443">
        <w:t xml:space="preserve"> ir su neįgaliaisiais dirbančiais specialistais, rengia ir įgyvendina projektus, kurie leidžia sėkmingai gerinti neįgaliųjų dienos ir laisvalaikio užsiėmimų kokybę, išleisti metodinės literatūros darbui ir bendradarbiavimui su neįgaliaisiais. </w:t>
      </w:r>
    </w:p>
    <w:p w:rsidR="00782E4C" w:rsidRPr="00365443" w:rsidRDefault="00C76A30" w:rsidP="00782E4C">
      <w:pPr>
        <w:pStyle w:val="Betarp1"/>
        <w:ind w:firstLine="1296"/>
        <w:rPr>
          <w:bCs/>
        </w:rPr>
      </w:pPr>
      <w:r w:rsidRPr="00365443">
        <w:rPr>
          <w:bCs/>
        </w:rPr>
        <w:t>Skurdžiai gyvenan</w:t>
      </w:r>
      <w:r w:rsidR="00340083" w:rsidRPr="00365443">
        <w:rPr>
          <w:bCs/>
        </w:rPr>
        <w:t>tys</w:t>
      </w:r>
      <w:r w:rsidRPr="00365443">
        <w:rPr>
          <w:bCs/>
        </w:rPr>
        <w:t xml:space="preserve"> asmenys – dar viena </w:t>
      </w:r>
      <w:r w:rsidR="00782E4C" w:rsidRPr="00365443">
        <w:rPr>
          <w:bCs/>
        </w:rPr>
        <w:t>socialinių paslaugų gavėjų grup</w:t>
      </w:r>
      <w:r w:rsidRPr="00365443">
        <w:rPr>
          <w:bCs/>
        </w:rPr>
        <w:t xml:space="preserve">ė. </w:t>
      </w:r>
      <w:r w:rsidR="00782E4C" w:rsidRPr="00365443">
        <w:rPr>
          <w:bCs/>
        </w:rPr>
        <w:t>Skurdas yra glaudžiai susijęs su socialine atskirtimi</w:t>
      </w:r>
      <w:r w:rsidRPr="00365443">
        <w:rPr>
          <w:bCs/>
        </w:rPr>
        <w:t xml:space="preserve">, kuri </w:t>
      </w:r>
      <w:r w:rsidR="00782E4C" w:rsidRPr="00365443">
        <w:rPr>
          <w:bCs/>
        </w:rPr>
        <w:t xml:space="preserve">yra kompleksinis reiškinys, atspindintis tam tikrų asmenų ar grupių negalėjimą ar nesugebėjimą naudotis visuomenės sukuriamomis gėrybėmis, dalyvauti darbinėje veikloje, bendruomenės gyvenime. </w:t>
      </w:r>
      <w:r w:rsidRPr="00365443">
        <w:rPr>
          <w:bCs/>
        </w:rPr>
        <w:t>S</w:t>
      </w:r>
      <w:r w:rsidR="00782E4C" w:rsidRPr="00365443">
        <w:rPr>
          <w:bCs/>
        </w:rPr>
        <w:t>iekiant mažinti šių asmenų socialinę atskirtį</w:t>
      </w:r>
      <w:r w:rsidRPr="00365443">
        <w:rPr>
          <w:bCs/>
        </w:rPr>
        <w:t xml:space="preserve">, </w:t>
      </w:r>
      <w:r w:rsidR="00743946" w:rsidRPr="00365443">
        <w:rPr>
          <w:bCs/>
        </w:rPr>
        <w:t>69</w:t>
      </w:r>
      <w:r w:rsidR="00782E4C" w:rsidRPr="00365443">
        <w:rPr>
          <w:bCs/>
        </w:rPr>
        <w:t xml:space="preserve"> rajono gyven</w:t>
      </w:r>
      <w:r w:rsidR="004E187F" w:rsidRPr="00365443">
        <w:rPr>
          <w:bCs/>
        </w:rPr>
        <w:t>tojų</w:t>
      </w:r>
      <w:r w:rsidRPr="00365443">
        <w:rPr>
          <w:bCs/>
        </w:rPr>
        <w:t xml:space="preserve"> išmokėtos vienkartinės pašalpos (</w:t>
      </w:r>
      <w:r w:rsidR="003D40C3" w:rsidRPr="00365443">
        <w:rPr>
          <w:bCs/>
        </w:rPr>
        <w:t>201</w:t>
      </w:r>
      <w:r w:rsidR="00940020" w:rsidRPr="00365443">
        <w:rPr>
          <w:bCs/>
        </w:rPr>
        <w:t>4</w:t>
      </w:r>
      <w:r w:rsidR="003D40C3" w:rsidRPr="00365443">
        <w:rPr>
          <w:bCs/>
        </w:rPr>
        <w:t xml:space="preserve"> m. išleista </w:t>
      </w:r>
      <w:r w:rsidR="00743946" w:rsidRPr="00365443">
        <w:rPr>
          <w:bCs/>
        </w:rPr>
        <w:t>31070,00</w:t>
      </w:r>
      <w:r w:rsidR="00782E4C" w:rsidRPr="00365443">
        <w:rPr>
          <w:bCs/>
        </w:rPr>
        <w:t xml:space="preserve"> Lt </w:t>
      </w:r>
      <w:r w:rsidRPr="00365443">
        <w:rPr>
          <w:bCs/>
        </w:rPr>
        <w:t>S</w:t>
      </w:r>
      <w:r w:rsidR="00782E4C" w:rsidRPr="00365443">
        <w:rPr>
          <w:bCs/>
        </w:rPr>
        <w:t>avivaldybės biudžeto lėšų</w:t>
      </w:r>
      <w:r w:rsidRPr="00365443">
        <w:rPr>
          <w:bCs/>
        </w:rPr>
        <w:t>),</w:t>
      </w:r>
      <w:r w:rsidR="00782E4C" w:rsidRPr="00365443">
        <w:rPr>
          <w:bCs/>
        </w:rPr>
        <w:t xml:space="preserve"> </w:t>
      </w:r>
      <w:r w:rsidRPr="00365443">
        <w:rPr>
          <w:bCs/>
        </w:rPr>
        <w:t xml:space="preserve">už kurias žmonės perka vaistus, maisto produktus ir kt. </w:t>
      </w:r>
      <w:r w:rsidR="00340083" w:rsidRPr="00365443">
        <w:rPr>
          <w:bCs/>
        </w:rPr>
        <w:t xml:space="preserve">Socialinių reikalų ir sveikatos </w:t>
      </w:r>
      <w:r w:rsidR="00340083" w:rsidRPr="00365443">
        <w:rPr>
          <w:bCs/>
        </w:rPr>
        <w:lastRenderedPageBreak/>
        <w:t>skyrius</w:t>
      </w:r>
      <w:r w:rsidR="00782E4C" w:rsidRPr="00365443">
        <w:rPr>
          <w:bCs/>
        </w:rPr>
        <w:t xml:space="preserve"> </w:t>
      </w:r>
      <w:r w:rsidRPr="00365443">
        <w:rPr>
          <w:bCs/>
        </w:rPr>
        <w:t xml:space="preserve">minėtiems asmenims </w:t>
      </w:r>
      <w:r w:rsidR="00782E4C" w:rsidRPr="00365443">
        <w:rPr>
          <w:bCs/>
        </w:rPr>
        <w:t>padeda susitvarkyti asmens dokumentus, nukreipia į Darbo biržą, priima dokumentus dėl skiriamos pagalbos maisto produktais</w:t>
      </w:r>
      <w:r w:rsidR="000B2000" w:rsidRPr="00365443">
        <w:rPr>
          <w:bCs/>
          <w:sz w:val="32"/>
        </w:rPr>
        <w:t xml:space="preserve"> </w:t>
      </w:r>
      <w:r w:rsidR="00340083" w:rsidRPr="00365443">
        <w:rPr>
          <w:szCs w:val="20"/>
        </w:rPr>
        <w:t>iš intervencinių atsargų tiekimo labiausiai nepasiturintiems asmenims programos.</w:t>
      </w:r>
      <w:r w:rsidR="00340083" w:rsidRPr="00365443">
        <w:rPr>
          <w:bCs/>
        </w:rPr>
        <w:t xml:space="preserve"> </w:t>
      </w:r>
      <w:r w:rsidR="000B2000" w:rsidRPr="00365443">
        <w:rPr>
          <w:bCs/>
        </w:rPr>
        <w:t>(</w:t>
      </w:r>
      <w:r w:rsidR="003D40C3" w:rsidRPr="00365443">
        <w:rPr>
          <w:bCs/>
        </w:rPr>
        <w:t>201</w:t>
      </w:r>
      <w:r w:rsidR="00940020" w:rsidRPr="00365443">
        <w:rPr>
          <w:bCs/>
        </w:rPr>
        <w:t>3</w:t>
      </w:r>
      <w:r w:rsidR="003D40C3" w:rsidRPr="00365443">
        <w:rPr>
          <w:bCs/>
        </w:rPr>
        <w:t xml:space="preserve"> m</w:t>
      </w:r>
      <w:r w:rsidR="000B2000" w:rsidRPr="00365443">
        <w:rPr>
          <w:bCs/>
        </w:rPr>
        <w:t>. –</w:t>
      </w:r>
      <w:r w:rsidR="003D40C3" w:rsidRPr="00365443">
        <w:rPr>
          <w:bCs/>
        </w:rPr>
        <w:t xml:space="preserve"> </w:t>
      </w:r>
      <w:r w:rsidR="00940020" w:rsidRPr="00365443">
        <w:rPr>
          <w:bCs/>
        </w:rPr>
        <w:t>6500</w:t>
      </w:r>
      <w:r w:rsidR="003D40C3" w:rsidRPr="00365443">
        <w:rPr>
          <w:bCs/>
        </w:rPr>
        <w:t xml:space="preserve"> asmenų</w:t>
      </w:r>
      <w:r w:rsidR="00C06F01" w:rsidRPr="00365443">
        <w:rPr>
          <w:bCs/>
        </w:rPr>
        <w:t>, 201</w:t>
      </w:r>
      <w:r w:rsidR="00940020" w:rsidRPr="00365443">
        <w:rPr>
          <w:bCs/>
        </w:rPr>
        <w:t>4</w:t>
      </w:r>
      <w:r w:rsidR="00C06F01" w:rsidRPr="00365443">
        <w:rPr>
          <w:bCs/>
        </w:rPr>
        <w:t xml:space="preserve"> m. paramą gavo </w:t>
      </w:r>
      <w:r w:rsidR="00884D36" w:rsidRPr="00365443">
        <w:rPr>
          <w:bCs/>
        </w:rPr>
        <w:t>4200</w:t>
      </w:r>
      <w:r w:rsidR="00C06F01" w:rsidRPr="00365443">
        <w:rPr>
          <w:bCs/>
        </w:rPr>
        <w:t xml:space="preserve"> asmenų </w:t>
      </w:r>
      <w:r w:rsidR="000B2000" w:rsidRPr="00365443">
        <w:rPr>
          <w:bCs/>
        </w:rPr>
        <w:t>).</w:t>
      </w:r>
    </w:p>
    <w:p w:rsidR="00782E4C" w:rsidRPr="00365443" w:rsidRDefault="003D40C3" w:rsidP="00782E4C">
      <w:pPr>
        <w:pStyle w:val="Betarp1"/>
        <w:ind w:firstLine="1296"/>
        <w:rPr>
          <w:bCs/>
        </w:rPr>
      </w:pPr>
      <w:r w:rsidRPr="00365443">
        <w:rPr>
          <w:bCs/>
        </w:rPr>
        <w:t>Nemokamas maitinimas 201</w:t>
      </w:r>
      <w:r w:rsidR="00940020" w:rsidRPr="00365443">
        <w:rPr>
          <w:bCs/>
        </w:rPr>
        <w:t>4</w:t>
      </w:r>
      <w:r w:rsidRPr="00365443">
        <w:rPr>
          <w:bCs/>
        </w:rPr>
        <w:t xml:space="preserve"> m. buvo skirtas </w:t>
      </w:r>
      <w:r w:rsidR="00743946" w:rsidRPr="00365443">
        <w:rPr>
          <w:bCs/>
        </w:rPr>
        <w:t>1710</w:t>
      </w:r>
      <w:r w:rsidR="00782E4C" w:rsidRPr="00365443">
        <w:rPr>
          <w:bCs/>
        </w:rPr>
        <w:t xml:space="preserve"> mokiniams, tam panaudota </w:t>
      </w:r>
      <w:r w:rsidR="00743946" w:rsidRPr="00365443">
        <w:rPr>
          <w:bCs/>
        </w:rPr>
        <w:t>958043,84</w:t>
      </w:r>
      <w:r w:rsidR="00782E4C" w:rsidRPr="00365443">
        <w:rPr>
          <w:bCs/>
        </w:rPr>
        <w:t xml:space="preserve"> Lt</w:t>
      </w:r>
      <w:r w:rsidR="00340083" w:rsidRPr="00365443">
        <w:rPr>
          <w:bCs/>
        </w:rPr>
        <w:t xml:space="preserve"> iš vals</w:t>
      </w:r>
      <w:r w:rsidR="00D0598C">
        <w:rPr>
          <w:bCs/>
        </w:rPr>
        <w:t>t</w:t>
      </w:r>
      <w:r w:rsidR="00340083" w:rsidRPr="00365443">
        <w:rPr>
          <w:bCs/>
        </w:rPr>
        <w:t>ybės biudžeto lėšų.</w:t>
      </w:r>
      <w:r w:rsidR="00782E4C" w:rsidRPr="00365443">
        <w:rPr>
          <w:bCs/>
        </w:rPr>
        <w:t xml:space="preserve"> Paramą mokinio reikmenims įsigyti gavo </w:t>
      </w:r>
      <w:r w:rsidR="00743946" w:rsidRPr="00365443">
        <w:rPr>
          <w:bCs/>
        </w:rPr>
        <w:t>1110</w:t>
      </w:r>
      <w:r w:rsidR="00782E4C" w:rsidRPr="00365443">
        <w:rPr>
          <w:bCs/>
        </w:rPr>
        <w:t xml:space="preserve"> vaikai</w:t>
      </w:r>
      <w:r w:rsidR="00830B3D" w:rsidRPr="00365443">
        <w:rPr>
          <w:bCs/>
        </w:rPr>
        <w:t>, š</w:t>
      </w:r>
      <w:r w:rsidR="00782E4C" w:rsidRPr="00365443">
        <w:rPr>
          <w:bCs/>
        </w:rPr>
        <w:t xml:space="preserve">ioms reikmėms panaudota </w:t>
      </w:r>
      <w:r w:rsidR="00743946" w:rsidRPr="00365443">
        <w:rPr>
          <w:bCs/>
        </w:rPr>
        <w:t>173160</w:t>
      </w:r>
      <w:r w:rsidR="00340083" w:rsidRPr="00365443">
        <w:rPr>
          <w:bCs/>
        </w:rPr>
        <w:t xml:space="preserve"> Lt iš vals</w:t>
      </w:r>
      <w:r w:rsidR="00A82BD9">
        <w:rPr>
          <w:bCs/>
        </w:rPr>
        <w:t>t</w:t>
      </w:r>
      <w:r w:rsidR="00340083" w:rsidRPr="00365443">
        <w:rPr>
          <w:bCs/>
        </w:rPr>
        <w:t>ybės biudžeto lėšų.</w:t>
      </w:r>
    </w:p>
    <w:p w:rsidR="007F1B42" w:rsidRPr="00365443" w:rsidRDefault="00782E4C" w:rsidP="00782E4C">
      <w:pPr>
        <w:pStyle w:val="Betarp1"/>
        <w:ind w:firstLine="1296"/>
      </w:pPr>
      <w:r w:rsidRPr="00365443">
        <w:rPr>
          <w:bCs/>
        </w:rPr>
        <w:t>Kretingos rajone</w:t>
      </w:r>
      <w:r w:rsidR="003D40C3" w:rsidRPr="00365443">
        <w:rPr>
          <w:bCs/>
        </w:rPr>
        <w:t xml:space="preserve"> 201</w:t>
      </w:r>
      <w:r w:rsidR="004D79C0" w:rsidRPr="00365443">
        <w:rPr>
          <w:bCs/>
        </w:rPr>
        <w:t>4</w:t>
      </w:r>
      <w:r w:rsidRPr="00365443">
        <w:rPr>
          <w:bCs/>
        </w:rPr>
        <w:t xml:space="preserve"> m. socialinės paslaugos buvo teikiamos pagyvenusiems asmenims, neįgaliesiems, socialinės rizikos šeimoms, jų vaikams, kad žmonės gyventų savo įprastoje aplinkoje. </w:t>
      </w:r>
      <w:r w:rsidR="007F1B42" w:rsidRPr="00365443">
        <w:t xml:space="preserve">Asmenys, kurie savarankiškai negalėjo gyventi, buvo siunčiami į stacionarias globos įstaigas. </w:t>
      </w:r>
    </w:p>
    <w:p w:rsidR="00F94762" w:rsidRPr="00365443" w:rsidRDefault="00F94762" w:rsidP="00782E4C">
      <w:pPr>
        <w:pStyle w:val="Betarp1"/>
        <w:rPr>
          <w:bCs/>
          <w:sz w:val="16"/>
          <w:szCs w:val="16"/>
        </w:rPr>
      </w:pPr>
    </w:p>
    <w:p w:rsidR="00782E4C" w:rsidRPr="00365443" w:rsidRDefault="007F1B42" w:rsidP="00782E4C">
      <w:pPr>
        <w:pStyle w:val="Betarp1"/>
        <w:jc w:val="center"/>
        <w:rPr>
          <w:b/>
          <w:bCs/>
        </w:rPr>
      </w:pPr>
      <w:r w:rsidRPr="00365443">
        <w:rPr>
          <w:b/>
          <w:bCs/>
        </w:rPr>
        <w:t>10</w:t>
      </w:r>
      <w:r w:rsidR="00782E4C" w:rsidRPr="00365443">
        <w:rPr>
          <w:b/>
          <w:bCs/>
        </w:rPr>
        <w:t>. Socialinių darbuotojų ir socialinių darbuotojų padėjėjų skaičius savivaldybėje</w:t>
      </w:r>
    </w:p>
    <w:p w:rsidR="00782E4C" w:rsidRPr="00365443" w:rsidRDefault="00782E4C" w:rsidP="00782E4C">
      <w:pPr>
        <w:pStyle w:val="Betarp1"/>
        <w:rPr>
          <w:bCs/>
          <w:sz w:val="16"/>
          <w:szCs w:val="16"/>
        </w:rPr>
      </w:pPr>
    </w:p>
    <w:p w:rsidR="00782E4C" w:rsidRPr="00365443" w:rsidRDefault="00782E4C" w:rsidP="00782E4C">
      <w:pPr>
        <w:pStyle w:val="Betarp1"/>
        <w:rPr>
          <w:bCs/>
        </w:rPr>
      </w:pPr>
      <w:r w:rsidRPr="00365443">
        <w:rPr>
          <w:bCs/>
        </w:rPr>
        <w:tab/>
        <w:t xml:space="preserve">Kretingos rajone socialines paslaugas administruoja </w:t>
      </w:r>
      <w:r w:rsidR="00C06F01" w:rsidRPr="00365443">
        <w:rPr>
          <w:bCs/>
        </w:rPr>
        <w:t>Socialinių reikalų ir sveikatos skyrius</w:t>
      </w:r>
      <w:r w:rsidRPr="00365443">
        <w:rPr>
          <w:bCs/>
        </w:rPr>
        <w:t>, kuriame</w:t>
      </w:r>
      <w:r w:rsidR="00340083" w:rsidRPr="00365443">
        <w:rPr>
          <w:bCs/>
        </w:rPr>
        <w:t xml:space="preserve"> 201</w:t>
      </w:r>
      <w:r w:rsidR="004D79C0" w:rsidRPr="00365443">
        <w:rPr>
          <w:bCs/>
        </w:rPr>
        <w:t>4</w:t>
      </w:r>
      <w:r w:rsidR="00340083" w:rsidRPr="00365443">
        <w:rPr>
          <w:bCs/>
        </w:rPr>
        <w:t xml:space="preserve"> m. </w:t>
      </w:r>
      <w:r w:rsidRPr="00365443">
        <w:rPr>
          <w:bCs/>
        </w:rPr>
        <w:t>dirb</w:t>
      </w:r>
      <w:r w:rsidR="00340083" w:rsidRPr="00365443">
        <w:rPr>
          <w:bCs/>
        </w:rPr>
        <w:t>o</w:t>
      </w:r>
      <w:r w:rsidRPr="00365443">
        <w:rPr>
          <w:bCs/>
        </w:rPr>
        <w:t xml:space="preserve"> </w:t>
      </w:r>
      <w:r w:rsidR="001C092D" w:rsidRPr="00365443">
        <w:rPr>
          <w:bCs/>
        </w:rPr>
        <w:t>1</w:t>
      </w:r>
      <w:r w:rsidR="004D79C0" w:rsidRPr="00365443">
        <w:rPr>
          <w:bCs/>
        </w:rPr>
        <w:t>7</w:t>
      </w:r>
      <w:r w:rsidR="001C092D" w:rsidRPr="00365443">
        <w:rPr>
          <w:bCs/>
        </w:rPr>
        <w:t xml:space="preserve"> specialistų.</w:t>
      </w:r>
      <w:r w:rsidRPr="00365443">
        <w:rPr>
          <w:bCs/>
        </w:rPr>
        <w:t xml:space="preserve"> Rajono seniūnijose dirba 6 specialistai socialinei pa</w:t>
      </w:r>
      <w:r w:rsidR="00B15B24" w:rsidRPr="00365443">
        <w:rPr>
          <w:bCs/>
        </w:rPr>
        <w:t xml:space="preserve">ramai, </w:t>
      </w:r>
      <w:r w:rsidR="00743946" w:rsidRPr="00365443">
        <w:rPr>
          <w:bCs/>
        </w:rPr>
        <w:t>6</w:t>
      </w:r>
      <w:r w:rsidR="00B15B24" w:rsidRPr="00365443">
        <w:rPr>
          <w:bCs/>
        </w:rPr>
        <w:t xml:space="preserve"> specialistai socialiniam</w:t>
      </w:r>
      <w:r w:rsidRPr="00365443">
        <w:rPr>
          <w:bCs/>
        </w:rPr>
        <w:t xml:space="preserve"> darbui. </w:t>
      </w:r>
    </w:p>
    <w:p w:rsidR="00782E4C" w:rsidRPr="00365443" w:rsidRDefault="003C11DD" w:rsidP="003C11DD">
      <w:pPr>
        <w:pStyle w:val="Betarp1"/>
        <w:jc w:val="right"/>
        <w:rPr>
          <w:b/>
          <w:sz w:val="20"/>
          <w:szCs w:val="16"/>
        </w:rPr>
      </w:pPr>
      <w:r w:rsidRPr="00365443">
        <w:rPr>
          <w:b/>
          <w:sz w:val="20"/>
          <w:szCs w:val="16"/>
        </w:rPr>
        <w:t>11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4462"/>
        <w:gridCol w:w="1067"/>
        <w:gridCol w:w="2142"/>
        <w:gridCol w:w="1540"/>
      </w:tblGrid>
      <w:tr w:rsidR="00365443" w:rsidRPr="00365443" w:rsidTr="002A0BC9">
        <w:trPr>
          <w:cantSplit/>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B15B24">
            <w:pPr>
              <w:pStyle w:val="Betarp1"/>
              <w:jc w:val="center"/>
              <w:rPr>
                <w:i/>
                <w:sz w:val="20"/>
                <w:szCs w:val="20"/>
              </w:rPr>
            </w:pPr>
            <w:r w:rsidRPr="00365443">
              <w:rPr>
                <w:i/>
                <w:sz w:val="20"/>
                <w:szCs w:val="20"/>
              </w:rPr>
              <w:t>Eil. Nr.</w:t>
            </w:r>
          </w:p>
        </w:tc>
        <w:tc>
          <w:tcPr>
            <w:tcW w:w="4462"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B15B24">
            <w:pPr>
              <w:pStyle w:val="Betarp1"/>
              <w:jc w:val="center"/>
              <w:rPr>
                <w:i/>
                <w:sz w:val="20"/>
                <w:szCs w:val="20"/>
              </w:rPr>
            </w:pPr>
            <w:r w:rsidRPr="00365443">
              <w:rPr>
                <w:i/>
                <w:sz w:val="20"/>
                <w:szCs w:val="20"/>
              </w:rPr>
              <w:t>Įstaigos</w:t>
            </w:r>
          </w:p>
        </w:tc>
        <w:tc>
          <w:tcPr>
            <w:tcW w:w="3209" w:type="dxa"/>
            <w:gridSpan w:val="2"/>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B15B24">
            <w:pPr>
              <w:pStyle w:val="Betarp1"/>
              <w:jc w:val="center"/>
              <w:rPr>
                <w:i/>
                <w:sz w:val="20"/>
                <w:szCs w:val="20"/>
              </w:rPr>
            </w:pPr>
            <w:r w:rsidRPr="00365443">
              <w:rPr>
                <w:i/>
                <w:sz w:val="20"/>
                <w:szCs w:val="20"/>
              </w:rPr>
              <w:t>Socialinių darbuotojų skaičius</w:t>
            </w: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B15B24">
            <w:pPr>
              <w:pStyle w:val="Betarp1"/>
              <w:jc w:val="center"/>
              <w:rPr>
                <w:i/>
                <w:sz w:val="20"/>
                <w:szCs w:val="20"/>
              </w:rPr>
            </w:pPr>
            <w:r w:rsidRPr="00365443">
              <w:rPr>
                <w:i/>
                <w:sz w:val="20"/>
                <w:szCs w:val="20"/>
              </w:rPr>
              <w:t>Socialinių darbuotojų padėjėjų skaičius</w:t>
            </w:r>
          </w:p>
        </w:tc>
      </w:tr>
      <w:tr w:rsidR="00365443" w:rsidRPr="00365443" w:rsidTr="00830B3D">
        <w:trPr>
          <w:cantSplit/>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pPr>
              <w:widowControl/>
              <w:adjustRightInd/>
              <w:spacing w:line="240" w:lineRule="auto"/>
              <w:jc w:val="left"/>
              <w:rPr>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pPr>
              <w:widowControl/>
              <w:adjustRightInd/>
              <w:spacing w:line="240" w:lineRule="auto"/>
              <w:jc w:val="left"/>
              <w:rPr>
                <w:b/>
                <w:sz w:val="23"/>
                <w:szCs w:val="23"/>
              </w:rPr>
            </w:pPr>
          </w:p>
        </w:tc>
        <w:tc>
          <w:tcPr>
            <w:tcW w:w="1067"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9659BD">
            <w:pPr>
              <w:pStyle w:val="Betarp1"/>
              <w:jc w:val="center"/>
              <w:rPr>
                <w:i/>
                <w:sz w:val="20"/>
                <w:szCs w:val="20"/>
              </w:rPr>
            </w:pPr>
            <w:r w:rsidRPr="00365443">
              <w:rPr>
                <w:i/>
                <w:sz w:val="20"/>
                <w:szCs w:val="20"/>
              </w:rPr>
              <w:t>iš viso</w:t>
            </w:r>
          </w:p>
        </w:tc>
        <w:tc>
          <w:tcPr>
            <w:tcW w:w="2142" w:type="dxa"/>
            <w:tcBorders>
              <w:top w:val="single" w:sz="4" w:space="0" w:color="auto"/>
              <w:left w:val="single" w:sz="4" w:space="0" w:color="auto"/>
              <w:bottom w:val="single" w:sz="4" w:space="0" w:color="auto"/>
              <w:right w:val="single" w:sz="4" w:space="0" w:color="auto"/>
            </w:tcBorders>
            <w:hideMark/>
          </w:tcPr>
          <w:p w:rsidR="00782E4C" w:rsidRPr="00365443" w:rsidRDefault="00782E4C" w:rsidP="009659BD">
            <w:pPr>
              <w:pStyle w:val="Betarp1"/>
              <w:jc w:val="center"/>
              <w:rPr>
                <w:i/>
                <w:sz w:val="20"/>
                <w:szCs w:val="20"/>
              </w:rPr>
            </w:pPr>
            <w:r w:rsidRPr="00365443">
              <w:rPr>
                <w:i/>
                <w:sz w:val="20"/>
                <w:szCs w:val="20"/>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pPr>
              <w:widowControl/>
              <w:adjustRightInd/>
              <w:spacing w:line="240" w:lineRule="auto"/>
              <w:jc w:val="left"/>
              <w:rPr>
                <w:sz w:val="23"/>
                <w:szCs w:val="23"/>
              </w:rPr>
            </w:pPr>
          </w:p>
        </w:tc>
      </w:tr>
      <w:tr w:rsidR="00365443" w:rsidRPr="00365443" w:rsidTr="002A0BC9">
        <w:tc>
          <w:tcPr>
            <w:tcW w:w="676"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1.</w:t>
            </w:r>
          </w:p>
        </w:tc>
        <w:tc>
          <w:tcPr>
            <w:tcW w:w="4462"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 xml:space="preserve">Savivaldybės socialinių paslaugų įstaigose: </w:t>
            </w:r>
          </w:p>
        </w:tc>
        <w:tc>
          <w:tcPr>
            <w:tcW w:w="1067" w:type="dxa"/>
            <w:tcBorders>
              <w:top w:val="single" w:sz="4" w:space="0" w:color="auto"/>
              <w:left w:val="single" w:sz="4" w:space="0" w:color="auto"/>
              <w:bottom w:val="single" w:sz="4" w:space="0" w:color="auto"/>
              <w:right w:val="single" w:sz="4" w:space="0" w:color="auto"/>
            </w:tcBorders>
            <w:vAlign w:val="center"/>
          </w:tcPr>
          <w:p w:rsidR="00782E4C" w:rsidRPr="00365443" w:rsidRDefault="00782E4C">
            <w:pPr>
              <w:pStyle w:val="Betarp1"/>
              <w:rPr>
                <w:sz w:val="23"/>
                <w:szCs w:val="23"/>
              </w:rPr>
            </w:pPr>
          </w:p>
        </w:tc>
        <w:tc>
          <w:tcPr>
            <w:tcW w:w="2142" w:type="dxa"/>
            <w:tcBorders>
              <w:top w:val="single" w:sz="4" w:space="0" w:color="auto"/>
              <w:left w:val="single" w:sz="4" w:space="0" w:color="auto"/>
              <w:bottom w:val="single" w:sz="4" w:space="0" w:color="auto"/>
              <w:right w:val="single" w:sz="4" w:space="0" w:color="auto"/>
            </w:tcBorders>
          </w:tcPr>
          <w:p w:rsidR="00782E4C" w:rsidRPr="00365443" w:rsidRDefault="00782E4C">
            <w:pPr>
              <w:pStyle w:val="Betarp1"/>
              <w:rPr>
                <w:sz w:val="23"/>
                <w:szCs w:val="23"/>
              </w:rPr>
            </w:pPr>
          </w:p>
        </w:tc>
        <w:tc>
          <w:tcPr>
            <w:tcW w:w="1540" w:type="dxa"/>
            <w:tcBorders>
              <w:top w:val="single" w:sz="4" w:space="0" w:color="auto"/>
              <w:left w:val="single" w:sz="4" w:space="0" w:color="auto"/>
              <w:bottom w:val="single" w:sz="4" w:space="0" w:color="auto"/>
              <w:right w:val="single" w:sz="4" w:space="0" w:color="auto"/>
            </w:tcBorders>
            <w:vAlign w:val="center"/>
          </w:tcPr>
          <w:p w:rsidR="00782E4C" w:rsidRPr="00365443" w:rsidRDefault="00782E4C">
            <w:pPr>
              <w:pStyle w:val="Betarp1"/>
              <w:rPr>
                <w:sz w:val="23"/>
                <w:szCs w:val="23"/>
              </w:rPr>
            </w:pPr>
          </w:p>
        </w:tc>
      </w:tr>
      <w:tr w:rsidR="00365443" w:rsidRPr="00365443" w:rsidTr="002A0BC9">
        <w:tc>
          <w:tcPr>
            <w:tcW w:w="676"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1.1.</w:t>
            </w:r>
          </w:p>
        </w:tc>
        <w:tc>
          <w:tcPr>
            <w:tcW w:w="4462" w:type="dxa"/>
            <w:tcBorders>
              <w:top w:val="single" w:sz="4" w:space="0" w:color="auto"/>
              <w:left w:val="single" w:sz="4" w:space="0" w:color="auto"/>
              <w:bottom w:val="single" w:sz="4" w:space="0" w:color="auto"/>
              <w:right w:val="single" w:sz="4" w:space="0" w:color="auto"/>
            </w:tcBorders>
            <w:hideMark/>
          </w:tcPr>
          <w:p w:rsidR="00782E4C" w:rsidRPr="00365443" w:rsidRDefault="00BA2352">
            <w:pPr>
              <w:pStyle w:val="Betarp1"/>
              <w:rPr>
                <w:sz w:val="23"/>
                <w:szCs w:val="23"/>
              </w:rPr>
            </w:pPr>
            <w:r w:rsidRPr="00365443">
              <w:rPr>
                <w:sz w:val="23"/>
                <w:szCs w:val="23"/>
              </w:rPr>
              <w:t xml:space="preserve">  </w:t>
            </w:r>
            <w:r w:rsidR="00782E4C" w:rsidRPr="00365443">
              <w:rPr>
                <w:sz w:val="23"/>
                <w:szCs w:val="23"/>
              </w:rPr>
              <w:t xml:space="preserve">biudžetinėse </w:t>
            </w:r>
          </w:p>
        </w:tc>
        <w:tc>
          <w:tcPr>
            <w:tcW w:w="1067" w:type="dxa"/>
            <w:tcBorders>
              <w:top w:val="single" w:sz="4" w:space="0" w:color="auto"/>
              <w:left w:val="single" w:sz="4" w:space="0" w:color="auto"/>
              <w:bottom w:val="single" w:sz="4" w:space="0" w:color="auto"/>
              <w:right w:val="single" w:sz="4" w:space="0" w:color="auto"/>
            </w:tcBorders>
            <w:hideMark/>
          </w:tcPr>
          <w:p w:rsidR="00782E4C" w:rsidRPr="00365443" w:rsidRDefault="00532BCE">
            <w:pPr>
              <w:pStyle w:val="Betarp1"/>
              <w:rPr>
                <w:sz w:val="23"/>
                <w:szCs w:val="23"/>
              </w:rPr>
            </w:pPr>
            <w:r>
              <w:rPr>
                <w:sz w:val="23"/>
                <w:szCs w:val="23"/>
              </w:rPr>
              <w:t>21</w:t>
            </w:r>
          </w:p>
        </w:tc>
        <w:tc>
          <w:tcPr>
            <w:tcW w:w="2142" w:type="dxa"/>
            <w:tcBorders>
              <w:top w:val="single" w:sz="4" w:space="0" w:color="auto"/>
              <w:left w:val="single" w:sz="4" w:space="0" w:color="auto"/>
              <w:bottom w:val="single" w:sz="4" w:space="0" w:color="auto"/>
              <w:right w:val="single" w:sz="4" w:space="0" w:color="auto"/>
            </w:tcBorders>
            <w:hideMark/>
          </w:tcPr>
          <w:p w:rsidR="00782E4C" w:rsidRPr="00365443" w:rsidRDefault="008824AA" w:rsidP="00275547">
            <w:pPr>
              <w:pStyle w:val="Betarp1"/>
              <w:rPr>
                <w:sz w:val="23"/>
                <w:szCs w:val="23"/>
              </w:rPr>
            </w:pPr>
            <w:r>
              <w:rPr>
                <w:sz w:val="23"/>
                <w:szCs w:val="23"/>
              </w:rPr>
              <w:t>-</w:t>
            </w:r>
          </w:p>
        </w:tc>
        <w:tc>
          <w:tcPr>
            <w:tcW w:w="1540" w:type="dxa"/>
            <w:tcBorders>
              <w:top w:val="single" w:sz="4" w:space="0" w:color="auto"/>
              <w:left w:val="single" w:sz="4" w:space="0" w:color="auto"/>
              <w:bottom w:val="single" w:sz="4" w:space="0" w:color="auto"/>
              <w:right w:val="single" w:sz="4" w:space="0" w:color="auto"/>
            </w:tcBorders>
            <w:hideMark/>
          </w:tcPr>
          <w:p w:rsidR="00782E4C" w:rsidRPr="00365443" w:rsidRDefault="008824AA">
            <w:pPr>
              <w:pStyle w:val="Betarp1"/>
              <w:rPr>
                <w:sz w:val="23"/>
                <w:szCs w:val="23"/>
              </w:rPr>
            </w:pPr>
            <w:r>
              <w:rPr>
                <w:sz w:val="23"/>
                <w:szCs w:val="23"/>
              </w:rPr>
              <w:t>43</w:t>
            </w:r>
          </w:p>
        </w:tc>
      </w:tr>
      <w:tr w:rsidR="00365443" w:rsidRPr="00365443" w:rsidTr="002A0BC9">
        <w:tc>
          <w:tcPr>
            <w:tcW w:w="676"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1.2.</w:t>
            </w:r>
          </w:p>
        </w:tc>
        <w:tc>
          <w:tcPr>
            <w:tcW w:w="4462" w:type="dxa"/>
            <w:tcBorders>
              <w:top w:val="single" w:sz="4" w:space="0" w:color="auto"/>
              <w:left w:val="single" w:sz="4" w:space="0" w:color="auto"/>
              <w:bottom w:val="single" w:sz="4" w:space="0" w:color="auto"/>
              <w:right w:val="single" w:sz="4" w:space="0" w:color="auto"/>
            </w:tcBorders>
            <w:hideMark/>
          </w:tcPr>
          <w:p w:rsidR="00782E4C" w:rsidRPr="00365443" w:rsidRDefault="00BA2352">
            <w:pPr>
              <w:pStyle w:val="Betarp1"/>
              <w:rPr>
                <w:sz w:val="23"/>
                <w:szCs w:val="23"/>
              </w:rPr>
            </w:pPr>
            <w:r w:rsidRPr="00365443">
              <w:rPr>
                <w:sz w:val="23"/>
                <w:szCs w:val="23"/>
              </w:rPr>
              <w:t xml:space="preserve">  </w:t>
            </w:r>
            <w:r w:rsidR="00782E4C" w:rsidRPr="00365443">
              <w:rPr>
                <w:sz w:val="23"/>
                <w:szCs w:val="23"/>
              </w:rPr>
              <w:t>viešosiose</w:t>
            </w:r>
          </w:p>
        </w:tc>
        <w:tc>
          <w:tcPr>
            <w:tcW w:w="1067"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w:t>
            </w:r>
          </w:p>
        </w:tc>
        <w:tc>
          <w:tcPr>
            <w:tcW w:w="2142"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w:t>
            </w:r>
          </w:p>
        </w:tc>
        <w:tc>
          <w:tcPr>
            <w:tcW w:w="1540"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w:t>
            </w:r>
          </w:p>
        </w:tc>
      </w:tr>
      <w:tr w:rsidR="00365443" w:rsidRPr="00365443" w:rsidTr="002A0BC9">
        <w:tc>
          <w:tcPr>
            <w:tcW w:w="676"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2.</w:t>
            </w:r>
          </w:p>
        </w:tc>
        <w:tc>
          <w:tcPr>
            <w:tcW w:w="4462"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Savivaldybės administracijoje</w:t>
            </w:r>
          </w:p>
          <w:p w:rsidR="00782E4C" w:rsidRPr="00365443" w:rsidRDefault="00782E4C">
            <w:pPr>
              <w:pStyle w:val="Betarp1"/>
              <w:rPr>
                <w:sz w:val="23"/>
                <w:szCs w:val="23"/>
              </w:rPr>
            </w:pPr>
            <w:r w:rsidRPr="00365443">
              <w:rPr>
                <w:sz w:val="23"/>
                <w:szCs w:val="23"/>
              </w:rPr>
              <w:t>Seniūnijose</w:t>
            </w:r>
          </w:p>
        </w:tc>
        <w:tc>
          <w:tcPr>
            <w:tcW w:w="1067" w:type="dxa"/>
            <w:tcBorders>
              <w:top w:val="single" w:sz="4" w:space="0" w:color="auto"/>
              <w:left w:val="single" w:sz="4" w:space="0" w:color="auto"/>
              <w:bottom w:val="single" w:sz="4" w:space="0" w:color="auto"/>
              <w:right w:val="single" w:sz="4" w:space="0" w:color="auto"/>
            </w:tcBorders>
            <w:hideMark/>
          </w:tcPr>
          <w:p w:rsidR="00782E4C" w:rsidRPr="00365443" w:rsidRDefault="008824AA">
            <w:pPr>
              <w:pStyle w:val="Betarp1"/>
              <w:rPr>
                <w:sz w:val="23"/>
                <w:szCs w:val="23"/>
              </w:rPr>
            </w:pPr>
            <w:r>
              <w:rPr>
                <w:sz w:val="23"/>
                <w:szCs w:val="23"/>
              </w:rPr>
              <w:t>3</w:t>
            </w:r>
          </w:p>
          <w:p w:rsidR="00782E4C" w:rsidRPr="00365443" w:rsidRDefault="008824AA">
            <w:pPr>
              <w:pStyle w:val="Betarp1"/>
              <w:rPr>
                <w:sz w:val="23"/>
                <w:szCs w:val="23"/>
              </w:rPr>
            </w:pPr>
            <w:r>
              <w:rPr>
                <w:sz w:val="23"/>
                <w:szCs w:val="23"/>
              </w:rPr>
              <w:t>8</w:t>
            </w:r>
          </w:p>
        </w:tc>
        <w:tc>
          <w:tcPr>
            <w:tcW w:w="2142" w:type="dxa"/>
            <w:tcBorders>
              <w:top w:val="single" w:sz="4" w:space="0" w:color="auto"/>
              <w:left w:val="single" w:sz="4" w:space="0" w:color="auto"/>
              <w:bottom w:val="single" w:sz="4" w:space="0" w:color="auto"/>
              <w:right w:val="single" w:sz="4" w:space="0" w:color="auto"/>
            </w:tcBorders>
            <w:hideMark/>
          </w:tcPr>
          <w:p w:rsidR="00782E4C" w:rsidRPr="00365443" w:rsidRDefault="008824AA">
            <w:pPr>
              <w:pStyle w:val="Betarp1"/>
              <w:rPr>
                <w:sz w:val="23"/>
                <w:szCs w:val="23"/>
              </w:rPr>
            </w:pPr>
            <w:r>
              <w:rPr>
                <w:sz w:val="23"/>
                <w:szCs w:val="23"/>
              </w:rPr>
              <w:t>3</w:t>
            </w:r>
          </w:p>
          <w:p w:rsidR="00782E4C" w:rsidRPr="00365443" w:rsidRDefault="008824AA">
            <w:pPr>
              <w:pStyle w:val="Betarp1"/>
              <w:rPr>
                <w:sz w:val="23"/>
                <w:szCs w:val="23"/>
              </w:rPr>
            </w:pPr>
            <w:r>
              <w:rPr>
                <w:sz w:val="23"/>
                <w:szCs w:val="23"/>
              </w:rPr>
              <w:t>8</w:t>
            </w:r>
          </w:p>
        </w:tc>
        <w:tc>
          <w:tcPr>
            <w:tcW w:w="1540" w:type="dxa"/>
            <w:tcBorders>
              <w:top w:val="single" w:sz="4" w:space="0" w:color="auto"/>
              <w:left w:val="single" w:sz="4" w:space="0" w:color="auto"/>
              <w:bottom w:val="single" w:sz="4" w:space="0" w:color="auto"/>
              <w:right w:val="single" w:sz="4" w:space="0" w:color="auto"/>
            </w:tcBorders>
            <w:hideMark/>
          </w:tcPr>
          <w:p w:rsidR="00782E4C" w:rsidRPr="00365443" w:rsidRDefault="00782E4C">
            <w:pPr>
              <w:pStyle w:val="Betarp1"/>
              <w:rPr>
                <w:sz w:val="23"/>
                <w:szCs w:val="23"/>
              </w:rPr>
            </w:pPr>
            <w:r w:rsidRPr="00365443">
              <w:rPr>
                <w:sz w:val="23"/>
                <w:szCs w:val="23"/>
              </w:rPr>
              <w:t>-</w:t>
            </w:r>
          </w:p>
          <w:p w:rsidR="00782E4C" w:rsidRPr="00365443" w:rsidRDefault="00782E4C">
            <w:pPr>
              <w:pStyle w:val="Betarp1"/>
              <w:rPr>
                <w:sz w:val="23"/>
                <w:szCs w:val="23"/>
              </w:rPr>
            </w:pPr>
            <w:r w:rsidRPr="00365443">
              <w:rPr>
                <w:sz w:val="23"/>
                <w:szCs w:val="23"/>
              </w:rPr>
              <w:t>-</w:t>
            </w:r>
          </w:p>
        </w:tc>
      </w:tr>
      <w:tr w:rsidR="00365443" w:rsidRPr="00365443" w:rsidTr="002A0BC9">
        <w:tc>
          <w:tcPr>
            <w:tcW w:w="5138" w:type="dxa"/>
            <w:gridSpan w:val="2"/>
            <w:tcBorders>
              <w:top w:val="single" w:sz="4" w:space="0" w:color="auto"/>
              <w:left w:val="single" w:sz="4" w:space="0" w:color="auto"/>
              <w:bottom w:val="single" w:sz="4" w:space="0" w:color="auto"/>
              <w:right w:val="single" w:sz="4" w:space="0" w:color="auto"/>
            </w:tcBorders>
          </w:tcPr>
          <w:p w:rsidR="002A0BC9" w:rsidRPr="00365443" w:rsidRDefault="002A0BC9" w:rsidP="00830B3D">
            <w:pPr>
              <w:pStyle w:val="Betarp1"/>
              <w:jc w:val="right"/>
              <w:rPr>
                <w:sz w:val="23"/>
                <w:szCs w:val="23"/>
              </w:rPr>
            </w:pPr>
            <w:r w:rsidRPr="00365443">
              <w:rPr>
                <w:bCs/>
                <w:sz w:val="23"/>
                <w:szCs w:val="23"/>
              </w:rPr>
              <w:t>Iš viso</w:t>
            </w:r>
          </w:p>
        </w:tc>
        <w:tc>
          <w:tcPr>
            <w:tcW w:w="1067" w:type="dxa"/>
            <w:tcBorders>
              <w:top w:val="single" w:sz="4" w:space="0" w:color="auto"/>
              <w:left w:val="single" w:sz="4" w:space="0" w:color="auto"/>
              <w:bottom w:val="single" w:sz="4" w:space="0" w:color="auto"/>
              <w:right w:val="single" w:sz="4" w:space="0" w:color="auto"/>
            </w:tcBorders>
            <w:hideMark/>
          </w:tcPr>
          <w:p w:rsidR="002A0BC9" w:rsidRPr="00365443" w:rsidRDefault="00532BCE">
            <w:pPr>
              <w:pStyle w:val="Betarp1"/>
              <w:rPr>
                <w:sz w:val="23"/>
                <w:szCs w:val="23"/>
              </w:rPr>
            </w:pPr>
            <w:r>
              <w:rPr>
                <w:sz w:val="23"/>
                <w:szCs w:val="23"/>
              </w:rPr>
              <w:t>32</w:t>
            </w:r>
          </w:p>
        </w:tc>
        <w:tc>
          <w:tcPr>
            <w:tcW w:w="2142" w:type="dxa"/>
            <w:tcBorders>
              <w:top w:val="single" w:sz="4" w:space="0" w:color="auto"/>
              <w:left w:val="single" w:sz="4" w:space="0" w:color="auto"/>
              <w:bottom w:val="single" w:sz="4" w:space="0" w:color="auto"/>
              <w:right w:val="single" w:sz="4" w:space="0" w:color="auto"/>
            </w:tcBorders>
            <w:hideMark/>
          </w:tcPr>
          <w:p w:rsidR="002A0BC9" w:rsidRPr="00365443" w:rsidRDefault="008824AA">
            <w:pPr>
              <w:pStyle w:val="Betarp1"/>
              <w:rPr>
                <w:sz w:val="23"/>
                <w:szCs w:val="23"/>
              </w:rPr>
            </w:pPr>
            <w:r>
              <w:rPr>
                <w:sz w:val="23"/>
                <w:szCs w:val="23"/>
              </w:rPr>
              <w:t>11</w:t>
            </w:r>
          </w:p>
        </w:tc>
        <w:tc>
          <w:tcPr>
            <w:tcW w:w="1540" w:type="dxa"/>
            <w:tcBorders>
              <w:top w:val="single" w:sz="4" w:space="0" w:color="auto"/>
              <w:left w:val="single" w:sz="4" w:space="0" w:color="auto"/>
              <w:bottom w:val="single" w:sz="4" w:space="0" w:color="auto"/>
              <w:right w:val="single" w:sz="4" w:space="0" w:color="auto"/>
            </w:tcBorders>
            <w:hideMark/>
          </w:tcPr>
          <w:p w:rsidR="002A0BC9" w:rsidRPr="00365443" w:rsidRDefault="002A0BC9" w:rsidP="00532BCE">
            <w:pPr>
              <w:pStyle w:val="Betarp1"/>
              <w:rPr>
                <w:sz w:val="23"/>
                <w:szCs w:val="23"/>
              </w:rPr>
            </w:pPr>
            <w:r w:rsidRPr="00365443">
              <w:rPr>
                <w:sz w:val="23"/>
                <w:szCs w:val="23"/>
              </w:rPr>
              <w:t>4</w:t>
            </w:r>
            <w:r w:rsidR="00532BCE">
              <w:rPr>
                <w:sz w:val="23"/>
                <w:szCs w:val="23"/>
              </w:rPr>
              <w:t>3</w:t>
            </w:r>
          </w:p>
        </w:tc>
      </w:tr>
    </w:tbl>
    <w:p w:rsidR="00782E4C" w:rsidRPr="00365443" w:rsidRDefault="00782E4C" w:rsidP="00782E4C">
      <w:pPr>
        <w:pStyle w:val="Betarp1"/>
        <w:rPr>
          <w:bCs/>
          <w:sz w:val="16"/>
          <w:szCs w:val="16"/>
        </w:rPr>
      </w:pPr>
    </w:p>
    <w:p w:rsidR="00782E4C" w:rsidRPr="00365443" w:rsidRDefault="007F1B42" w:rsidP="00782E4C">
      <w:pPr>
        <w:pStyle w:val="Betarp1"/>
        <w:jc w:val="center"/>
        <w:rPr>
          <w:b/>
          <w:bCs/>
        </w:rPr>
      </w:pPr>
      <w:r w:rsidRPr="00365443">
        <w:rPr>
          <w:b/>
          <w:bCs/>
        </w:rPr>
        <w:t>11.</w:t>
      </w:r>
      <w:r w:rsidR="00782E4C" w:rsidRPr="00365443">
        <w:rPr>
          <w:b/>
          <w:bCs/>
        </w:rPr>
        <w:t xml:space="preserve"> </w:t>
      </w:r>
      <w:r w:rsidR="00BA2352" w:rsidRPr="00365443">
        <w:rPr>
          <w:b/>
          <w:bCs/>
        </w:rPr>
        <w:t>201</w:t>
      </w:r>
      <w:r w:rsidR="004D79C0" w:rsidRPr="00365443">
        <w:rPr>
          <w:b/>
          <w:bCs/>
        </w:rPr>
        <w:t>4</w:t>
      </w:r>
      <w:r w:rsidR="00BA2352" w:rsidRPr="00365443">
        <w:rPr>
          <w:b/>
          <w:bCs/>
        </w:rPr>
        <w:t xml:space="preserve"> metų </w:t>
      </w:r>
      <w:r w:rsidR="00782E4C" w:rsidRPr="00365443">
        <w:rPr>
          <w:b/>
          <w:bCs/>
        </w:rPr>
        <w:t>socialinių paslaugų plano įgyvendinimo rezultatų trumpa apžvalga</w:t>
      </w:r>
    </w:p>
    <w:p w:rsidR="00782E4C" w:rsidRPr="00365443" w:rsidRDefault="00782E4C" w:rsidP="00782E4C">
      <w:pPr>
        <w:pStyle w:val="Betarp1"/>
        <w:rPr>
          <w:bCs/>
          <w:sz w:val="16"/>
          <w:szCs w:val="16"/>
        </w:rPr>
      </w:pPr>
    </w:p>
    <w:p w:rsidR="00782E4C" w:rsidRPr="00365443" w:rsidRDefault="00782E4C" w:rsidP="00782E4C">
      <w:pPr>
        <w:pStyle w:val="Betarp1"/>
        <w:ind w:firstLine="1296"/>
        <w:rPr>
          <w:bCs/>
        </w:rPr>
      </w:pPr>
      <w:r w:rsidRPr="00365443">
        <w:rPr>
          <w:bCs/>
        </w:rPr>
        <w:t xml:space="preserve">Vadovaujantis socialinių paslaugų planavimo metodika, socialinių paslaugų planas sudaromas </w:t>
      </w:r>
      <w:r w:rsidR="0084598B" w:rsidRPr="00365443">
        <w:rPr>
          <w:bCs/>
        </w:rPr>
        <w:t>šeštą</w:t>
      </w:r>
      <w:r w:rsidRPr="00365443">
        <w:rPr>
          <w:bCs/>
        </w:rPr>
        <w:t xml:space="preserve"> kartą. Savivaldybė yra pagrindinė institucija, planuojanti, organizuojanti ir garantuojanti socialines paslaugas savo rajono gyventojams. Įvertinant socialinių paslaugų specifiką, socialinių paslaugų plane j</w:t>
      </w:r>
      <w:r w:rsidR="00C61A3C" w:rsidRPr="00365443">
        <w:rPr>
          <w:bCs/>
        </w:rPr>
        <w:t>os</w:t>
      </w:r>
      <w:r w:rsidRPr="00365443">
        <w:rPr>
          <w:bCs/>
        </w:rPr>
        <w:t xml:space="preserve"> klasifikuojam</w:t>
      </w:r>
      <w:r w:rsidR="00C61A3C" w:rsidRPr="00365443">
        <w:rPr>
          <w:bCs/>
        </w:rPr>
        <w:t>os</w:t>
      </w:r>
      <w:r w:rsidRPr="00365443">
        <w:rPr>
          <w:bCs/>
        </w:rPr>
        <w:t xml:space="preserve"> pagal tris pagrindinius požymius:</w:t>
      </w:r>
    </w:p>
    <w:p w:rsidR="00782E4C" w:rsidRPr="00365443" w:rsidRDefault="00782E4C" w:rsidP="007865BD">
      <w:pPr>
        <w:pStyle w:val="Betarp1"/>
        <w:numPr>
          <w:ilvl w:val="0"/>
          <w:numId w:val="20"/>
        </w:numPr>
        <w:rPr>
          <w:bCs/>
        </w:rPr>
      </w:pPr>
      <w:r w:rsidRPr="00365443">
        <w:rPr>
          <w:bCs/>
        </w:rPr>
        <w:t>pagal teikiamų paslaugų pobūdį;</w:t>
      </w:r>
    </w:p>
    <w:p w:rsidR="00782E4C" w:rsidRPr="00365443" w:rsidRDefault="00782E4C" w:rsidP="007865BD">
      <w:pPr>
        <w:pStyle w:val="Betarp1"/>
        <w:numPr>
          <w:ilvl w:val="0"/>
          <w:numId w:val="20"/>
        </w:numPr>
        <w:rPr>
          <w:bCs/>
        </w:rPr>
      </w:pPr>
      <w:r w:rsidRPr="00365443">
        <w:rPr>
          <w:bCs/>
        </w:rPr>
        <w:t>kokiai klientų grupei socialinės paslaugos priklauso;</w:t>
      </w:r>
    </w:p>
    <w:p w:rsidR="00782E4C" w:rsidRPr="00365443" w:rsidRDefault="00782E4C" w:rsidP="007865BD">
      <w:pPr>
        <w:pStyle w:val="Betarp1"/>
        <w:numPr>
          <w:ilvl w:val="0"/>
          <w:numId w:val="20"/>
        </w:numPr>
        <w:rPr>
          <w:bCs/>
        </w:rPr>
      </w:pPr>
      <w:r w:rsidRPr="00365443">
        <w:rPr>
          <w:bCs/>
        </w:rPr>
        <w:t>kas yra socialinių paslaugų teikėjas, jo statusas.</w:t>
      </w:r>
    </w:p>
    <w:p w:rsidR="00782E4C" w:rsidRPr="00365443" w:rsidRDefault="00782E4C" w:rsidP="00782E4C">
      <w:pPr>
        <w:pStyle w:val="Betarp1"/>
        <w:ind w:firstLine="1296"/>
        <w:rPr>
          <w:bCs/>
        </w:rPr>
      </w:pPr>
      <w:r w:rsidRPr="00365443">
        <w:rPr>
          <w:bCs/>
        </w:rPr>
        <w:t>Įvertinant socialinių paslaugų poreikį rajone, vadovautasi rodikliais ir socialinių paslaugų teikėjų pateikta informacija, metinėmis ataskaitomis. Kretingos rajone esanti socialinių paslaugų infrastruktūra leidžia tenkinti gyventojų poreikius.</w:t>
      </w:r>
    </w:p>
    <w:p w:rsidR="00782E4C" w:rsidRPr="00365443" w:rsidRDefault="00782E4C" w:rsidP="00782E4C">
      <w:pPr>
        <w:pStyle w:val="Betarp1"/>
        <w:ind w:firstLine="1296"/>
        <w:rPr>
          <w:bCs/>
        </w:rPr>
      </w:pPr>
      <w:r w:rsidRPr="00365443">
        <w:rPr>
          <w:bCs/>
        </w:rPr>
        <w:t>Teikiamų socialinių paslaugų kokybė vertinama:</w:t>
      </w:r>
    </w:p>
    <w:p w:rsidR="00782E4C" w:rsidRPr="00365443" w:rsidRDefault="00782E4C" w:rsidP="007865BD">
      <w:pPr>
        <w:pStyle w:val="Betarp1"/>
        <w:numPr>
          <w:ilvl w:val="0"/>
          <w:numId w:val="21"/>
        </w:numPr>
        <w:rPr>
          <w:bCs/>
        </w:rPr>
      </w:pPr>
      <w:r w:rsidRPr="00365443">
        <w:rPr>
          <w:bCs/>
        </w:rPr>
        <w:t>pagal kliento vertinimą;</w:t>
      </w:r>
    </w:p>
    <w:p w:rsidR="00782E4C" w:rsidRPr="00365443" w:rsidRDefault="00782E4C" w:rsidP="007865BD">
      <w:pPr>
        <w:pStyle w:val="Betarp1"/>
        <w:numPr>
          <w:ilvl w:val="0"/>
          <w:numId w:val="21"/>
        </w:numPr>
        <w:rPr>
          <w:bCs/>
        </w:rPr>
      </w:pPr>
      <w:r w:rsidRPr="00365443">
        <w:rPr>
          <w:bCs/>
        </w:rPr>
        <w:t>pagal patvirtintas rajone veikiančių socialinių paslaugų įstaigų charakteristikas.</w:t>
      </w:r>
    </w:p>
    <w:p w:rsidR="00782E4C" w:rsidRPr="00365443" w:rsidRDefault="001D5591" w:rsidP="00782E4C">
      <w:pPr>
        <w:pStyle w:val="Betarp1"/>
        <w:ind w:firstLine="1296"/>
      </w:pPr>
      <w:r w:rsidRPr="00365443">
        <w:t xml:space="preserve">Per ataskaitinį laikotarpį </w:t>
      </w:r>
      <w:r w:rsidR="00C06F01" w:rsidRPr="00365443">
        <w:t>1</w:t>
      </w:r>
      <w:r w:rsidR="00743946" w:rsidRPr="00365443">
        <w:t>7</w:t>
      </w:r>
      <w:r w:rsidR="00C06F01" w:rsidRPr="00365443">
        <w:t xml:space="preserve"> </w:t>
      </w:r>
      <w:r w:rsidRPr="00365443">
        <w:t>rajono gyventoj</w:t>
      </w:r>
      <w:r w:rsidR="00C06F01" w:rsidRPr="00365443">
        <w:t>ų</w:t>
      </w:r>
      <w:r w:rsidR="00782E4C" w:rsidRPr="00365443">
        <w:t xml:space="preserve"> apgyvendinti st</w:t>
      </w:r>
      <w:r w:rsidRPr="00365443">
        <w:t xml:space="preserve">acionariose globos įstaigose. </w:t>
      </w:r>
      <w:r w:rsidR="00743946" w:rsidRPr="00365443">
        <w:t>45</w:t>
      </w:r>
      <w:r w:rsidRPr="00365443">
        <w:t xml:space="preserve"> asmenims</w:t>
      </w:r>
      <w:r w:rsidR="00782E4C" w:rsidRPr="00365443">
        <w:t xml:space="preserve"> suteiktos trumpalaikės socialinės globos paslaugos institucijoje, </w:t>
      </w:r>
      <w:r w:rsidR="00743946" w:rsidRPr="00365443">
        <w:t>5</w:t>
      </w:r>
      <w:r w:rsidR="00782E4C" w:rsidRPr="00365443">
        <w:t xml:space="preserve"> </w:t>
      </w:r>
      <w:r w:rsidR="004E187F" w:rsidRPr="00365443">
        <w:t xml:space="preserve">neįgaliesiems </w:t>
      </w:r>
      <w:r w:rsidR="00782E4C" w:rsidRPr="00365443">
        <w:t>pritaikytas būstas</w:t>
      </w:r>
      <w:r w:rsidR="004E187F" w:rsidRPr="00365443">
        <w:t xml:space="preserve"> (sanitariniai mazgai)</w:t>
      </w:r>
      <w:r w:rsidR="00782E4C" w:rsidRPr="00365443">
        <w:t>.</w:t>
      </w:r>
    </w:p>
    <w:p w:rsidR="00782E4C" w:rsidRPr="00365443" w:rsidRDefault="001D5591" w:rsidP="00782E4C">
      <w:pPr>
        <w:pStyle w:val="Betarp1"/>
        <w:ind w:firstLine="1296"/>
        <w:rPr>
          <w:bCs/>
        </w:rPr>
      </w:pPr>
      <w:r w:rsidRPr="00365443">
        <w:rPr>
          <w:bCs/>
        </w:rPr>
        <w:t>201</w:t>
      </w:r>
      <w:r w:rsidR="004D79C0" w:rsidRPr="00365443">
        <w:rPr>
          <w:bCs/>
        </w:rPr>
        <w:t>4</w:t>
      </w:r>
      <w:r w:rsidRPr="00365443">
        <w:rPr>
          <w:bCs/>
        </w:rPr>
        <w:t xml:space="preserve"> metais </w:t>
      </w:r>
      <w:r w:rsidR="00E7110E" w:rsidRPr="00365443">
        <w:rPr>
          <w:bCs/>
        </w:rPr>
        <w:t>DVC</w:t>
      </w:r>
      <w:r w:rsidRPr="00365443">
        <w:rPr>
          <w:bCs/>
        </w:rPr>
        <w:t xml:space="preserve"> Salantų padalinyje trumpalaikės socialinės globos paslauga pasinaudojo </w:t>
      </w:r>
      <w:r w:rsidR="00743946" w:rsidRPr="00365443">
        <w:rPr>
          <w:bCs/>
        </w:rPr>
        <w:t>5</w:t>
      </w:r>
      <w:r w:rsidRPr="00365443">
        <w:rPr>
          <w:bCs/>
        </w:rPr>
        <w:t xml:space="preserve"> </w:t>
      </w:r>
      <w:r w:rsidR="00A82BD9">
        <w:rPr>
          <w:bCs/>
        </w:rPr>
        <w:t>asmenys</w:t>
      </w:r>
      <w:r w:rsidR="00E7110E" w:rsidRPr="00365443">
        <w:rPr>
          <w:bCs/>
        </w:rPr>
        <w:t>.</w:t>
      </w:r>
    </w:p>
    <w:p w:rsidR="00782E4C" w:rsidRPr="00365443" w:rsidRDefault="00782E4C" w:rsidP="00782E4C">
      <w:pPr>
        <w:pStyle w:val="Betarp1"/>
        <w:rPr>
          <w:bCs/>
        </w:rPr>
      </w:pPr>
      <w:r w:rsidRPr="00365443">
        <w:tab/>
        <w:t>Suteiktos socialinės paslaugos padėjo ne tik patenkinti gyvybinius poreikius ir sudaryti žmogaus orumo nežeminančias sąlygas, kai asmuo negalėjo to padaryti pats, bet pasitarnavo prevencijos tikslais, užkertant kelią nusikalstamumui.</w:t>
      </w:r>
    </w:p>
    <w:p w:rsidR="007F1B42" w:rsidRPr="00365443" w:rsidRDefault="007F1B42" w:rsidP="00782E4C">
      <w:pPr>
        <w:pStyle w:val="Betarp1"/>
        <w:jc w:val="center"/>
        <w:rPr>
          <w:b/>
          <w:bCs/>
          <w:sz w:val="16"/>
          <w:szCs w:val="16"/>
        </w:rPr>
      </w:pPr>
    </w:p>
    <w:p w:rsidR="00D0598C" w:rsidRDefault="00D0598C" w:rsidP="00782E4C">
      <w:pPr>
        <w:pStyle w:val="Betarp1"/>
        <w:jc w:val="center"/>
        <w:rPr>
          <w:b/>
          <w:bCs/>
        </w:rPr>
      </w:pPr>
    </w:p>
    <w:p w:rsidR="00D0598C" w:rsidRDefault="00D0598C" w:rsidP="00782E4C">
      <w:pPr>
        <w:pStyle w:val="Betarp1"/>
        <w:jc w:val="center"/>
        <w:rPr>
          <w:b/>
          <w:bCs/>
        </w:rPr>
      </w:pPr>
    </w:p>
    <w:p w:rsidR="00D0598C" w:rsidRDefault="00D0598C" w:rsidP="00782E4C">
      <w:pPr>
        <w:pStyle w:val="Betarp1"/>
        <w:jc w:val="center"/>
        <w:rPr>
          <w:b/>
          <w:bCs/>
        </w:rPr>
      </w:pPr>
    </w:p>
    <w:p w:rsidR="00782E4C" w:rsidRPr="00365443" w:rsidRDefault="00782E4C" w:rsidP="00782E4C">
      <w:pPr>
        <w:pStyle w:val="Betarp1"/>
        <w:jc w:val="center"/>
        <w:rPr>
          <w:b/>
          <w:bCs/>
        </w:rPr>
      </w:pPr>
      <w:r w:rsidRPr="00365443">
        <w:rPr>
          <w:b/>
          <w:bCs/>
        </w:rPr>
        <w:lastRenderedPageBreak/>
        <w:t>III.</w:t>
      </w:r>
      <w:r w:rsidR="000B2000" w:rsidRPr="00365443">
        <w:rPr>
          <w:b/>
          <w:bCs/>
        </w:rPr>
        <w:t xml:space="preserve"> 201</w:t>
      </w:r>
      <w:r w:rsidR="004D79C0" w:rsidRPr="00365443">
        <w:rPr>
          <w:b/>
          <w:bCs/>
        </w:rPr>
        <w:t>5</w:t>
      </w:r>
      <w:r w:rsidR="000B2000" w:rsidRPr="00365443">
        <w:rPr>
          <w:b/>
          <w:bCs/>
        </w:rPr>
        <w:t xml:space="preserve"> METŲ </w:t>
      </w:r>
      <w:r w:rsidRPr="00365443">
        <w:rPr>
          <w:b/>
          <w:bCs/>
        </w:rPr>
        <w:t>UŽDAVINIAI IR PRIEMONIŲ PLANAS</w:t>
      </w:r>
    </w:p>
    <w:p w:rsidR="00782E4C" w:rsidRPr="00365443" w:rsidRDefault="00782E4C" w:rsidP="00782E4C">
      <w:pPr>
        <w:pStyle w:val="Betarp1"/>
        <w:jc w:val="center"/>
        <w:rPr>
          <w:b/>
          <w:sz w:val="16"/>
          <w:szCs w:val="16"/>
        </w:rPr>
      </w:pPr>
    </w:p>
    <w:p w:rsidR="00782E4C" w:rsidRPr="00365443" w:rsidRDefault="007F1B42" w:rsidP="00782E4C">
      <w:pPr>
        <w:pStyle w:val="Betarp1"/>
        <w:jc w:val="center"/>
        <w:rPr>
          <w:b/>
          <w:bCs/>
        </w:rPr>
      </w:pPr>
      <w:r w:rsidRPr="00365443">
        <w:rPr>
          <w:b/>
          <w:bCs/>
        </w:rPr>
        <w:t>12</w:t>
      </w:r>
      <w:r w:rsidR="00782E4C" w:rsidRPr="00365443">
        <w:rPr>
          <w:b/>
          <w:bCs/>
        </w:rPr>
        <w:t>. Prioritetinės socialinių paslaugų plėtros kryptys</w:t>
      </w:r>
      <w:r w:rsidR="000B2000" w:rsidRPr="00365443">
        <w:rPr>
          <w:b/>
          <w:bCs/>
        </w:rPr>
        <w:t xml:space="preserve"> </w:t>
      </w:r>
    </w:p>
    <w:p w:rsidR="00782E4C" w:rsidRPr="00365443" w:rsidRDefault="00782E4C" w:rsidP="00782E4C">
      <w:pPr>
        <w:pStyle w:val="Betarp1"/>
        <w:rPr>
          <w:b/>
          <w:bCs/>
          <w:sz w:val="16"/>
          <w:szCs w:val="16"/>
        </w:rPr>
      </w:pPr>
    </w:p>
    <w:p w:rsidR="00782E4C" w:rsidRPr="00365443" w:rsidRDefault="00A82BD9" w:rsidP="00782E4C">
      <w:pPr>
        <w:widowControl/>
        <w:autoSpaceDE w:val="0"/>
        <w:autoSpaceDN w:val="0"/>
        <w:spacing w:line="240" w:lineRule="auto"/>
        <w:ind w:firstLine="1296"/>
        <w:jc w:val="left"/>
        <w:rPr>
          <w:rFonts w:ascii="TimesNewRoman" w:hAnsi="TimesNewRoman" w:cs="TimesNewRoman"/>
          <w:lang w:eastAsia="en-US"/>
        </w:rPr>
      </w:pPr>
      <w:r>
        <w:rPr>
          <w:rFonts w:ascii="TimesNewRoman" w:hAnsi="TimesNewRoman" w:cs="TimesNewRoman"/>
          <w:lang w:eastAsia="en-US"/>
        </w:rPr>
        <w:t>2015</w:t>
      </w:r>
      <w:r w:rsidR="00E7110E" w:rsidRPr="00365443">
        <w:rPr>
          <w:rFonts w:ascii="TimesNewRoman" w:hAnsi="TimesNewRoman" w:cs="TimesNewRoman"/>
          <w:lang w:eastAsia="en-US"/>
        </w:rPr>
        <w:t xml:space="preserve"> metų</w:t>
      </w:r>
      <w:r w:rsidR="00782E4C" w:rsidRPr="00365443">
        <w:rPr>
          <w:rFonts w:ascii="TimesNewRoman" w:hAnsi="TimesNewRoman" w:cs="TimesNewRoman"/>
          <w:lang w:eastAsia="en-US"/>
        </w:rPr>
        <w:t xml:space="preserve"> laikotarpiui numatomos </w:t>
      </w:r>
      <w:r w:rsidR="00782E4C" w:rsidRPr="00365443">
        <w:rPr>
          <w:rFonts w:ascii="TimesNewRomanPS-BoldMT" w:hAnsi="TimesNewRomanPS-BoldMT" w:cs="TimesNewRomanPS-BoldMT"/>
          <w:bCs/>
          <w:lang w:eastAsia="en-US"/>
        </w:rPr>
        <w:t>prioritetinės socialinių paslaugų gavėjų grupės</w:t>
      </w:r>
      <w:r w:rsidR="00782E4C" w:rsidRPr="00365443">
        <w:rPr>
          <w:rFonts w:ascii="TimesNewRoman" w:hAnsi="TimesNewRoman" w:cs="TimesNewRoman"/>
          <w:lang w:eastAsia="en-US"/>
        </w:rPr>
        <w:t>, kurioms reikia teikti ar plėsti socialines paslaugas:</w:t>
      </w:r>
    </w:p>
    <w:p w:rsidR="00782E4C" w:rsidRPr="00365443" w:rsidRDefault="00782E4C" w:rsidP="00782E4C">
      <w:pPr>
        <w:widowControl/>
        <w:autoSpaceDE w:val="0"/>
        <w:autoSpaceDN w:val="0"/>
        <w:spacing w:line="240" w:lineRule="auto"/>
        <w:ind w:firstLine="1296"/>
        <w:jc w:val="left"/>
        <w:rPr>
          <w:rFonts w:ascii="TimesNewRoman" w:hAnsi="TimesNewRoman" w:cs="TimesNewRoman"/>
          <w:lang w:eastAsia="en-US"/>
        </w:rPr>
      </w:pPr>
      <w:r w:rsidRPr="00365443">
        <w:rPr>
          <w:rFonts w:ascii="TimesNewRoman" w:hAnsi="TimesNewRoman" w:cs="TimesNewRoman"/>
          <w:lang w:eastAsia="en-US"/>
        </w:rPr>
        <w:t xml:space="preserve">1. </w:t>
      </w:r>
      <w:r w:rsidR="00E7110E" w:rsidRPr="00365443">
        <w:rPr>
          <w:rFonts w:ascii="TimesNewRoman" w:hAnsi="TimesNewRoman" w:cs="TimesNewRoman"/>
          <w:lang w:eastAsia="en-US"/>
        </w:rPr>
        <w:t>s</w:t>
      </w:r>
      <w:r w:rsidRPr="00365443">
        <w:rPr>
          <w:rFonts w:ascii="TimesNewRoman" w:hAnsi="TimesNewRoman" w:cs="TimesNewRoman"/>
          <w:lang w:eastAsia="en-US"/>
        </w:rPr>
        <w:t>ocialinės rizikos šeimos ir jų vaikai.</w:t>
      </w:r>
    </w:p>
    <w:p w:rsidR="00782E4C" w:rsidRPr="00365443" w:rsidRDefault="00782E4C" w:rsidP="00782E4C">
      <w:pPr>
        <w:widowControl/>
        <w:autoSpaceDE w:val="0"/>
        <w:autoSpaceDN w:val="0"/>
        <w:spacing w:line="240" w:lineRule="auto"/>
        <w:ind w:firstLine="1296"/>
        <w:jc w:val="left"/>
        <w:rPr>
          <w:rFonts w:ascii="TimesNewRoman" w:hAnsi="TimesNewRoman" w:cs="TimesNewRoman"/>
          <w:lang w:eastAsia="en-US"/>
        </w:rPr>
      </w:pPr>
      <w:r w:rsidRPr="00365443">
        <w:rPr>
          <w:rFonts w:ascii="TimesNewRoman" w:hAnsi="TimesNewRoman" w:cs="TimesNewRoman"/>
          <w:lang w:eastAsia="en-US"/>
        </w:rPr>
        <w:t xml:space="preserve">2. </w:t>
      </w:r>
      <w:r w:rsidR="00E7110E" w:rsidRPr="00365443">
        <w:rPr>
          <w:rFonts w:ascii="TimesNewRoman" w:hAnsi="TimesNewRoman" w:cs="TimesNewRoman"/>
          <w:lang w:eastAsia="en-US"/>
        </w:rPr>
        <w:t>s</w:t>
      </w:r>
      <w:r w:rsidRPr="00365443">
        <w:rPr>
          <w:rFonts w:ascii="TimesNewRoman" w:hAnsi="TimesNewRoman" w:cs="TimesNewRoman"/>
          <w:lang w:eastAsia="en-US"/>
        </w:rPr>
        <w:t>ocialinės rizikos sua</w:t>
      </w:r>
      <w:r w:rsidRPr="00365443">
        <w:rPr>
          <w:rFonts w:ascii="TimesNewRoman CE" w:hAnsi="TimesNewRoman CE" w:cs="TimesNewRoman CE"/>
          <w:lang w:eastAsia="en-US"/>
        </w:rPr>
        <w:t>ugę asmenys ir jų šeimos.</w:t>
      </w:r>
    </w:p>
    <w:p w:rsidR="00782E4C" w:rsidRPr="00365443" w:rsidRDefault="00E7110E" w:rsidP="00782E4C">
      <w:pPr>
        <w:widowControl/>
        <w:autoSpaceDE w:val="0"/>
        <w:autoSpaceDN w:val="0"/>
        <w:spacing w:line="240" w:lineRule="auto"/>
        <w:ind w:firstLine="1296"/>
        <w:jc w:val="left"/>
        <w:rPr>
          <w:rFonts w:ascii="TimesNewRoman" w:hAnsi="TimesNewRoman" w:cs="TimesNewRoman"/>
          <w:lang w:eastAsia="en-US"/>
        </w:rPr>
      </w:pPr>
      <w:r w:rsidRPr="00365443">
        <w:rPr>
          <w:rFonts w:ascii="TimesNewRoman CE" w:hAnsi="TimesNewRoman CE" w:cs="TimesNewRoman CE"/>
          <w:lang w:eastAsia="en-US"/>
        </w:rPr>
        <w:t>3. p</w:t>
      </w:r>
      <w:r w:rsidR="00782E4C" w:rsidRPr="00365443">
        <w:rPr>
          <w:rFonts w:ascii="TimesNewRoman CE" w:hAnsi="TimesNewRoman CE" w:cs="TimesNewRoman CE"/>
          <w:lang w:eastAsia="en-US"/>
        </w:rPr>
        <w:t>agyvenę ar seni asmenys su sunkia negalia.</w:t>
      </w:r>
    </w:p>
    <w:p w:rsidR="00782E4C" w:rsidRPr="00365443" w:rsidRDefault="00782E4C" w:rsidP="00782E4C">
      <w:pPr>
        <w:widowControl/>
        <w:autoSpaceDE w:val="0"/>
        <w:autoSpaceDN w:val="0"/>
        <w:spacing w:line="240" w:lineRule="auto"/>
        <w:ind w:firstLine="1296"/>
        <w:jc w:val="left"/>
        <w:rPr>
          <w:rFonts w:ascii="TimesNewRoman" w:hAnsi="TimesNewRoman" w:cs="TimesNewRoman"/>
          <w:lang w:eastAsia="en-US"/>
        </w:rPr>
      </w:pPr>
      <w:r w:rsidRPr="00365443">
        <w:rPr>
          <w:rFonts w:ascii="TimesNewRoman" w:hAnsi="TimesNewRoman" w:cs="TimesNewRoman"/>
          <w:lang w:eastAsia="en-US"/>
        </w:rPr>
        <w:t xml:space="preserve">4. </w:t>
      </w:r>
      <w:r w:rsidR="00E7110E" w:rsidRPr="00365443">
        <w:rPr>
          <w:rFonts w:ascii="TimesNewRoman" w:hAnsi="TimesNewRoman" w:cs="TimesNewRoman"/>
          <w:lang w:eastAsia="en-US"/>
        </w:rPr>
        <w:t>n</w:t>
      </w:r>
      <w:r w:rsidRPr="00365443">
        <w:rPr>
          <w:rFonts w:ascii="TimesNewRoman" w:hAnsi="TimesNewRoman" w:cs="TimesNewRoman"/>
          <w:lang w:eastAsia="en-US"/>
        </w:rPr>
        <w:t>epakankamas pajamas turintys ir skurstantys asmenys ir jų šeimos.</w:t>
      </w:r>
    </w:p>
    <w:p w:rsidR="00782E4C" w:rsidRPr="00365443" w:rsidRDefault="00782E4C" w:rsidP="00782E4C">
      <w:pPr>
        <w:widowControl/>
        <w:autoSpaceDE w:val="0"/>
        <w:autoSpaceDN w:val="0"/>
        <w:spacing w:line="240" w:lineRule="auto"/>
        <w:ind w:firstLine="1296"/>
        <w:jc w:val="left"/>
        <w:rPr>
          <w:rFonts w:ascii="TimesNewRoman" w:hAnsi="TimesNewRoman" w:cs="TimesNewRoman"/>
          <w:lang w:eastAsia="en-US"/>
        </w:rPr>
      </w:pPr>
      <w:r w:rsidRPr="00365443">
        <w:rPr>
          <w:rFonts w:ascii="TimesNewRoman" w:hAnsi="TimesNewRoman" w:cs="TimesNewRoman"/>
          <w:lang w:eastAsia="en-US"/>
        </w:rPr>
        <w:t xml:space="preserve">Numatomos </w:t>
      </w:r>
      <w:r w:rsidRPr="00365443">
        <w:rPr>
          <w:rFonts w:ascii="TimesNewRomanPS-BoldMT" w:hAnsi="TimesNewRomanPS-BoldMT" w:cs="TimesNewRomanPS-BoldMT"/>
          <w:bCs/>
          <w:lang w:eastAsia="en-US"/>
        </w:rPr>
        <w:t>prioritetinės socialinės paslaugos</w:t>
      </w:r>
      <w:r w:rsidRPr="00365443">
        <w:rPr>
          <w:rFonts w:ascii="TimesNewRoman" w:hAnsi="TimesNewRoman" w:cs="TimesNewRoman"/>
          <w:lang w:eastAsia="en-US"/>
        </w:rPr>
        <w:t>:</w:t>
      </w:r>
    </w:p>
    <w:p w:rsidR="00782E4C" w:rsidRPr="00365443" w:rsidRDefault="00782E4C" w:rsidP="00782E4C">
      <w:pPr>
        <w:widowControl/>
        <w:autoSpaceDE w:val="0"/>
        <w:autoSpaceDN w:val="0"/>
        <w:spacing w:line="240" w:lineRule="auto"/>
        <w:ind w:firstLine="1296"/>
        <w:jc w:val="left"/>
        <w:rPr>
          <w:rFonts w:ascii="TimesNewRoman" w:hAnsi="TimesNewRoman" w:cs="TimesNewRoman"/>
          <w:lang w:eastAsia="en-US"/>
        </w:rPr>
      </w:pPr>
      <w:r w:rsidRPr="00365443">
        <w:rPr>
          <w:rFonts w:ascii="TimesNewRoman" w:hAnsi="TimesNewRoman" w:cs="TimesNewRoman"/>
          <w:lang w:eastAsia="en-US"/>
        </w:rPr>
        <w:t xml:space="preserve">1. </w:t>
      </w:r>
      <w:r w:rsidR="00E7110E" w:rsidRPr="00365443">
        <w:rPr>
          <w:rFonts w:ascii="TimesNewRoman" w:hAnsi="TimesNewRoman" w:cs="TimesNewRoman"/>
          <w:lang w:eastAsia="en-US"/>
        </w:rPr>
        <w:t>s</w:t>
      </w:r>
      <w:r w:rsidRPr="00365443">
        <w:rPr>
          <w:rFonts w:ascii="TimesNewRoman" w:hAnsi="TimesNewRoman" w:cs="TimesNewRoman"/>
          <w:lang w:eastAsia="en-US"/>
        </w:rPr>
        <w:t>ocialinės paslaugos asmens namuose.</w:t>
      </w:r>
    </w:p>
    <w:p w:rsidR="00782E4C" w:rsidRPr="00365443" w:rsidRDefault="00782E4C" w:rsidP="00782E4C">
      <w:pPr>
        <w:widowControl/>
        <w:autoSpaceDE w:val="0"/>
        <w:autoSpaceDN w:val="0"/>
        <w:spacing w:line="240" w:lineRule="auto"/>
        <w:ind w:firstLine="1296"/>
        <w:jc w:val="left"/>
        <w:rPr>
          <w:rFonts w:ascii="TimesNewRoman" w:hAnsi="TimesNewRoman" w:cs="TimesNewRoman"/>
          <w:lang w:eastAsia="en-US"/>
        </w:rPr>
      </w:pPr>
      <w:r w:rsidRPr="00365443">
        <w:rPr>
          <w:rFonts w:ascii="TimesNewRoman" w:hAnsi="TimesNewRoman" w:cs="TimesNewRoman"/>
          <w:lang w:eastAsia="en-US"/>
        </w:rPr>
        <w:t xml:space="preserve">2. </w:t>
      </w:r>
      <w:r w:rsidR="00E7110E" w:rsidRPr="00365443">
        <w:rPr>
          <w:rFonts w:ascii="TimesNewRoman" w:hAnsi="TimesNewRoman" w:cs="TimesNewRoman"/>
          <w:lang w:eastAsia="en-US"/>
        </w:rPr>
        <w:t>s</w:t>
      </w:r>
      <w:r w:rsidRPr="00365443">
        <w:rPr>
          <w:rFonts w:ascii="TimesNewRoman" w:hAnsi="TimesNewRoman" w:cs="TimesNewRoman"/>
          <w:lang w:eastAsia="en-US"/>
        </w:rPr>
        <w:t>ocialinių įgūdžių ugdymas ir palaikymas asmens namuose.</w:t>
      </w:r>
    </w:p>
    <w:p w:rsidR="00782E4C" w:rsidRPr="00365443" w:rsidRDefault="00E7110E" w:rsidP="00782E4C">
      <w:pPr>
        <w:pStyle w:val="Betarp1"/>
        <w:ind w:firstLine="1296"/>
        <w:rPr>
          <w:i/>
          <w:iCs/>
        </w:rPr>
      </w:pPr>
      <w:r w:rsidRPr="00365443">
        <w:rPr>
          <w:rFonts w:ascii="TimesNewRoman" w:hAnsi="TimesNewRoman" w:cs="TimesNewRoman"/>
          <w:lang w:eastAsia="en-US"/>
        </w:rPr>
        <w:t>3. t</w:t>
      </w:r>
      <w:r w:rsidR="00782E4C" w:rsidRPr="00365443">
        <w:rPr>
          <w:rFonts w:ascii="TimesNewRoman" w:hAnsi="TimesNewRoman" w:cs="TimesNewRoman"/>
          <w:lang w:eastAsia="en-US"/>
        </w:rPr>
        <w:t>rumpalaikės socialinės globos ir dienos socialinės globos paslaugos.</w:t>
      </w:r>
      <w:r w:rsidR="00782E4C" w:rsidRPr="00365443">
        <w:rPr>
          <w:i/>
          <w:iCs/>
        </w:rPr>
        <w:tab/>
      </w:r>
    </w:p>
    <w:p w:rsidR="00782E4C" w:rsidRPr="00365443" w:rsidRDefault="00782E4C" w:rsidP="00782E4C">
      <w:pPr>
        <w:pStyle w:val="Betarp1"/>
      </w:pPr>
    </w:p>
    <w:p w:rsidR="00782E4C" w:rsidRPr="00365443" w:rsidRDefault="007F1B42" w:rsidP="00782E4C">
      <w:pPr>
        <w:pStyle w:val="Betarp1"/>
        <w:jc w:val="center"/>
        <w:rPr>
          <w:b/>
        </w:rPr>
      </w:pPr>
      <w:r w:rsidRPr="00365443">
        <w:rPr>
          <w:b/>
          <w:bCs/>
        </w:rPr>
        <w:t>13</w:t>
      </w:r>
      <w:r w:rsidR="00262C6D" w:rsidRPr="00365443">
        <w:rPr>
          <w:b/>
          <w:bCs/>
        </w:rPr>
        <w:t>. 201</w:t>
      </w:r>
      <w:r w:rsidR="003964E4">
        <w:rPr>
          <w:b/>
          <w:bCs/>
        </w:rPr>
        <w:t>5</w:t>
      </w:r>
      <w:r w:rsidR="00782E4C" w:rsidRPr="00365443">
        <w:rPr>
          <w:b/>
          <w:bCs/>
        </w:rPr>
        <w:t xml:space="preserve"> m</w:t>
      </w:r>
      <w:r w:rsidR="003C11DD" w:rsidRPr="00365443">
        <w:rPr>
          <w:b/>
          <w:bCs/>
        </w:rPr>
        <w:t>etų</w:t>
      </w:r>
      <w:r w:rsidR="00782E4C" w:rsidRPr="00365443">
        <w:rPr>
          <w:b/>
          <w:bCs/>
        </w:rPr>
        <w:t xml:space="preserve"> priemonių planas</w:t>
      </w:r>
    </w:p>
    <w:p w:rsidR="003C11DD" w:rsidRPr="00365443" w:rsidRDefault="003C11DD" w:rsidP="00BA2352">
      <w:pPr>
        <w:pStyle w:val="Betarp1"/>
        <w:jc w:val="right"/>
        <w:rPr>
          <w:b/>
          <w:sz w:val="20"/>
          <w:szCs w:val="20"/>
        </w:rPr>
      </w:pPr>
      <w:r w:rsidRPr="00365443">
        <w:rPr>
          <w:b/>
          <w:sz w:val="20"/>
          <w:szCs w:val="20"/>
        </w:rPr>
        <w:t>12 lentelė</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2835"/>
        <w:gridCol w:w="1134"/>
        <w:gridCol w:w="1683"/>
        <w:gridCol w:w="2428"/>
      </w:tblGrid>
      <w:tr w:rsidR="00365443" w:rsidRPr="00365443" w:rsidTr="006B2A3E">
        <w:trPr>
          <w:trHeight w:val="137"/>
        </w:trPr>
        <w:tc>
          <w:tcPr>
            <w:tcW w:w="10141" w:type="dxa"/>
            <w:gridSpan w:val="5"/>
            <w:tcBorders>
              <w:top w:val="single" w:sz="4" w:space="0" w:color="auto"/>
              <w:left w:val="single" w:sz="4" w:space="0" w:color="auto"/>
              <w:bottom w:val="single" w:sz="4" w:space="0" w:color="auto"/>
              <w:right w:val="single" w:sz="4" w:space="0" w:color="auto"/>
            </w:tcBorders>
            <w:hideMark/>
          </w:tcPr>
          <w:p w:rsidR="00782E4C" w:rsidRPr="00365443" w:rsidRDefault="000B2000" w:rsidP="000B2000">
            <w:pPr>
              <w:pStyle w:val="Betarp1"/>
              <w:rPr>
                <w:i/>
              </w:rPr>
            </w:pPr>
            <w:r w:rsidRPr="00365443">
              <w:rPr>
                <w:b/>
                <w:i/>
              </w:rPr>
              <w:t>T</w:t>
            </w:r>
            <w:r w:rsidR="00782E4C" w:rsidRPr="00365443">
              <w:rPr>
                <w:b/>
                <w:i/>
              </w:rPr>
              <w:t>ikslas.</w:t>
            </w:r>
            <w:r w:rsidR="00782E4C" w:rsidRPr="00365443">
              <w:rPr>
                <w:i/>
              </w:rPr>
              <w:t xml:space="preserve"> Plėtoti socialinių paslaugų, pritaikytų rajono gyventojų poreikiams, sistemą.</w:t>
            </w:r>
          </w:p>
        </w:tc>
      </w:tr>
      <w:tr w:rsidR="00365443" w:rsidRPr="00365443" w:rsidTr="006B2A3E">
        <w:tc>
          <w:tcPr>
            <w:tcW w:w="2061"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2A4582">
            <w:pPr>
              <w:pStyle w:val="Betarp1"/>
              <w:jc w:val="center"/>
              <w:rPr>
                <w:i/>
                <w:sz w:val="22"/>
                <w:szCs w:val="22"/>
              </w:rPr>
            </w:pPr>
            <w:r w:rsidRPr="00365443">
              <w:rPr>
                <w:i/>
                <w:sz w:val="22"/>
                <w:szCs w:val="22"/>
              </w:rPr>
              <w:t>Uždaviniai</w:t>
            </w:r>
          </w:p>
        </w:tc>
        <w:tc>
          <w:tcPr>
            <w:tcW w:w="2835"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2A4582">
            <w:pPr>
              <w:pStyle w:val="Betarp1"/>
              <w:jc w:val="center"/>
              <w:rPr>
                <w:i/>
                <w:sz w:val="22"/>
                <w:szCs w:val="22"/>
              </w:rPr>
            </w:pPr>
            <w:r w:rsidRPr="00365443">
              <w:rPr>
                <w:i/>
                <w:sz w:val="22"/>
                <w:szCs w:val="22"/>
              </w:rPr>
              <w:t>Priemonės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1AA0" w:rsidRPr="00365443" w:rsidRDefault="00782E4C" w:rsidP="002A4582">
            <w:pPr>
              <w:pStyle w:val="Betarp1"/>
              <w:jc w:val="center"/>
              <w:rPr>
                <w:i/>
                <w:sz w:val="22"/>
                <w:szCs w:val="22"/>
              </w:rPr>
            </w:pPr>
            <w:r w:rsidRPr="00365443">
              <w:rPr>
                <w:i/>
                <w:sz w:val="22"/>
                <w:szCs w:val="22"/>
              </w:rPr>
              <w:t>Lėšos</w:t>
            </w:r>
          </w:p>
          <w:p w:rsidR="00782E4C" w:rsidRPr="00365443" w:rsidRDefault="000B2000" w:rsidP="000B2000">
            <w:pPr>
              <w:pStyle w:val="Betarp1"/>
              <w:tabs>
                <w:tab w:val="left" w:pos="1201"/>
              </w:tabs>
              <w:ind w:right="-108"/>
              <w:jc w:val="center"/>
              <w:rPr>
                <w:i/>
                <w:sz w:val="22"/>
                <w:szCs w:val="22"/>
              </w:rPr>
            </w:pPr>
            <w:r w:rsidRPr="00365443">
              <w:rPr>
                <w:i/>
                <w:sz w:val="22"/>
                <w:szCs w:val="22"/>
              </w:rPr>
              <w:t>( t</w:t>
            </w:r>
            <w:r w:rsidR="00BA2352" w:rsidRPr="00365443">
              <w:rPr>
                <w:i/>
                <w:sz w:val="22"/>
                <w:szCs w:val="22"/>
              </w:rPr>
              <w:t>ūkst.</w:t>
            </w:r>
            <w:r w:rsidRPr="00365443">
              <w:rPr>
                <w:i/>
                <w:sz w:val="22"/>
                <w:szCs w:val="22"/>
              </w:rPr>
              <w:t xml:space="preserve"> </w:t>
            </w:r>
            <w:proofErr w:type="spellStart"/>
            <w:r w:rsidR="008F2B6D">
              <w:rPr>
                <w:i/>
                <w:sz w:val="22"/>
                <w:szCs w:val="22"/>
              </w:rPr>
              <w:t>Eur</w:t>
            </w:r>
            <w:proofErr w:type="spellEnd"/>
            <w:r w:rsidR="00961AA0" w:rsidRPr="00365443">
              <w:rPr>
                <w:i/>
                <w:sz w:val="22"/>
                <w:szCs w:val="22"/>
              </w:rPr>
              <w:t>)</w:t>
            </w:r>
            <w:r w:rsidR="00782E4C" w:rsidRPr="00365443">
              <w:rPr>
                <w:i/>
                <w:sz w:val="22"/>
                <w:szCs w:val="22"/>
              </w:rPr>
              <w:t>,</w:t>
            </w:r>
          </w:p>
          <w:p w:rsidR="00782E4C" w:rsidRPr="00365443" w:rsidRDefault="00782E4C" w:rsidP="002A4582">
            <w:pPr>
              <w:pStyle w:val="Betarp1"/>
              <w:jc w:val="center"/>
              <w:rPr>
                <w:i/>
                <w:sz w:val="22"/>
                <w:szCs w:val="22"/>
              </w:rPr>
            </w:pPr>
            <w:r w:rsidRPr="00365443">
              <w:rPr>
                <w:i/>
                <w:sz w:val="22"/>
                <w:szCs w:val="22"/>
              </w:rPr>
              <w:t>finansavimo šaltiniai</w:t>
            </w:r>
          </w:p>
        </w:tc>
        <w:tc>
          <w:tcPr>
            <w:tcW w:w="1683"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2A4582">
            <w:pPr>
              <w:pStyle w:val="Betarp1"/>
              <w:jc w:val="center"/>
              <w:rPr>
                <w:i/>
                <w:sz w:val="22"/>
                <w:szCs w:val="22"/>
              </w:rPr>
            </w:pPr>
            <w:r w:rsidRPr="00365443">
              <w:rPr>
                <w:i/>
                <w:sz w:val="22"/>
                <w:szCs w:val="22"/>
              </w:rPr>
              <w:t>Atsakingi vykdytojai</w:t>
            </w:r>
          </w:p>
        </w:tc>
        <w:tc>
          <w:tcPr>
            <w:tcW w:w="2428" w:type="dxa"/>
            <w:tcBorders>
              <w:top w:val="single" w:sz="4" w:space="0" w:color="auto"/>
              <w:left w:val="single" w:sz="4" w:space="0" w:color="auto"/>
              <w:bottom w:val="single" w:sz="4" w:space="0" w:color="auto"/>
              <w:right w:val="single" w:sz="4" w:space="0" w:color="auto"/>
            </w:tcBorders>
            <w:vAlign w:val="center"/>
            <w:hideMark/>
          </w:tcPr>
          <w:p w:rsidR="00782E4C" w:rsidRPr="00365443" w:rsidRDefault="00782E4C" w:rsidP="002A4582">
            <w:pPr>
              <w:pStyle w:val="Betarp1"/>
              <w:jc w:val="center"/>
              <w:rPr>
                <w:i/>
                <w:sz w:val="22"/>
                <w:szCs w:val="22"/>
              </w:rPr>
            </w:pPr>
            <w:r w:rsidRPr="00365443">
              <w:rPr>
                <w:i/>
                <w:sz w:val="22"/>
                <w:szCs w:val="22"/>
              </w:rPr>
              <w:t>Laukiamas rezultatas</w:t>
            </w:r>
          </w:p>
        </w:tc>
      </w:tr>
      <w:tr w:rsidR="00365443" w:rsidRPr="00365443" w:rsidTr="006B2A3E">
        <w:trPr>
          <w:trHeight w:val="188"/>
        </w:trPr>
        <w:tc>
          <w:tcPr>
            <w:tcW w:w="2061" w:type="dxa"/>
            <w:tcBorders>
              <w:top w:val="single" w:sz="4" w:space="0" w:color="auto"/>
              <w:left w:val="single" w:sz="4" w:space="0" w:color="auto"/>
              <w:bottom w:val="single" w:sz="4" w:space="0" w:color="auto"/>
              <w:right w:val="single" w:sz="4" w:space="0" w:color="auto"/>
            </w:tcBorders>
            <w:hideMark/>
          </w:tcPr>
          <w:p w:rsidR="00782E4C" w:rsidRPr="00365443" w:rsidRDefault="00782E4C" w:rsidP="00B02015">
            <w:pPr>
              <w:pStyle w:val="Betarp1"/>
              <w:jc w:val="center"/>
              <w:rPr>
                <w:i/>
                <w:iCs/>
                <w:sz w:val="16"/>
                <w:szCs w:val="16"/>
              </w:rPr>
            </w:pPr>
            <w:r w:rsidRPr="00365443">
              <w:rPr>
                <w:i/>
                <w:iCs/>
                <w:sz w:val="16"/>
                <w:szCs w:val="16"/>
              </w:rPr>
              <w:t>1</w:t>
            </w:r>
          </w:p>
        </w:tc>
        <w:tc>
          <w:tcPr>
            <w:tcW w:w="2835" w:type="dxa"/>
            <w:tcBorders>
              <w:top w:val="single" w:sz="4" w:space="0" w:color="auto"/>
              <w:left w:val="single" w:sz="4" w:space="0" w:color="auto"/>
              <w:bottom w:val="single" w:sz="4" w:space="0" w:color="auto"/>
              <w:right w:val="single" w:sz="4" w:space="0" w:color="auto"/>
            </w:tcBorders>
            <w:hideMark/>
          </w:tcPr>
          <w:p w:rsidR="00782E4C" w:rsidRPr="00365443" w:rsidRDefault="00782E4C" w:rsidP="00B02015">
            <w:pPr>
              <w:pStyle w:val="Betarp1"/>
              <w:jc w:val="center"/>
              <w:rPr>
                <w:i/>
                <w:iCs/>
                <w:sz w:val="16"/>
                <w:szCs w:val="16"/>
              </w:rPr>
            </w:pPr>
            <w:r w:rsidRPr="00365443">
              <w:rPr>
                <w:i/>
                <w:iCs/>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rsidR="00782E4C" w:rsidRPr="00365443" w:rsidRDefault="00782E4C" w:rsidP="00B02015">
            <w:pPr>
              <w:pStyle w:val="Betarp1"/>
              <w:jc w:val="center"/>
              <w:rPr>
                <w:i/>
                <w:iCs/>
                <w:sz w:val="16"/>
                <w:szCs w:val="16"/>
              </w:rPr>
            </w:pPr>
            <w:r w:rsidRPr="00365443">
              <w:rPr>
                <w:i/>
                <w:iCs/>
                <w:sz w:val="16"/>
                <w:szCs w:val="16"/>
              </w:rPr>
              <w:t>3</w:t>
            </w:r>
          </w:p>
        </w:tc>
        <w:tc>
          <w:tcPr>
            <w:tcW w:w="1683" w:type="dxa"/>
            <w:tcBorders>
              <w:top w:val="single" w:sz="4" w:space="0" w:color="auto"/>
              <w:left w:val="single" w:sz="4" w:space="0" w:color="auto"/>
              <w:bottom w:val="single" w:sz="4" w:space="0" w:color="auto"/>
              <w:right w:val="single" w:sz="4" w:space="0" w:color="auto"/>
            </w:tcBorders>
            <w:hideMark/>
          </w:tcPr>
          <w:p w:rsidR="00782E4C" w:rsidRPr="00365443" w:rsidRDefault="00782E4C" w:rsidP="00B02015">
            <w:pPr>
              <w:pStyle w:val="Betarp1"/>
              <w:jc w:val="center"/>
              <w:rPr>
                <w:i/>
                <w:iCs/>
                <w:sz w:val="16"/>
                <w:szCs w:val="16"/>
              </w:rPr>
            </w:pPr>
            <w:r w:rsidRPr="00365443">
              <w:rPr>
                <w:i/>
                <w:iCs/>
                <w:sz w:val="16"/>
                <w:szCs w:val="16"/>
              </w:rPr>
              <w:t>4</w:t>
            </w:r>
          </w:p>
        </w:tc>
        <w:tc>
          <w:tcPr>
            <w:tcW w:w="2428" w:type="dxa"/>
            <w:tcBorders>
              <w:top w:val="single" w:sz="4" w:space="0" w:color="auto"/>
              <w:left w:val="single" w:sz="4" w:space="0" w:color="auto"/>
              <w:bottom w:val="single" w:sz="4" w:space="0" w:color="auto"/>
              <w:right w:val="single" w:sz="4" w:space="0" w:color="auto"/>
            </w:tcBorders>
            <w:hideMark/>
          </w:tcPr>
          <w:p w:rsidR="00782E4C" w:rsidRPr="00365443" w:rsidRDefault="00782E4C" w:rsidP="00B02015">
            <w:pPr>
              <w:pStyle w:val="Betarp1"/>
              <w:jc w:val="center"/>
              <w:rPr>
                <w:i/>
                <w:iCs/>
                <w:sz w:val="16"/>
                <w:szCs w:val="16"/>
              </w:rPr>
            </w:pPr>
            <w:r w:rsidRPr="00365443">
              <w:rPr>
                <w:i/>
                <w:iCs/>
                <w:sz w:val="16"/>
                <w:szCs w:val="16"/>
              </w:rPr>
              <w:t>5</w:t>
            </w:r>
          </w:p>
        </w:tc>
      </w:tr>
      <w:tr w:rsidR="00365443" w:rsidRPr="00365443" w:rsidTr="006B2A3E">
        <w:trPr>
          <w:trHeight w:val="469"/>
        </w:trPr>
        <w:tc>
          <w:tcPr>
            <w:tcW w:w="2061" w:type="dxa"/>
            <w:vMerge w:val="restart"/>
            <w:tcBorders>
              <w:top w:val="single" w:sz="4" w:space="0" w:color="auto"/>
              <w:left w:val="single" w:sz="4" w:space="0" w:color="auto"/>
              <w:right w:val="single" w:sz="4" w:space="0" w:color="auto"/>
            </w:tcBorders>
            <w:hideMark/>
          </w:tcPr>
          <w:p w:rsidR="00830B3D" w:rsidRPr="00365443" w:rsidRDefault="00830B3D">
            <w:pPr>
              <w:pStyle w:val="Betarp1"/>
              <w:jc w:val="left"/>
              <w:rPr>
                <w:sz w:val="23"/>
                <w:szCs w:val="23"/>
              </w:rPr>
            </w:pPr>
            <w:r w:rsidRPr="00365443">
              <w:rPr>
                <w:sz w:val="23"/>
                <w:szCs w:val="23"/>
              </w:rPr>
              <w:t>1.1. Plėsti nestacionarių paslaugų teikimą</w:t>
            </w:r>
          </w:p>
        </w:tc>
        <w:tc>
          <w:tcPr>
            <w:tcW w:w="2835" w:type="dxa"/>
            <w:tcBorders>
              <w:top w:val="single" w:sz="4" w:space="0" w:color="auto"/>
              <w:left w:val="single" w:sz="4" w:space="0" w:color="auto"/>
              <w:bottom w:val="single" w:sz="4" w:space="0" w:color="auto"/>
              <w:right w:val="single" w:sz="4" w:space="0" w:color="auto"/>
            </w:tcBorders>
          </w:tcPr>
          <w:p w:rsidR="00830B3D" w:rsidRPr="00365443" w:rsidRDefault="00830B3D" w:rsidP="003C11DD">
            <w:pPr>
              <w:pStyle w:val="Betarp1"/>
              <w:jc w:val="left"/>
              <w:rPr>
                <w:sz w:val="23"/>
                <w:szCs w:val="23"/>
              </w:rPr>
            </w:pPr>
            <w:r w:rsidRPr="00365443">
              <w:rPr>
                <w:sz w:val="23"/>
                <w:szCs w:val="23"/>
              </w:rPr>
              <w:t>1.1.1. Pagalbos į namus paslaugų plėtra</w:t>
            </w:r>
          </w:p>
        </w:tc>
        <w:tc>
          <w:tcPr>
            <w:tcW w:w="1134" w:type="dxa"/>
            <w:tcBorders>
              <w:top w:val="single" w:sz="4" w:space="0" w:color="auto"/>
              <w:left w:val="single" w:sz="4" w:space="0" w:color="auto"/>
              <w:bottom w:val="single" w:sz="4" w:space="0" w:color="auto"/>
              <w:right w:val="single" w:sz="4" w:space="0" w:color="auto"/>
            </w:tcBorders>
          </w:tcPr>
          <w:p w:rsidR="00830B3D" w:rsidRPr="00365443" w:rsidRDefault="008F2B6D" w:rsidP="00B8765D">
            <w:pPr>
              <w:pStyle w:val="Betarp1"/>
              <w:jc w:val="center"/>
              <w:rPr>
                <w:sz w:val="23"/>
                <w:szCs w:val="23"/>
              </w:rPr>
            </w:pPr>
            <w:r>
              <w:rPr>
                <w:sz w:val="23"/>
                <w:szCs w:val="23"/>
              </w:rPr>
              <w:t>85,03</w:t>
            </w:r>
            <w:r w:rsidR="00830C03" w:rsidRPr="00365443">
              <w:rPr>
                <w:sz w:val="23"/>
                <w:szCs w:val="23"/>
              </w:rPr>
              <w:t xml:space="preserve"> </w:t>
            </w:r>
            <w:r w:rsidR="00961AA0" w:rsidRPr="00365443">
              <w:rPr>
                <w:sz w:val="23"/>
                <w:szCs w:val="23"/>
              </w:rPr>
              <w:t>S</w:t>
            </w:r>
            <w:r w:rsidR="00830B3D" w:rsidRPr="00365443">
              <w:rPr>
                <w:sz w:val="23"/>
                <w:szCs w:val="23"/>
              </w:rPr>
              <w:t>B</w:t>
            </w:r>
          </w:p>
        </w:tc>
        <w:tc>
          <w:tcPr>
            <w:tcW w:w="1683" w:type="dxa"/>
            <w:vMerge w:val="restart"/>
            <w:tcBorders>
              <w:top w:val="single" w:sz="4" w:space="0" w:color="auto"/>
              <w:left w:val="single" w:sz="4" w:space="0" w:color="auto"/>
              <w:right w:val="single" w:sz="4" w:space="0" w:color="auto"/>
            </w:tcBorders>
            <w:vAlign w:val="center"/>
          </w:tcPr>
          <w:p w:rsidR="00830B3D" w:rsidRPr="00365443" w:rsidRDefault="00340083" w:rsidP="00340083">
            <w:pPr>
              <w:pStyle w:val="Betarp"/>
            </w:pPr>
            <w:r w:rsidRPr="00365443">
              <w:t>Socialinių paslaugų centras</w:t>
            </w:r>
          </w:p>
        </w:tc>
        <w:tc>
          <w:tcPr>
            <w:tcW w:w="2428" w:type="dxa"/>
            <w:tcBorders>
              <w:top w:val="single" w:sz="4" w:space="0" w:color="auto"/>
              <w:left w:val="single" w:sz="4" w:space="0" w:color="auto"/>
              <w:bottom w:val="single" w:sz="4" w:space="0" w:color="auto"/>
              <w:right w:val="single" w:sz="4" w:space="0" w:color="auto"/>
            </w:tcBorders>
          </w:tcPr>
          <w:p w:rsidR="00830B3D" w:rsidRPr="00365443" w:rsidRDefault="0048185D" w:rsidP="0048185D">
            <w:pPr>
              <w:pStyle w:val="Betarp1"/>
              <w:ind w:right="-108"/>
              <w:jc w:val="left"/>
              <w:rPr>
                <w:sz w:val="23"/>
                <w:szCs w:val="23"/>
              </w:rPr>
            </w:pPr>
            <w:r w:rsidRPr="00365443">
              <w:rPr>
                <w:sz w:val="23"/>
                <w:szCs w:val="23"/>
              </w:rPr>
              <w:t>Pagalba namuose suteikiama 165</w:t>
            </w:r>
            <w:r w:rsidR="00830B3D" w:rsidRPr="00365443">
              <w:rPr>
                <w:sz w:val="23"/>
                <w:szCs w:val="23"/>
              </w:rPr>
              <w:t xml:space="preserve"> </w:t>
            </w:r>
            <w:r w:rsidRPr="00365443">
              <w:rPr>
                <w:sz w:val="23"/>
                <w:szCs w:val="23"/>
              </w:rPr>
              <w:t>asmenims</w:t>
            </w:r>
          </w:p>
        </w:tc>
      </w:tr>
      <w:tr w:rsidR="00365443" w:rsidRPr="00365443" w:rsidTr="003C11DD">
        <w:trPr>
          <w:trHeight w:val="387"/>
        </w:trPr>
        <w:tc>
          <w:tcPr>
            <w:tcW w:w="2061" w:type="dxa"/>
            <w:vMerge/>
            <w:tcBorders>
              <w:left w:val="single" w:sz="4" w:space="0" w:color="auto"/>
              <w:right w:val="single" w:sz="4" w:space="0" w:color="auto"/>
            </w:tcBorders>
          </w:tcPr>
          <w:p w:rsidR="00830B3D" w:rsidRPr="00365443" w:rsidRDefault="00830B3D">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830B3D" w:rsidRPr="00365443" w:rsidRDefault="00830B3D" w:rsidP="00830B3D">
            <w:pPr>
              <w:pStyle w:val="Betarp1"/>
              <w:jc w:val="left"/>
              <w:rPr>
                <w:sz w:val="23"/>
                <w:szCs w:val="23"/>
              </w:rPr>
            </w:pPr>
            <w:r w:rsidRPr="00365443">
              <w:rPr>
                <w:sz w:val="23"/>
                <w:szCs w:val="23"/>
              </w:rPr>
              <w:t>1.1.2. Dienos socialinės globos paslaugos namuose</w:t>
            </w:r>
          </w:p>
        </w:tc>
        <w:tc>
          <w:tcPr>
            <w:tcW w:w="1134" w:type="dxa"/>
            <w:tcBorders>
              <w:top w:val="single" w:sz="4" w:space="0" w:color="auto"/>
              <w:left w:val="single" w:sz="4" w:space="0" w:color="auto"/>
              <w:bottom w:val="single" w:sz="4" w:space="0" w:color="auto"/>
              <w:right w:val="single" w:sz="4" w:space="0" w:color="auto"/>
            </w:tcBorders>
          </w:tcPr>
          <w:p w:rsidR="00830B3D" w:rsidRPr="00365443" w:rsidRDefault="008F2B6D" w:rsidP="00B8765D">
            <w:pPr>
              <w:pStyle w:val="Betarp1"/>
              <w:jc w:val="center"/>
              <w:rPr>
                <w:sz w:val="23"/>
                <w:szCs w:val="23"/>
              </w:rPr>
            </w:pPr>
            <w:r>
              <w:rPr>
                <w:sz w:val="23"/>
                <w:szCs w:val="23"/>
              </w:rPr>
              <w:t>3,40</w:t>
            </w:r>
            <w:r w:rsidR="00B8765D" w:rsidRPr="00365443">
              <w:rPr>
                <w:sz w:val="23"/>
                <w:szCs w:val="23"/>
              </w:rPr>
              <w:t xml:space="preserve"> </w:t>
            </w:r>
            <w:r w:rsidR="00830B3D" w:rsidRPr="00365443">
              <w:rPr>
                <w:sz w:val="23"/>
                <w:szCs w:val="23"/>
              </w:rPr>
              <w:t>SB</w:t>
            </w:r>
          </w:p>
        </w:tc>
        <w:tc>
          <w:tcPr>
            <w:tcW w:w="1683" w:type="dxa"/>
            <w:vMerge/>
            <w:tcBorders>
              <w:left w:val="single" w:sz="4" w:space="0" w:color="auto"/>
              <w:right w:val="single" w:sz="4" w:space="0" w:color="auto"/>
            </w:tcBorders>
          </w:tcPr>
          <w:p w:rsidR="00830B3D" w:rsidRPr="00365443" w:rsidRDefault="00830B3D" w:rsidP="00830B3D">
            <w:pPr>
              <w:pStyle w:val="Betarp1"/>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830B3D" w:rsidRPr="00365443" w:rsidRDefault="00830B3D" w:rsidP="008F2B6D">
            <w:pPr>
              <w:pStyle w:val="Betarp1"/>
              <w:jc w:val="left"/>
              <w:rPr>
                <w:sz w:val="23"/>
                <w:szCs w:val="23"/>
              </w:rPr>
            </w:pPr>
            <w:r w:rsidRPr="00365443">
              <w:rPr>
                <w:sz w:val="23"/>
                <w:szCs w:val="23"/>
              </w:rPr>
              <w:t xml:space="preserve">Paslaugos namuose suteikiamos </w:t>
            </w:r>
            <w:r w:rsidR="008F2B6D">
              <w:rPr>
                <w:sz w:val="23"/>
                <w:szCs w:val="23"/>
              </w:rPr>
              <w:t>3</w:t>
            </w:r>
            <w:r w:rsidR="00830C03" w:rsidRPr="00365443">
              <w:rPr>
                <w:sz w:val="23"/>
                <w:szCs w:val="23"/>
              </w:rPr>
              <w:t xml:space="preserve"> </w:t>
            </w:r>
            <w:r w:rsidR="0048185D" w:rsidRPr="00365443">
              <w:rPr>
                <w:sz w:val="23"/>
                <w:szCs w:val="23"/>
              </w:rPr>
              <w:t>asmenims</w:t>
            </w:r>
          </w:p>
        </w:tc>
      </w:tr>
      <w:tr w:rsidR="00365443" w:rsidRPr="00365443" w:rsidTr="006B2A3E">
        <w:trPr>
          <w:trHeight w:val="1119"/>
        </w:trPr>
        <w:tc>
          <w:tcPr>
            <w:tcW w:w="2061" w:type="dxa"/>
            <w:vMerge/>
            <w:tcBorders>
              <w:left w:val="single" w:sz="4" w:space="0" w:color="auto"/>
              <w:right w:val="single" w:sz="4" w:space="0" w:color="auto"/>
            </w:tcBorders>
          </w:tcPr>
          <w:p w:rsidR="00830B3D" w:rsidRPr="00365443" w:rsidRDefault="00830B3D">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830B3D" w:rsidRPr="00365443" w:rsidRDefault="00830B3D" w:rsidP="00486176">
            <w:pPr>
              <w:pStyle w:val="Betarp1"/>
              <w:jc w:val="left"/>
              <w:rPr>
                <w:sz w:val="23"/>
                <w:szCs w:val="23"/>
              </w:rPr>
            </w:pPr>
            <w:r w:rsidRPr="00365443">
              <w:rPr>
                <w:sz w:val="23"/>
                <w:szCs w:val="23"/>
              </w:rPr>
              <w:t>1.1.</w:t>
            </w:r>
            <w:r w:rsidR="00486176" w:rsidRPr="00365443">
              <w:rPr>
                <w:sz w:val="23"/>
                <w:szCs w:val="23"/>
              </w:rPr>
              <w:t>3</w:t>
            </w:r>
            <w:r w:rsidRPr="00365443">
              <w:rPr>
                <w:sz w:val="23"/>
                <w:szCs w:val="23"/>
              </w:rPr>
              <w:t xml:space="preserve"> Teikti specialaus transporto paslaugas neįgaliesiems ir seniems asmenims</w:t>
            </w:r>
          </w:p>
        </w:tc>
        <w:tc>
          <w:tcPr>
            <w:tcW w:w="1134" w:type="dxa"/>
            <w:tcBorders>
              <w:top w:val="single" w:sz="4" w:space="0" w:color="auto"/>
              <w:left w:val="single" w:sz="4" w:space="0" w:color="auto"/>
              <w:bottom w:val="single" w:sz="4" w:space="0" w:color="auto"/>
              <w:right w:val="single" w:sz="4" w:space="0" w:color="auto"/>
            </w:tcBorders>
          </w:tcPr>
          <w:p w:rsidR="00830B3D" w:rsidRPr="00365443" w:rsidRDefault="008F2B6D" w:rsidP="00B8765D">
            <w:pPr>
              <w:pStyle w:val="Betarp1"/>
              <w:jc w:val="center"/>
              <w:rPr>
                <w:sz w:val="23"/>
                <w:szCs w:val="23"/>
              </w:rPr>
            </w:pPr>
            <w:r>
              <w:rPr>
                <w:sz w:val="23"/>
                <w:szCs w:val="23"/>
              </w:rPr>
              <w:t>17,38</w:t>
            </w:r>
            <w:r w:rsidR="00B8765D" w:rsidRPr="00365443">
              <w:rPr>
                <w:sz w:val="23"/>
                <w:szCs w:val="23"/>
              </w:rPr>
              <w:t xml:space="preserve"> </w:t>
            </w:r>
            <w:r w:rsidR="00830B3D" w:rsidRPr="00365443">
              <w:rPr>
                <w:sz w:val="23"/>
                <w:szCs w:val="23"/>
              </w:rPr>
              <w:t>SB</w:t>
            </w:r>
          </w:p>
          <w:p w:rsidR="00830B3D" w:rsidRPr="00365443" w:rsidRDefault="00830B3D" w:rsidP="00830C03">
            <w:pPr>
              <w:pStyle w:val="Betarp1"/>
              <w:jc w:val="right"/>
              <w:rPr>
                <w:sz w:val="23"/>
                <w:szCs w:val="23"/>
              </w:rPr>
            </w:pPr>
          </w:p>
          <w:p w:rsidR="00830B3D" w:rsidRPr="00365443" w:rsidRDefault="00830B3D" w:rsidP="00830C03">
            <w:pPr>
              <w:jc w:val="right"/>
              <w:rPr>
                <w:sz w:val="23"/>
                <w:szCs w:val="23"/>
              </w:rPr>
            </w:pPr>
          </w:p>
        </w:tc>
        <w:tc>
          <w:tcPr>
            <w:tcW w:w="1683" w:type="dxa"/>
            <w:vMerge/>
            <w:tcBorders>
              <w:left w:val="single" w:sz="4" w:space="0" w:color="auto"/>
              <w:bottom w:val="single" w:sz="4" w:space="0" w:color="auto"/>
              <w:right w:val="single" w:sz="4" w:space="0" w:color="auto"/>
            </w:tcBorders>
          </w:tcPr>
          <w:p w:rsidR="00830B3D" w:rsidRPr="00365443" w:rsidRDefault="00830B3D" w:rsidP="00830B3D">
            <w:pPr>
              <w:pStyle w:val="Betarp1"/>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830B3D" w:rsidRPr="00365443" w:rsidRDefault="003C11DD" w:rsidP="0048185D">
            <w:pPr>
              <w:pStyle w:val="Betarp1"/>
              <w:jc w:val="left"/>
              <w:rPr>
                <w:sz w:val="23"/>
                <w:szCs w:val="23"/>
              </w:rPr>
            </w:pPr>
            <w:r w:rsidRPr="00365443">
              <w:rPr>
                <w:sz w:val="23"/>
                <w:szCs w:val="23"/>
              </w:rPr>
              <w:t>S</w:t>
            </w:r>
            <w:r w:rsidR="00830B3D" w:rsidRPr="00365443">
              <w:rPr>
                <w:sz w:val="23"/>
                <w:szCs w:val="23"/>
              </w:rPr>
              <w:t xml:space="preserve">pecialaus transporto paslaugos </w:t>
            </w:r>
            <w:r w:rsidR="003A169E">
              <w:rPr>
                <w:sz w:val="23"/>
                <w:szCs w:val="23"/>
              </w:rPr>
              <w:t>7</w:t>
            </w:r>
            <w:r w:rsidR="0048185D" w:rsidRPr="00365443">
              <w:rPr>
                <w:sz w:val="23"/>
                <w:szCs w:val="23"/>
              </w:rPr>
              <w:t>5</w:t>
            </w:r>
            <w:r w:rsidR="00830B3D" w:rsidRPr="00365443">
              <w:rPr>
                <w:sz w:val="23"/>
                <w:szCs w:val="23"/>
              </w:rPr>
              <w:t xml:space="preserve"> asmen</w:t>
            </w:r>
            <w:r w:rsidR="0048185D" w:rsidRPr="00365443">
              <w:rPr>
                <w:sz w:val="23"/>
                <w:szCs w:val="23"/>
              </w:rPr>
              <w:t>ims</w:t>
            </w:r>
          </w:p>
        </w:tc>
      </w:tr>
      <w:tr w:rsidR="00365443" w:rsidRPr="00365443" w:rsidTr="006B2A3E">
        <w:trPr>
          <w:trHeight w:val="1261"/>
        </w:trPr>
        <w:tc>
          <w:tcPr>
            <w:tcW w:w="2061" w:type="dxa"/>
            <w:vMerge/>
            <w:tcBorders>
              <w:left w:val="single" w:sz="4" w:space="0" w:color="auto"/>
              <w:right w:val="single" w:sz="4" w:space="0" w:color="auto"/>
            </w:tcBorders>
          </w:tcPr>
          <w:p w:rsidR="00830B3D" w:rsidRPr="00365443" w:rsidRDefault="00830B3D">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830B3D" w:rsidRPr="00365443" w:rsidRDefault="00830B3D" w:rsidP="00486176">
            <w:pPr>
              <w:pStyle w:val="Betarp1"/>
              <w:jc w:val="left"/>
              <w:rPr>
                <w:sz w:val="23"/>
                <w:szCs w:val="23"/>
              </w:rPr>
            </w:pPr>
            <w:r w:rsidRPr="00365443">
              <w:rPr>
                <w:sz w:val="23"/>
                <w:szCs w:val="23"/>
              </w:rPr>
              <w:t>1.1.</w:t>
            </w:r>
            <w:r w:rsidR="00486176" w:rsidRPr="00365443">
              <w:rPr>
                <w:sz w:val="23"/>
                <w:szCs w:val="23"/>
              </w:rPr>
              <w:t>4</w:t>
            </w:r>
            <w:r w:rsidRPr="00365443">
              <w:rPr>
                <w:sz w:val="23"/>
                <w:szCs w:val="23"/>
              </w:rPr>
              <w:t>. Organizuoti paslaugas skurdžiai gyvenančioms šeimoms, vaikams, vienišiems asmenims</w:t>
            </w:r>
          </w:p>
        </w:tc>
        <w:tc>
          <w:tcPr>
            <w:tcW w:w="1134" w:type="dxa"/>
            <w:tcBorders>
              <w:top w:val="single" w:sz="4" w:space="0" w:color="auto"/>
              <w:left w:val="single" w:sz="4" w:space="0" w:color="auto"/>
              <w:bottom w:val="single" w:sz="4" w:space="0" w:color="auto"/>
              <w:right w:val="single" w:sz="4" w:space="0" w:color="auto"/>
            </w:tcBorders>
          </w:tcPr>
          <w:p w:rsidR="00830B3D" w:rsidRPr="00365443" w:rsidRDefault="00830B3D" w:rsidP="00830C03">
            <w:pPr>
              <w:pStyle w:val="Betarp1"/>
              <w:ind w:hanging="108"/>
              <w:jc w:val="right"/>
              <w:rPr>
                <w:sz w:val="23"/>
                <w:szCs w:val="23"/>
              </w:rPr>
            </w:pPr>
            <w:r w:rsidRPr="00365443">
              <w:rPr>
                <w:sz w:val="23"/>
                <w:szCs w:val="23"/>
              </w:rPr>
              <w:t xml:space="preserve"> </w:t>
            </w:r>
          </w:p>
          <w:p w:rsidR="00830B3D" w:rsidRPr="00365443" w:rsidRDefault="00830B3D" w:rsidP="00830C03">
            <w:pPr>
              <w:jc w:val="right"/>
              <w:rPr>
                <w:sz w:val="23"/>
                <w:szCs w:val="23"/>
              </w:rPr>
            </w:pPr>
          </w:p>
          <w:p w:rsidR="00830B3D" w:rsidRPr="00365443" w:rsidRDefault="00830B3D" w:rsidP="00830C03">
            <w:pPr>
              <w:jc w:val="right"/>
              <w:rPr>
                <w:sz w:val="23"/>
                <w:szCs w:val="23"/>
              </w:rPr>
            </w:pPr>
          </w:p>
        </w:tc>
        <w:tc>
          <w:tcPr>
            <w:tcW w:w="1683" w:type="dxa"/>
            <w:tcBorders>
              <w:top w:val="single" w:sz="4" w:space="0" w:color="auto"/>
              <w:left w:val="single" w:sz="4" w:space="0" w:color="auto"/>
              <w:bottom w:val="single" w:sz="4" w:space="0" w:color="auto"/>
              <w:right w:val="single" w:sz="4" w:space="0" w:color="auto"/>
            </w:tcBorders>
          </w:tcPr>
          <w:p w:rsidR="00B15B24" w:rsidRPr="00365443" w:rsidRDefault="00C2250F" w:rsidP="00E7110E">
            <w:pPr>
              <w:pStyle w:val="Betarp1"/>
              <w:jc w:val="left"/>
              <w:rPr>
                <w:sz w:val="23"/>
                <w:szCs w:val="23"/>
              </w:rPr>
            </w:pPr>
            <w:r w:rsidRPr="00365443">
              <w:rPr>
                <w:sz w:val="23"/>
                <w:szCs w:val="23"/>
              </w:rPr>
              <w:t>Socialinių reikalų ir sveikatos</w:t>
            </w:r>
            <w:r w:rsidR="00B15B24" w:rsidRPr="00365443">
              <w:rPr>
                <w:sz w:val="23"/>
                <w:szCs w:val="23"/>
              </w:rPr>
              <w:t xml:space="preserve"> skyrius,</w:t>
            </w:r>
          </w:p>
          <w:p w:rsidR="00B15B24" w:rsidRPr="00365443" w:rsidRDefault="00B15B24" w:rsidP="00B15B24">
            <w:pPr>
              <w:pStyle w:val="Betarp1"/>
              <w:rPr>
                <w:sz w:val="23"/>
                <w:szCs w:val="23"/>
              </w:rPr>
            </w:pPr>
            <w:r w:rsidRPr="00365443">
              <w:rPr>
                <w:sz w:val="23"/>
                <w:szCs w:val="23"/>
              </w:rPr>
              <w:t>Seniūnijos.</w:t>
            </w:r>
          </w:p>
          <w:p w:rsidR="00830B3D" w:rsidRPr="00365443" w:rsidRDefault="00B15B24" w:rsidP="00B15B24">
            <w:pPr>
              <w:pStyle w:val="Betarp1"/>
              <w:rPr>
                <w:sz w:val="23"/>
                <w:szCs w:val="23"/>
              </w:rPr>
            </w:pPr>
            <w:r w:rsidRPr="00365443">
              <w:rPr>
                <w:sz w:val="23"/>
                <w:szCs w:val="23"/>
              </w:rPr>
              <w:t>SPC</w:t>
            </w:r>
          </w:p>
        </w:tc>
        <w:tc>
          <w:tcPr>
            <w:tcW w:w="2428" w:type="dxa"/>
            <w:tcBorders>
              <w:top w:val="single" w:sz="4" w:space="0" w:color="auto"/>
              <w:left w:val="single" w:sz="4" w:space="0" w:color="auto"/>
              <w:bottom w:val="single" w:sz="4" w:space="0" w:color="auto"/>
              <w:right w:val="single" w:sz="4" w:space="0" w:color="auto"/>
            </w:tcBorders>
          </w:tcPr>
          <w:p w:rsidR="00830B3D" w:rsidRPr="00365443" w:rsidRDefault="00830B3D" w:rsidP="00830B3D">
            <w:pPr>
              <w:pStyle w:val="Betarp1"/>
              <w:jc w:val="left"/>
              <w:rPr>
                <w:sz w:val="23"/>
                <w:szCs w:val="23"/>
              </w:rPr>
            </w:pPr>
            <w:r w:rsidRPr="00365443">
              <w:rPr>
                <w:sz w:val="23"/>
                <w:szCs w:val="23"/>
              </w:rPr>
              <w:t>Teikti nemokamo maitinimo paslaugas vaikams, paramą maisto produktais</w:t>
            </w:r>
          </w:p>
        </w:tc>
      </w:tr>
      <w:tr w:rsidR="00365443" w:rsidRPr="00365443" w:rsidTr="003C11DD">
        <w:trPr>
          <w:trHeight w:val="980"/>
        </w:trPr>
        <w:tc>
          <w:tcPr>
            <w:tcW w:w="2061" w:type="dxa"/>
            <w:vMerge/>
            <w:tcBorders>
              <w:left w:val="single" w:sz="4" w:space="0" w:color="auto"/>
              <w:right w:val="single" w:sz="4" w:space="0" w:color="auto"/>
            </w:tcBorders>
          </w:tcPr>
          <w:p w:rsidR="00830B3D" w:rsidRPr="00365443" w:rsidRDefault="00830B3D">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830B3D" w:rsidRPr="00365443" w:rsidRDefault="00830B3D" w:rsidP="00486176">
            <w:pPr>
              <w:pStyle w:val="Betarp1"/>
              <w:jc w:val="left"/>
              <w:rPr>
                <w:sz w:val="23"/>
                <w:szCs w:val="23"/>
              </w:rPr>
            </w:pPr>
            <w:r w:rsidRPr="00365443">
              <w:rPr>
                <w:sz w:val="23"/>
                <w:szCs w:val="23"/>
              </w:rPr>
              <w:t>1.1.</w:t>
            </w:r>
            <w:r w:rsidR="00486176" w:rsidRPr="00365443">
              <w:rPr>
                <w:sz w:val="23"/>
                <w:szCs w:val="23"/>
              </w:rPr>
              <w:t>5</w:t>
            </w:r>
            <w:r w:rsidRPr="00365443">
              <w:rPr>
                <w:sz w:val="23"/>
                <w:szCs w:val="23"/>
              </w:rPr>
              <w:t>.</w:t>
            </w:r>
            <w:r w:rsidR="000B2000" w:rsidRPr="00365443">
              <w:rPr>
                <w:sz w:val="23"/>
                <w:szCs w:val="23"/>
              </w:rPr>
              <w:t xml:space="preserve"> </w:t>
            </w:r>
            <w:r w:rsidRPr="00365443">
              <w:rPr>
                <w:sz w:val="23"/>
                <w:szCs w:val="23"/>
              </w:rPr>
              <w:t>Organizuoti dienos veiklą institucijoje</w:t>
            </w:r>
          </w:p>
        </w:tc>
        <w:tc>
          <w:tcPr>
            <w:tcW w:w="1134" w:type="dxa"/>
            <w:tcBorders>
              <w:top w:val="single" w:sz="4" w:space="0" w:color="auto"/>
              <w:left w:val="single" w:sz="4" w:space="0" w:color="auto"/>
              <w:bottom w:val="single" w:sz="4" w:space="0" w:color="auto"/>
              <w:right w:val="single" w:sz="4" w:space="0" w:color="auto"/>
            </w:tcBorders>
          </w:tcPr>
          <w:p w:rsidR="00830B3D" w:rsidRPr="00365443" w:rsidRDefault="008F2B6D" w:rsidP="00830C03">
            <w:pPr>
              <w:jc w:val="right"/>
              <w:rPr>
                <w:sz w:val="23"/>
                <w:szCs w:val="23"/>
              </w:rPr>
            </w:pPr>
            <w:r>
              <w:rPr>
                <w:sz w:val="23"/>
                <w:szCs w:val="23"/>
              </w:rPr>
              <w:t>90,94</w:t>
            </w:r>
            <w:r w:rsidRPr="00376D1A">
              <w:rPr>
                <w:sz w:val="23"/>
                <w:szCs w:val="23"/>
              </w:rPr>
              <w:t xml:space="preserve"> SB </w:t>
            </w:r>
            <w:r>
              <w:rPr>
                <w:sz w:val="23"/>
                <w:szCs w:val="23"/>
              </w:rPr>
              <w:t>11,49</w:t>
            </w:r>
            <w:r w:rsidRPr="00A63156">
              <w:rPr>
                <w:sz w:val="23"/>
                <w:szCs w:val="23"/>
              </w:rPr>
              <w:t xml:space="preserve"> VB</w:t>
            </w:r>
          </w:p>
        </w:tc>
        <w:tc>
          <w:tcPr>
            <w:tcW w:w="1683" w:type="dxa"/>
            <w:tcBorders>
              <w:top w:val="single" w:sz="4" w:space="0" w:color="auto"/>
              <w:left w:val="single" w:sz="4" w:space="0" w:color="auto"/>
              <w:bottom w:val="single" w:sz="4" w:space="0" w:color="auto"/>
              <w:right w:val="single" w:sz="4" w:space="0" w:color="auto"/>
            </w:tcBorders>
          </w:tcPr>
          <w:p w:rsidR="00830B3D" w:rsidRPr="00365443" w:rsidRDefault="00B15B24" w:rsidP="00AC55FB">
            <w:pPr>
              <w:pStyle w:val="Betarp1"/>
              <w:rPr>
                <w:sz w:val="23"/>
                <w:szCs w:val="23"/>
              </w:rPr>
            </w:pPr>
            <w:r w:rsidRPr="00365443">
              <w:rPr>
                <w:sz w:val="23"/>
                <w:szCs w:val="23"/>
              </w:rPr>
              <w:t>SPC</w:t>
            </w:r>
          </w:p>
          <w:p w:rsidR="00830B3D" w:rsidRPr="00365443" w:rsidRDefault="00830B3D" w:rsidP="00830B3D">
            <w:pPr>
              <w:pStyle w:val="Betarp1"/>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830B3D" w:rsidRPr="00365443" w:rsidRDefault="00830C03" w:rsidP="0048185D">
            <w:pPr>
              <w:pStyle w:val="Betarp1"/>
              <w:jc w:val="left"/>
              <w:rPr>
                <w:sz w:val="23"/>
                <w:szCs w:val="23"/>
              </w:rPr>
            </w:pPr>
            <w:r w:rsidRPr="00365443">
              <w:rPr>
                <w:sz w:val="23"/>
                <w:szCs w:val="23"/>
              </w:rPr>
              <w:t xml:space="preserve">Paslaugos </w:t>
            </w:r>
            <w:r w:rsidR="0048185D" w:rsidRPr="00365443">
              <w:rPr>
                <w:sz w:val="23"/>
                <w:szCs w:val="23"/>
              </w:rPr>
              <w:t>35</w:t>
            </w:r>
            <w:r w:rsidR="00830B3D" w:rsidRPr="00365443">
              <w:rPr>
                <w:sz w:val="23"/>
                <w:szCs w:val="23"/>
              </w:rPr>
              <w:t xml:space="preserve"> vaikų ir </w:t>
            </w:r>
            <w:r w:rsidR="0048185D" w:rsidRPr="00365443">
              <w:rPr>
                <w:sz w:val="23"/>
                <w:szCs w:val="23"/>
              </w:rPr>
              <w:t>18</w:t>
            </w:r>
            <w:r w:rsidR="00830B3D" w:rsidRPr="00365443">
              <w:rPr>
                <w:sz w:val="23"/>
                <w:szCs w:val="23"/>
              </w:rPr>
              <w:t xml:space="preserve"> senyvo amžiaus ir suaugusiems asmenims su negalia</w:t>
            </w:r>
          </w:p>
        </w:tc>
      </w:tr>
      <w:tr w:rsidR="00365443" w:rsidRPr="00365443" w:rsidTr="003C11DD">
        <w:trPr>
          <w:trHeight w:val="980"/>
        </w:trPr>
        <w:tc>
          <w:tcPr>
            <w:tcW w:w="2061" w:type="dxa"/>
            <w:tcBorders>
              <w:left w:val="single" w:sz="4" w:space="0" w:color="auto"/>
              <w:right w:val="single" w:sz="4" w:space="0" w:color="auto"/>
            </w:tcBorders>
          </w:tcPr>
          <w:p w:rsidR="003078C3" w:rsidRPr="00365443" w:rsidRDefault="003078C3">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3078C3" w:rsidRPr="00365443" w:rsidRDefault="003078C3" w:rsidP="00531856">
            <w:pPr>
              <w:pStyle w:val="Betarp1"/>
              <w:jc w:val="left"/>
              <w:rPr>
                <w:sz w:val="23"/>
                <w:szCs w:val="23"/>
              </w:rPr>
            </w:pPr>
            <w:r w:rsidRPr="00365443">
              <w:rPr>
                <w:sz w:val="23"/>
                <w:szCs w:val="23"/>
              </w:rPr>
              <w:t xml:space="preserve">1.17. </w:t>
            </w:r>
            <w:r w:rsidR="00E95DBA" w:rsidRPr="00365443">
              <w:rPr>
                <w:kern w:val="36"/>
                <w:szCs w:val="27"/>
              </w:rPr>
              <w:t>Integrali pagalba senyvo amžiaus ir neįgaliems asmenims</w:t>
            </w:r>
          </w:p>
        </w:tc>
        <w:tc>
          <w:tcPr>
            <w:tcW w:w="1134" w:type="dxa"/>
            <w:tcBorders>
              <w:top w:val="single" w:sz="4" w:space="0" w:color="auto"/>
              <w:left w:val="single" w:sz="4" w:space="0" w:color="auto"/>
              <w:bottom w:val="single" w:sz="4" w:space="0" w:color="auto"/>
              <w:right w:val="single" w:sz="4" w:space="0" w:color="auto"/>
            </w:tcBorders>
          </w:tcPr>
          <w:p w:rsidR="003078C3" w:rsidRPr="00365443" w:rsidRDefault="008F2B6D" w:rsidP="00B8765D">
            <w:pPr>
              <w:jc w:val="center"/>
              <w:rPr>
                <w:sz w:val="23"/>
                <w:szCs w:val="23"/>
              </w:rPr>
            </w:pPr>
            <w:r w:rsidRPr="00A63156">
              <w:rPr>
                <w:sz w:val="23"/>
                <w:szCs w:val="23"/>
              </w:rPr>
              <w:t>62,64 ES fondo. 11,5 VB</w:t>
            </w:r>
          </w:p>
        </w:tc>
        <w:tc>
          <w:tcPr>
            <w:tcW w:w="1683" w:type="dxa"/>
            <w:tcBorders>
              <w:top w:val="single" w:sz="4" w:space="0" w:color="auto"/>
              <w:left w:val="single" w:sz="4" w:space="0" w:color="auto"/>
              <w:bottom w:val="single" w:sz="4" w:space="0" w:color="auto"/>
              <w:right w:val="single" w:sz="4" w:space="0" w:color="auto"/>
            </w:tcBorders>
          </w:tcPr>
          <w:p w:rsidR="003078C3" w:rsidRPr="00365443" w:rsidRDefault="003078C3" w:rsidP="00531856">
            <w:pPr>
              <w:pStyle w:val="Betarp1"/>
              <w:rPr>
                <w:sz w:val="23"/>
                <w:szCs w:val="23"/>
              </w:rPr>
            </w:pPr>
            <w:r w:rsidRPr="00365443">
              <w:rPr>
                <w:sz w:val="23"/>
                <w:szCs w:val="23"/>
              </w:rPr>
              <w:t>SPC</w:t>
            </w:r>
          </w:p>
        </w:tc>
        <w:tc>
          <w:tcPr>
            <w:tcW w:w="2428" w:type="dxa"/>
            <w:tcBorders>
              <w:top w:val="single" w:sz="4" w:space="0" w:color="auto"/>
              <w:left w:val="single" w:sz="4" w:space="0" w:color="auto"/>
              <w:bottom w:val="single" w:sz="4" w:space="0" w:color="auto"/>
              <w:right w:val="single" w:sz="4" w:space="0" w:color="auto"/>
            </w:tcBorders>
          </w:tcPr>
          <w:p w:rsidR="003078C3" w:rsidRPr="00365443" w:rsidRDefault="003078C3" w:rsidP="0048185D">
            <w:pPr>
              <w:pStyle w:val="Betarp1"/>
              <w:jc w:val="left"/>
              <w:rPr>
                <w:sz w:val="23"/>
                <w:szCs w:val="23"/>
              </w:rPr>
            </w:pPr>
            <w:r w:rsidRPr="00365443">
              <w:rPr>
                <w:sz w:val="23"/>
                <w:szCs w:val="23"/>
              </w:rPr>
              <w:t>Integralios pagalbos paslaugos suteikiamos</w:t>
            </w:r>
            <w:r w:rsidR="0048185D" w:rsidRPr="00365443">
              <w:rPr>
                <w:sz w:val="23"/>
                <w:szCs w:val="23"/>
              </w:rPr>
              <w:t xml:space="preserve"> 30 </w:t>
            </w:r>
            <w:r w:rsidRPr="00365443">
              <w:rPr>
                <w:sz w:val="23"/>
                <w:szCs w:val="23"/>
              </w:rPr>
              <w:t>asmenų</w:t>
            </w:r>
          </w:p>
        </w:tc>
      </w:tr>
      <w:tr w:rsidR="00365443" w:rsidRPr="00365443" w:rsidTr="003C11DD">
        <w:trPr>
          <w:trHeight w:val="980"/>
        </w:trPr>
        <w:tc>
          <w:tcPr>
            <w:tcW w:w="2061" w:type="dxa"/>
            <w:tcBorders>
              <w:left w:val="single" w:sz="4" w:space="0" w:color="auto"/>
              <w:right w:val="single" w:sz="4" w:space="0" w:color="auto"/>
            </w:tcBorders>
          </w:tcPr>
          <w:p w:rsidR="003078C3" w:rsidRPr="00365443" w:rsidRDefault="003078C3">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3078C3" w:rsidRPr="00365443" w:rsidRDefault="003078C3" w:rsidP="00531856">
            <w:pPr>
              <w:pStyle w:val="Betarp1"/>
              <w:jc w:val="left"/>
              <w:rPr>
                <w:sz w:val="23"/>
                <w:szCs w:val="23"/>
              </w:rPr>
            </w:pPr>
            <w:r w:rsidRPr="00365443">
              <w:rPr>
                <w:sz w:val="23"/>
                <w:szCs w:val="23"/>
              </w:rPr>
              <w:t>1.1.8. Teikti socialinių įgūdžių ugdymo ir palaikymo paslaugas</w:t>
            </w:r>
          </w:p>
        </w:tc>
        <w:tc>
          <w:tcPr>
            <w:tcW w:w="1134" w:type="dxa"/>
            <w:tcBorders>
              <w:top w:val="single" w:sz="4" w:space="0" w:color="auto"/>
              <w:left w:val="single" w:sz="4" w:space="0" w:color="auto"/>
              <w:bottom w:val="single" w:sz="4" w:space="0" w:color="auto"/>
              <w:right w:val="single" w:sz="4" w:space="0" w:color="auto"/>
            </w:tcBorders>
          </w:tcPr>
          <w:p w:rsidR="00AF7602" w:rsidRPr="00365443" w:rsidRDefault="009249E5" w:rsidP="00AF7602">
            <w:pPr>
              <w:jc w:val="right"/>
              <w:rPr>
                <w:sz w:val="23"/>
                <w:szCs w:val="23"/>
              </w:rPr>
            </w:pPr>
            <w:r>
              <w:rPr>
                <w:sz w:val="23"/>
                <w:szCs w:val="23"/>
              </w:rPr>
              <w:t>81,22</w:t>
            </w:r>
          </w:p>
          <w:p w:rsidR="003078C3" w:rsidRPr="00365443" w:rsidRDefault="00AF7602" w:rsidP="00AF7602">
            <w:pPr>
              <w:jc w:val="right"/>
              <w:rPr>
                <w:sz w:val="23"/>
                <w:szCs w:val="23"/>
              </w:rPr>
            </w:pPr>
            <w:r w:rsidRPr="00365443">
              <w:rPr>
                <w:sz w:val="23"/>
                <w:szCs w:val="23"/>
              </w:rPr>
              <w:t>VB</w:t>
            </w:r>
          </w:p>
        </w:tc>
        <w:tc>
          <w:tcPr>
            <w:tcW w:w="1683" w:type="dxa"/>
            <w:tcBorders>
              <w:top w:val="single" w:sz="4" w:space="0" w:color="auto"/>
              <w:left w:val="single" w:sz="4" w:space="0" w:color="auto"/>
              <w:bottom w:val="single" w:sz="4" w:space="0" w:color="auto"/>
              <w:right w:val="single" w:sz="4" w:space="0" w:color="auto"/>
            </w:tcBorders>
          </w:tcPr>
          <w:p w:rsidR="003078C3" w:rsidRPr="00365443" w:rsidRDefault="003078C3" w:rsidP="00C649A0">
            <w:pPr>
              <w:pStyle w:val="Betarp1"/>
              <w:jc w:val="left"/>
              <w:rPr>
                <w:sz w:val="23"/>
                <w:szCs w:val="23"/>
              </w:rPr>
            </w:pPr>
            <w:r w:rsidRPr="00365443">
              <w:rPr>
                <w:sz w:val="23"/>
                <w:szCs w:val="23"/>
              </w:rPr>
              <w:t>Socialinių reikalų ir sveikatos skyrius, seniūnijos</w:t>
            </w:r>
          </w:p>
        </w:tc>
        <w:tc>
          <w:tcPr>
            <w:tcW w:w="2428" w:type="dxa"/>
            <w:tcBorders>
              <w:top w:val="single" w:sz="4" w:space="0" w:color="auto"/>
              <w:left w:val="single" w:sz="4" w:space="0" w:color="auto"/>
              <w:bottom w:val="single" w:sz="4" w:space="0" w:color="auto"/>
              <w:right w:val="single" w:sz="4" w:space="0" w:color="auto"/>
            </w:tcBorders>
          </w:tcPr>
          <w:p w:rsidR="003078C3" w:rsidRPr="00365443" w:rsidRDefault="003078C3" w:rsidP="008F2B6D">
            <w:pPr>
              <w:pStyle w:val="Betarp1"/>
              <w:jc w:val="left"/>
              <w:rPr>
                <w:sz w:val="23"/>
                <w:szCs w:val="23"/>
              </w:rPr>
            </w:pPr>
            <w:r w:rsidRPr="00365443">
              <w:rPr>
                <w:sz w:val="23"/>
                <w:szCs w:val="23"/>
              </w:rPr>
              <w:t>Socialinių įgū</w:t>
            </w:r>
            <w:r w:rsidR="00A82BD9">
              <w:rPr>
                <w:sz w:val="23"/>
                <w:szCs w:val="23"/>
              </w:rPr>
              <w:t xml:space="preserve">džių ugdymas ir palaikymas - </w:t>
            </w:r>
            <w:r w:rsidR="008F2B6D">
              <w:rPr>
                <w:sz w:val="23"/>
                <w:szCs w:val="23"/>
              </w:rPr>
              <w:t>95</w:t>
            </w:r>
            <w:r w:rsidRPr="00365443">
              <w:rPr>
                <w:sz w:val="23"/>
                <w:szCs w:val="23"/>
              </w:rPr>
              <w:t xml:space="preserve"> soc. rizikos šeimų</w:t>
            </w:r>
          </w:p>
        </w:tc>
      </w:tr>
      <w:tr w:rsidR="00365443" w:rsidRPr="00365443" w:rsidTr="008F2B6D">
        <w:trPr>
          <w:trHeight w:val="127"/>
        </w:trPr>
        <w:tc>
          <w:tcPr>
            <w:tcW w:w="2061" w:type="dxa"/>
            <w:tcBorders>
              <w:top w:val="single" w:sz="4" w:space="0" w:color="auto"/>
              <w:left w:val="single" w:sz="4" w:space="0" w:color="auto"/>
              <w:bottom w:val="single" w:sz="4" w:space="0" w:color="auto"/>
              <w:right w:val="single" w:sz="4" w:space="0" w:color="auto"/>
            </w:tcBorders>
          </w:tcPr>
          <w:p w:rsidR="00782E4C" w:rsidRPr="00365443" w:rsidRDefault="00792066" w:rsidP="00E17B08">
            <w:pPr>
              <w:pStyle w:val="Betarp1"/>
              <w:jc w:val="left"/>
              <w:rPr>
                <w:sz w:val="23"/>
                <w:szCs w:val="23"/>
              </w:rPr>
            </w:pPr>
            <w:r w:rsidRPr="00365443">
              <w:rPr>
                <w:sz w:val="23"/>
                <w:szCs w:val="23"/>
              </w:rPr>
              <w:t>1.2. Organizuoti ilgalaike</w:t>
            </w:r>
            <w:r w:rsidR="00782E4C" w:rsidRPr="00365443">
              <w:rPr>
                <w:sz w:val="23"/>
                <w:szCs w:val="23"/>
              </w:rPr>
              <w:t xml:space="preserve">s </w:t>
            </w:r>
            <w:r w:rsidRPr="00365443">
              <w:rPr>
                <w:sz w:val="23"/>
                <w:szCs w:val="23"/>
              </w:rPr>
              <w:t xml:space="preserve">ir </w:t>
            </w:r>
            <w:r w:rsidRPr="00365443">
              <w:rPr>
                <w:sz w:val="23"/>
                <w:szCs w:val="23"/>
              </w:rPr>
              <w:lastRenderedPageBreak/>
              <w:t xml:space="preserve">trumpalaikes </w:t>
            </w:r>
            <w:r w:rsidR="00782E4C" w:rsidRPr="00365443">
              <w:rPr>
                <w:sz w:val="23"/>
                <w:szCs w:val="23"/>
              </w:rPr>
              <w:t>socialinės globos paslaugas</w:t>
            </w:r>
          </w:p>
        </w:tc>
        <w:tc>
          <w:tcPr>
            <w:tcW w:w="2835" w:type="dxa"/>
            <w:tcBorders>
              <w:top w:val="single" w:sz="4" w:space="0" w:color="auto"/>
              <w:left w:val="single" w:sz="4" w:space="0" w:color="auto"/>
              <w:bottom w:val="single" w:sz="4" w:space="0" w:color="auto"/>
              <w:right w:val="single" w:sz="4" w:space="0" w:color="auto"/>
            </w:tcBorders>
            <w:hideMark/>
          </w:tcPr>
          <w:p w:rsidR="00782E4C" w:rsidRPr="00365443" w:rsidRDefault="00782E4C" w:rsidP="00792066">
            <w:pPr>
              <w:pStyle w:val="Betarp1"/>
              <w:jc w:val="left"/>
              <w:rPr>
                <w:sz w:val="23"/>
                <w:szCs w:val="23"/>
              </w:rPr>
            </w:pPr>
            <w:r w:rsidRPr="00365443">
              <w:rPr>
                <w:sz w:val="23"/>
                <w:szCs w:val="23"/>
              </w:rPr>
              <w:lastRenderedPageBreak/>
              <w:t xml:space="preserve">1.2.1. Užtikrinti asmenims su sunkia negalia dienos, </w:t>
            </w:r>
            <w:r w:rsidRPr="00365443">
              <w:rPr>
                <w:sz w:val="23"/>
                <w:szCs w:val="23"/>
              </w:rPr>
              <w:lastRenderedPageBreak/>
              <w:t>trumpalaikę ir ilgalaikę socialinę globą namuose ir institucijoje</w:t>
            </w:r>
          </w:p>
        </w:tc>
        <w:tc>
          <w:tcPr>
            <w:tcW w:w="1134" w:type="dxa"/>
            <w:tcBorders>
              <w:top w:val="single" w:sz="4" w:space="0" w:color="auto"/>
              <w:left w:val="single" w:sz="4" w:space="0" w:color="auto"/>
              <w:bottom w:val="single" w:sz="4" w:space="0" w:color="auto"/>
              <w:right w:val="single" w:sz="4" w:space="0" w:color="auto"/>
            </w:tcBorders>
            <w:hideMark/>
          </w:tcPr>
          <w:p w:rsidR="00782E4C" w:rsidRPr="00365443" w:rsidRDefault="009249E5" w:rsidP="009249E5">
            <w:pPr>
              <w:pStyle w:val="Betarp1"/>
              <w:jc w:val="center"/>
              <w:rPr>
                <w:bCs/>
                <w:sz w:val="23"/>
                <w:szCs w:val="23"/>
              </w:rPr>
            </w:pPr>
            <w:r>
              <w:rPr>
                <w:bCs/>
                <w:sz w:val="23"/>
                <w:szCs w:val="23"/>
              </w:rPr>
              <w:lastRenderedPageBreak/>
              <w:t xml:space="preserve">331,71 VB </w:t>
            </w:r>
            <w:r>
              <w:rPr>
                <w:bCs/>
                <w:sz w:val="23"/>
                <w:szCs w:val="23"/>
              </w:rPr>
              <w:lastRenderedPageBreak/>
              <w:t>specialios dotacijos</w:t>
            </w:r>
          </w:p>
        </w:tc>
        <w:tc>
          <w:tcPr>
            <w:tcW w:w="1683" w:type="dxa"/>
            <w:tcBorders>
              <w:top w:val="single" w:sz="4" w:space="0" w:color="auto"/>
              <w:left w:val="single" w:sz="4" w:space="0" w:color="auto"/>
              <w:bottom w:val="single" w:sz="4" w:space="0" w:color="auto"/>
              <w:right w:val="single" w:sz="4" w:space="0" w:color="auto"/>
            </w:tcBorders>
            <w:hideMark/>
          </w:tcPr>
          <w:p w:rsidR="00782E4C" w:rsidRPr="00365443" w:rsidRDefault="00C2250F" w:rsidP="00792066">
            <w:pPr>
              <w:pStyle w:val="Betarp1"/>
              <w:jc w:val="left"/>
              <w:rPr>
                <w:sz w:val="23"/>
                <w:szCs w:val="23"/>
              </w:rPr>
            </w:pPr>
            <w:r w:rsidRPr="00365443">
              <w:rPr>
                <w:sz w:val="23"/>
                <w:szCs w:val="23"/>
              </w:rPr>
              <w:lastRenderedPageBreak/>
              <w:t xml:space="preserve">Socialinių reikalų ir </w:t>
            </w:r>
            <w:r w:rsidRPr="00365443">
              <w:rPr>
                <w:sz w:val="23"/>
                <w:szCs w:val="23"/>
              </w:rPr>
              <w:lastRenderedPageBreak/>
              <w:t>sveikatos skyrius</w:t>
            </w:r>
          </w:p>
        </w:tc>
        <w:tc>
          <w:tcPr>
            <w:tcW w:w="2428" w:type="dxa"/>
            <w:tcBorders>
              <w:top w:val="single" w:sz="4" w:space="0" w:color="auto"/>
              <w:left w:val="single" w:sz="4" w:space="0" w:color="auto"/>
              <w:bottom w:val="single" w:sz="4" w:space="0" w:color="auto"/>
              <w:right w:val="single" w:sz="4" w:space="0" w:color="auto"/>
            </w:tcBorders>
            <w:hideMark/>
          </w:tcPr>
          <w:p w:rsidR="00782E4C" w:rsidRPr="00365443" w:rsidRDefault="009249E5" w:rsidP="0048185D">
            <w:pPr>
              <w:pStyle w:val="Betarp1"/>
              <w:jc w:val="left"/>
              <w:rPr>
                <w:sz w:val="23"/>
                <w:szCs w:val="23"/>
              </w:rPr>
            </w:pPr>
            <w:r>
              <w:rPr>
                <w:sz w:val="23"/>
                <w:szCs w:val="23"/>
              </w:rPr>
              <w:lastRenderedPageBreak/>
              <w:t>99</w:t>
            </w:r>
            <w:r w:rsidR="0048185D" w:rsidRPr="00365443">
              <w:rPr>
                <w:sz w:val="23"/>
                <w:szCs w:val="23"/>
              </w:rPr>
              <w:t xml:space="preserve"> s</w:t>
            </w:r>
            <w:r w:rsidR="00782E4C" w:rsidRPr="00365443">
              <w:rPr>
                <w:sz w:val="23"/>
                <w:szCs w:val="23"/>
              </w:rPr>
              <w:t>eniems ir neįgaliems asmenims</w:t>
            </w:r>
            <w:r w:rsidR="00E17B08" w:rsidRPr="00365443">
              <w:rPr>
                <w:sz w:val="23"/>
                <w:szCs w:val="23"/>
              </w:rPr>
              <w:t xml:space="preserve"> </w:t>
            </w:r>
            <w:r w:rsidR="00782E4C" w:rsidRPr="00365443">
              <w:rPr>
                <w:sz w:val="23"/>
                <w:szCs w:val="23"/>
              </w:rPr>
              <w:lastRenderedPageBreak/>
              <w:t>užtikrintos trumpalaikės ir ilgalaikės socialinės globos paslaugos</w:t>
            </w:r>
          </w:p>
        </w:tc>
      </w:tr>
      <w:tr w:rsidR="00365443" w:rsidRPr="00365443" w:rsidTr="00AF7602">
        <w:trPr>
          <w:trHeight w:val="806"/>
        </w:trPr>
        <w:tc>
          <w:tcPr>
            <w:tcW w:w="2061" w:type="dxa"/>
            <w:vMerge w:val="restart"/>
            <w:tcBorders>
              <w:top w:val="single" w:sz="4" w:space="0" w:color="auto"/>
              <w:left w:val="single" w:sz="4" w:space="0" w:color="auto"/>
              <w:right w:val="single" w:sz="4" w:space="0" w:color="auto"/>
            </w:tcBorders>
          </w:tcPr>
          <w:p w:rsidR="00AF7602" w:rsidRPr="00365443" w:rsidRDefault="00AF7602">
            <w:pPr>
              <w:pStyle w:val="Betarp1"/>
              <w:jc w:val="left"/>
              <w:rPr>
                <w:sz w:val="23"/>
                <w:szCs w:val="23"/>
              </w:rPr>
            </w:pPr>
            <w:r w:rsidRPr="00365443">
              <w:rPr>
                <w:sz w:val="23"/>
                <w:szCs w:val="23"/>
              </w:rPr>
              <w:lastRenderedPageBreak/>
              <w:t>1.3. Gerinti socialinių paslaugų kokybę</w:t>
            </w:r>
          </w:p>
          <w:p w:rsidR="00AF7602" w:rsidRPr="00365443" w:rsidRDefault="00AF7602">
            <w:pPr>
              <w:pStyle w:val="Betarp1"/>
              <w:jc w:val="left"/>
              <w:rPr>
                <w:sz w:val="23"/>
                <w:szCs w:val="23"/>
              </w:rPr>
            </w:pPr>
          </w:p>
        </w:tc>
        <w:tc>
          <w:tcPr>
            <w:tcW w:w="2835" w:type="dxa"/>
            <w:vMerge w:val="restart"/>
            <w:tcBorders>
              <w:top w:val="single" w:sz="4" w:space="0" w:color="auto"/>
              <w:left w:val="single" w:sz="4" w:space="0" w:color="auto"/>
              <w:right w:val="single" w:sz="4" w:space="0" w:color="auto"/>
            </w:tcBorders>
          </w:tcPr>
          <w:p w:rsidR="00AF7602" w:rsidRPr="00365443" w:rsidRDefault="00AF7602" w:rsidP="00792066">
            <w:pPr>
              <w:pStyle w:val="Betarp1"/>
              <w:jc w:val="left"/>
              <w:rPr>
                <w:sz w:val="23"/>
                <w:szCs w:val="23"/>
              </w:rPr>
            </w:pPr>
            <w:r w:rsidRPr="00365443">
              <w:rPr>
                <w:sz w:val="23"/>
                <w:szCs w:val="23"/>
              </w:rPr>
              <w:t>1.3.1. Kelti socialinių darbuotojų kvalifikaciją</w:t>
            </w:r>
          </w:p>
          <w:p w:rsidR="00AF7602" w:rsidRPr="00365443" w:rsidRDefault="00AF7602" w:rsidP="003C11DD">
            <w:pPr>
              <w:pStyle w:val="Betarp1"/>
              <w:rPr>
                <w:sz w:val="23"/>
                <w:szCs w:val="23"/>
              </w:rPr>
            </w:pPr>
            <w:r w:rsidRPr="00365443">
              <w:rPr>
                <w:sz w:val="23"/>
                <w:szCs w:val="23"/>
              </w:rPr>
              <w:t>seminaruose, konferencijose, kursuose,</w:t>
            </w:r>
          </w:p>
          <w:p w:rsidR="00AF7602" w:rsidRPr="00365443" w:rsidRDefault="00AF7602" w:rsidP="003C11DD">
            <w:pPr>
              <w:pStyle w:val="Betarp1"/>
              <w:rPr>
                <w:sz w:val="23"/>
                <w:szCs w:val="23"/>
              </w:rPr>
            </w:pPr>
            <w:r w:rsidRPr="00365443">
              <w:rPr>
                <w:sz w:val="23"/>
                <w:szCs w:val="23"/>
              </w:rPr>
              <w:t>kt. renginiuose</w:t>
            </w:r>
          </w:p>
        </w:tc>
        <w:tc>
          <w:tcPr>
            <w:tcW w:w="1134" w:type="dxa"/>
            <w:vMerge w:val="restart"/>
            <w:tcBorders>
              <w:top w:val="single" w:sz="4" w:space="0" w:color="auto"/>
              <w:left w:val="single" w:sz="4" w:space="0" w:color="auto"/>
              <w:right w:val="single" w:sz="4" w:space="0" w:color="auto"/>
            </w:tcBorders>
          </w:tcPr>
          <w:p w:rsidR="00AF7602" w:rsidRPr="00365443" w:rsidRDefault="00532BCE" w:rsidP="00830C03">
            <w:pPr>
              <w:pStyle w:val="Betarp1"/>
              <w:jc w:val="right"/>
              <w:rPr>
                <w:sz w:val="23"/>
                <w:szCs w:val="23"/>
              </w:rPr>
            </w:pPr>
            <w:r>
              <w:rPr>
                <w:sz w:val="23"/>
                <w:szCs w:val="23"/>
              </w:rPr>
              <w:t>3,7 SB</w:t>
            </w:r>
          </w:p>
        </w:tc>
        <w:tc>
          <w:tcPr>
            <w:tcW w:w="1683" w:type="dxa"/>
            <w:tcBorders>
              <w:top w:val="single" w:sz="4" w:space="0" w:color="auto"/>
              <w:left w:val="single" w:sz="4" w:space="0" w:color="auto"/>
              <w:bottom w:val="single" w:sz="4" w:space="0" w:color="auto"/>
              <w:right w:val="single" w:sz="4" w:space="0" w:color="auto"/>
            </w:tcBorders>
          </w:tcPr>
          <w:p w:rsidR="00AF7602" w:rsidRPr="00365443" w:rsidRDefault="00AF7602" w:rsidP="00792066">
            <w:pPr>
              <w:pStyle w:val="Betarp1"/>
              <w:jc w:val="left"/>
              <w:rPr>
                <w:sz w:val="23"/>
                <w:szCs w:val="23"/>
              </w:rPr>
            </w:pPr>
            <w:r w:rsidRPr="00365443">
              <w:rPr>
                <w:sz w:val="23"/>
                <w:szCs w:val="23"/>
              </w:rPr>
              <w:t>DVC</w:t>
            </w:r>
          </w:p>
        </w:tc>
        <w:tc>
          <w:tcPr>
            <w:tcW w:w="2428" w:type="dxa"/>
            <w:vMerge w:val="restart"/>
            <w:tcBorders>
              <w:top w:val="single" w:sz="4" w:space="0" w:color="auto"/>
              <w:left w:val="single" w:sz="4" w:space="0" w:color="auto"/>
              <w:right w:val="single" w:sz="4" w:space="0" w:color="auto"/>
            </w:tcBorders>
          </w:tcPr>
          <w:p w:rsidR="00AF7602" w:rsidRPr="00365443" w:rsidRDefault="009249E5" w:rsidP="009249E5">
            <w:pPr>
              <w:pStyle w:val="Betarp1"/>
              <w:jc w:val="left"/>
              <w:rPr>
                <w:sz w:val="23"/>
                <w:szCs w:val="23"/>
              </w:rPr>
            </w:pPr>
            <w:r>
              <w:rPr>
                <w:sz w:val="23"/>
                <w:szCs w:val="23"/>
              </w:rPr>
              <w:t>Gerės</w:t>
            </w:r>
            <w:r w:rsidR="00AF7602" w:rsidRPr="00365443">
              <w:rPr>
                <w:sz w:val="23"/>
                <w:szCs w:val="23"/>
              </w:rPr>
              <w:t xml:space="preserve"> darbuotojų  profesinė kvalifikacija  </w:t>
            </w:r>
          </w:p>
        </w:tc>
      </w:tr>
      <w:tr w:rsidR="008F2B6D" w:rsidRPr="00365443" w:rsidTr="00304D30">
        <w:trPr>
          <w:trHeight w:val="1255"/>
        </w:trPr>
        <w:tc>
          <w:tcPr>
            <w:tcW w:w="2061" w:type="dxa"/>
            <w:vMerge/>
            <w:tcBorders>
              <w:top w:val="single" w:sz="4" w:space="0" w:color="auto"/>
              <w:left w:val="single" w:sz="4" w:space="0" w:color="auto"/>
              <w:bottom w:val="single" w:sz="4" w:space="0" w:color="auto"/>
              <w:right w:val="single" w:sz="4" w:space="0" w:color="auto"/>
            </w:tcBorders>
          </w:tcPr>
          <w:p w:rsidR="008F2B6D" w:rsidRPr="00365443" w:rsidRDefault="008F2B6D">
            <w:pPr>
              <w:pStyle w:val="Betarp1"/>
              <w:jc w:val="left"/>
              <w:rPr>
                <w:sz w:val="23"/>
                <w:szCs w:val="23"/>
              </w:rPr>
            </w:pPr>
          </w:p>
        </w:tc>
        <w:tc>
          <w:tcPr>
            <w:tcW w:w="2835" w:type="dxa"/>
            <w:vMerge/>
            <w:tcBorders>
              <w:top w:val="single" w:sz="4" w:space="0" w:color="auto"/>
              <w:left w:val="single" w:sz="4" w:space="0" w:color="auto"/>
              <w:bottom w:val="single" w:sz="4" w:space="0" w:color="auto"/>
              <w:right w:val="single" w:sz="4" w:space="0" w:color="auto"/>
            </w:tcBorders>
          </w:tcPr>
          <w:p w:rsidR="008F2B6D" w:rsidRPr="00365443" w:rsidRDefault="008F2B6D" w:rsidP="00792066">
            <w:pPr>
              <w:pStyle w:val="Betarp1"/>
              <w:jc w:val="left"/>
              <w:rPr>
                <w:sz w:val="23"/>
                <w:szCs w:val="23"/>
              </w:rPr>
            </w:pPr>
          </w:p>
        </w:tc>
        <w:tc>
          <w:tcPr>
            <w:tcW w:w="1134" w:type="dxa"/>
            <w:vMerge/>
            <w:tcBorders>
              <w:top w:val="single" w:sz="4" w:space="0" w:color="auto"/>
              <w:left w:val="single" w:sz="4" w:space="0" w:color="auto"/>
              <w:bottom w:val="single" w:sz="4" w:space="0" w:color="auto"/>
              <w:right w:val="single" w:sz="4" w:space="0" w:color="auto"/>
            </w:tcBorders>
          </w:tcPr>
          <w:p w:rsidR="008F2B6D" w:rsidRPr="00365443" w:rsidRDefault="008F2B6D" w:rsidP="00830C03">
            <w:pPr>
              <w:pStyle w:val="Betarp1"/>
              <w:jc w:val="right"/>
              <w:rPr>
                <w:sz w:val="23"/>
                <w:szCs w:val="23"/>
              </w:rPr>
            </w:pPr>
          </w:p>
        </w:tc>
        <w:tc>
          <w:tcPr>
            <w:tcW w:w="1683" w:type="dxa"/>
            <w:vMerge w:val="restart"/>
            <w:tcBorders>
              <w:top w:val="single" w:sz="4" w:space="0" w:color="auto"/>
              <w:left w:val="single" w:sz="4" w:space="0" w:color="auto"/>
              <w:bottom w:val="single" w:sz="4" w:space="0" w:color="auto"/>
              <w:right w:val="single" w:sz="4" w:space="0" w:color="auto"/>
            </w:tcBorders>
          </w:tcPr>
          <w:p w:rsidR="008F2B6D" w:rsidRDefault="008F2B6D" w:rsidP="00792066">
            <w:pPr>
              <w:pStyle w:val="Betarp1"/>
              <w:jc w:val="left"/>
              <w:rPr>
                <w:sz w:val="23"/>
                <w:szCs w:val="23"/>
              </w:rPr>
            </w:pPr>
          </w:p>
          <w:p w:rsidR="008F2B6D" w:rsidRPr="00365443" w:rsidRDefault="008F2B6D" w:rsidP="00961AA0">
            <w:pPr>
              <w:pStyle w:val="Betarp1"/>
              <w:jc w:val="left"/>
              <w:rPr>
                <w:sz w:val="23"/>
                <w:szCs w:val="23"/>
              </w:rPr>
            </w:pPr>
          </w:p>
          <w:p w:rsidR="008F2B6D" w:rsidRPr="00365443" w:rsidRDefault="008F2B6D" w:rsidP="00961AA0">
            <w:pPr>
              <w:pStyle w:val="Betarp1"/>
              <w:jc w:val="left"/>
              <w:rPr>
                <w:sz w:val="23"/>
                <w:szCs w:val="23"/>
              </w:rPr>
            </w:pPr>
            <w:r w:rsidRPr="00365443">
              <w:rPr>
                <w:sz w:val="23"/>
                <w:szCs w:val="23"/>
              </w:rPr>
              <w:t>SPC</w:t>
            </w:r>
          </w:p>
          <w:p w:rsidR="008F2B6D" w:rsidRPr="00365443" w:rsidRDefault="008F2B6D" w:rsidP="00961AA0">
            <w:pPr>
              <w:pStyle w:val="Betarp1"/>
              <w:jc w:val="left"/>
              <w:rPr>
                <w:sz w:val="23"/>
                <w:szCs w:val="23"/>
              </w:rPr>
            </w:pPr>
            <w:r w:rsidRPr="00365443">
              <w:rPr>
                <w:sz w:val="23"/>
                <w:szCs w:val="23"/>
              </w:rPr>
              <w:t xml:space="preserve"> </w:t>
            </w:r>
          </w:p>
        </w:tc>
        <w:tc>
          <w:tcPr>
            <w:tcW w:w="2428" w:type="dxa"/>
            <w:vMerge/>
            <w:tcBorders>
              <w:top w:val="single" w:sz="4" w:space="0" w:color="auto"/>
              <w:left w:val="single" w:sz="4" w:space="0" w:color="auto"/>
              <w:bottom w:val="single" w:sz="4" w:space="0" w:color="auto"/>
              <w:right w:val="single" w:sz="4" w:space="0" w:color="auto"/>
            </w:tcBorders>
          </w:tcPr>
          <w:p w:rsidR="008F2B6D" w:rsidRPr="00365443" w:rsidRDefault="008F2B6D" w:rsidP="00E17B08">
            <w:pPr>
              <w:pStyle w:val="Betarp1"/>
              <w:jc w:val="left"/>
              <w:rPr>
                <w:sz w:val="23"/>
                <w:szCs w:val="23"/>
              </w:rPr>
            </w:pPr>
          </w:p>
        </w:tc>
      </w:tr>
      <w:tr w:rsidR="008F2B6D" w:rsidRPr="00365443" w:rsidTr="006B2A3E">
        <w:trPr>
          <w:trHeight w:val="802"/>
        </w:trPr>
        <w:tc>
          <w:tcPr>
            <w:tcW w:w="2061" w:type="dxa"/>
            <w:vMerge/>
            <w:tcBorders>
              <w:left w:val="single" w:sz="4" w:space="0" w:color="auto"/>
              <w:right w:val="single" w:sz="4" w:space="0" w:color="auto"/>
            </w:tcBorders>
          </w:tcPr>
          <w:p w:rsidR="008F2B6D" w:rsidRPr="00365443" w:rsidRDefault="008F2B6D">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8F2B6D" w:rsidRPr="00365443" w:rsidRDefault="008F2B6D" w:rsidP="00DF2988">
            <w:pPr>
              <w:pStyle w:val="Betarp1"/>
              <w:jc w:val="left"/>
              <w:rPr>
                <w:sz w:val="23"/>
                <w:szCs w:val="23"/>
              </w:rPr>
            </w:pPr>
            <w:r w:rsidRPr="00365443">
              <w:rPr>
                <w:sz w:val="23"/>
                <w:szCs w:val="23"/>
              </w:rPr>
              <w:t>1.3.2.Aprūpinti neįgaliuosius techninės pagalbos priemonėmis</w:t>
            </w:r>
          </w:p>
        </w:tc>
        <w:tc>
          <w:tcPr>
            <w:tcW w:w="1134" w:type="dxa"/>
            <w:tcBorders>
              <w:top w:val="single" w:sz="4" w:space="0" w:color="auto"/>
              <w:left w:val="single" w:sz="4" w:space="0" w:color="auto"/>
              <w:bottom w:val="single" w:sz="4" w:space="0" w:color="auto"/>
              <w:right w:val="single" w:sz="4" w:space="0" w:color="auto"/>
            </w:tcBorders>
          </w:tcPr>
          <w:p w:rsidR="008F2B6D" w:rsidRPr="00365443" w:rsidRDefault="008F2B6D" w:rsidP="00830C03">
            <w:pPr>
              <w:pStyle w:val="Betarp1"/>
              <w:jc w:val="right"/>
              <w:rPr>
                <w:sz w:val="23"/>
                <w:szCs w:val="23"/>
              </w:rPr>
            </w:pPr>
            <w:r w:rsidRPr="00A63156">
              <w:rPr>
                <w:sz w:val="23"/>
                <w:szCs w:val="23"/>
              </w:rPr>
              <w:t>22,0 VB (pagal panaudos sutartį)</w:t>
            </w:r>
          </w:p>
        </w:tc>
        <w:tc>
          <w:tcPr>
            <w:tcW w:w="1683" w:type="dxa"/>
            <w:vMerge/>
            <w:tcBorders>
              <w:left w:val="single" w:sz="4" w:space="0" w:color="auto"/>
              <w:bottom w:val="single" w:sz="4" w:space="0" w:color="auto"/>
              <w:right w:val="single" w:sz="4" w:space="0" w:color="auto"/>
            </w:tcBorders>
          </w:tcPr>
          <w:p w:rsidR="008F2B6D" w:rsidRPr="00365443" w:rsidRDefault="008F2B6D" w:rsidP="00DF2988">
            <w:pPr>
              <w:pStyle w:val="Betarp1"/>
              <w:jc w:val="left"/>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8F2B6D" w:rsidRPr="00365443" w:rsidRDefault="008F2B6D" w:rsidP="003A169E">
            <w:pPr>
              <w:pStyle w:val="Betarp1"/>
              <w:jc w:val="left"/>
              <w:rPr>
                <w:sz w:val="23"/>
                <w:szCs w:val="23"/>
              </w:rPr>
            </w:pPr>
            <w:r w:rsidRPr="00365443">
              <w:rPr>
                <w:sz w:val="23"/>
                <w:szCs w:val="23"/>
              </w:rPr>
              <w:t>Apie 250</w:t>
            </w:r>
            <w:r>
              <w:rPr>
                <w:sz w:val="23"/>
                <w:szCs w:val="23"/>
              </w:rPr>
              <w:t xml:space="preserve"> neįgaliųjų </w:t>
            </w:r>
            <w:r w:rsidRPr="00365443">
              <w:rPr>
                <w:sz w:val="23"/>
                <w:szCs w:val="23"/>
              </w:rPr>
              <w:t xml:space="preserve"> aprūpinti techninės pagalbos priemonėmis</w:t>
            </w:r>
          </w:p>
        </w:tc>
      </w:tr>
      <w:tr w:rsidR="00365443" w:rsidRPr="00365443" w:rsidTr="006B2A3E">
        <w:trPr>
          <w:trHeight w:val="803"/>
        </w:trPr>
        <w:tc>
          <w:tcPr>
            <w:tcW w:w="2061" w:type="dxa"/>
            <w:vMerge/>
            <w:tcBorders>
              <w:left w:val="single" w:sz="4" w:space="0" w:color="auto"/>
              <w:bottom w:val="single" w:sz="4" w:space="0" w:color="auto"/>
              <w:right w:val="single" w:sz="4" w:space="0" w:color="auto"/>
            </w:tcBorders>
          </w:tcPr>
          <w:p w:rsidR="00DF2988" w:rsidRPr="00365443" w:rsidRDefault="00DF2988">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DF2988" w:rsidRPr="00365443" w:rsidRDefault="00DF2988" w:rsidP="00DF2988">
            <w:pPr>
              <w:pStyle w:val="Betarp1"/>
              <w:jc w:val="left"/>
              <w:rPr>
                <w:sz w:val="23"/>
                <w:szCs w:val="23"/>
              </w:rPr>
            </w:pPr>
            <w:r w:rsidRPr="00365443">
              <w:rPr>
                <w:sz w:val="23"/>
                <w:szCs w:val="23"/>
              </w:rPr>
              <w:t>1.3.3. Pritaikyti būstą ir aplinką neįgaliųjų poreikiams</w:t>
            </w:r>
          </w:p>
        </w:tc>
        <w:tc>
          <w:tcPr>
            <w:tcW w:w="1134" w:type="dxa"/>
            <w:tcBorders>
              <w:top w:val="single" w:sz="4" w:space="0" w:color="auto"/>
              <w:left w:val="single" w:sz="4" w:space="0" w:color="auto"/>
              <w:bottom w:val="single" w:sz="4" w:space="0" w:color="auto"/>
              <w:right w:val="single" w:sz="4" w:space="0" w:color="auto"/>
            </w:tcBorders>
          </w:tcPr>
          <w:p w:rsidR="00DF2988" w:rsidRPr="00365443" w:rsidRDefault="00304D30" w:rsidP="00B8765D">
            <w:pPr>
              <w:pStyle w:val="Betarp1"/>
              <w:jc w:val="center"/>
              <w:rPr>
                <w:sz w:val="23"/>
                <w:szCs w:val="23"/>
              </w:rPr>
            </w:pPr>
            <w:r>
              <w:rPr>
                <w:sz w:val="23"/>
                <w:szCs w:val="23"/>
              </w:rPr>
              <w:t>11,59</w:t>
            </w:r>
            <w:r w:rsidR="00B8765D" w:rsidRPr="00365443">
              <w:rPr>
                <w:sz w:val="23"/>
                <w:szCs w:val="23"/>
              </w:rPr>
              <w:t xml:space="preserve"> </w:t>
            </w:r>
            <w:r w:rsidR="00DF2988" w:rsidRPr="00365443">
              <w:rPr>
                <w:sz w:val="23"/>
                <w:szCs w:val="23"/>
              </w:rPr>
              <w:t>VB</w:t>
            </w:r>
          </w:p>
          <w:p w:rsidR="0048185D" w:rsidRPr="00365443" w:rsidRDefault="00304D30" w:rsidP="00304D30">
            <w:pPr>
              <w:pStyle w:val="Betarp1"/>
              <w:jc w:val="center"/>
              <w:rPr>
                <w:sz w:val="23"/>
                <w:szCs w:val="23"/>
              </w:rPr>
            </w:pPr>
            <w:r>
              <w:rPr>
                <w:sz w:val="23"/>
                <w:szCs w:val="23"/>
              </w:rPr>
              <w:t>18</w:t>
            </w:r>
            <w:r w:rsidR="0048185D" w:rsidRPr="00365443">
              <w:rPr>
                <w:sz w:val="23"/>
                <w:szCs w:val="23"/>
              </w:rPr>
              <w:t>,</w:t>
            </w:r>
            <w:r>
              <w:rPr>
                <w:sz w:val="23"/>
                <w:szCs w:val="23"/>
              </w:rPr>
              <w:t>25</w:t>
            </w:r>
            <w:r w:rsidR="0048185D" w:rsidRPr="00365443">
              <w:rPr>
                <w:sz w:val="23"/>
                <w:szCs w:val="23"/>
              </w:rPr>
              <w:t xml:space="preserve"> SB</w:t>
            </w:r>
          </w:p>
        </w:tc>
        <w:tc>
          <w:tcPr>
            <w:tcW w:w="1683" w:type="dxa"/>
            <w:tcBorders>
              <w:top w:val="single" w:sz="4" w:space="0" w:color="auto"/>
              <w:left w:val="single" w:sz="4" w:space="0" w:color="auto"/>
              <w:bottom w:val="single" w:sz="4" w:space="0" w:color="auto"/>
              <w:right w:val="single" w:sz="4" w:space="0" w:color="auto"/>
            </w:tcBorders>
          </w:tcPr>
          <w:p w:rsidR="00DF2988" w:rsidRPr="00365443" w:rsidRDefault="00C2250F" w:rsidP="00B15B24">
            <w:pPr>
              <w:pStyle w:val="Betarp1"/>
              <w:jc w:val="left"/>
              <w:rPr>
                <w:sz w:val="23"/>
                <w:szCs w:val="23"/>
              </w:rPr>
            </w:pPr>
            <w:r w:rsidRPr="00365443">
              <w:rPr>
                <w:sz w:val="23"/>
                <w:szCs w:val="23"/>
              </w:rPr>
              <w:t>Socialinių reikalų ir sveikatos skyrius</w:t>
            </w:r>
          </w:p>
        </w:tc>
        <w:tc>
          <w:tcPr>
            <w:tcW w:w="2428" w:type="dxa"/>
            <w:tcBorders>
              <w:top w:val="single" w:sz="4" w:space="0" w:color="auto"/>
              <w:left w:val="single" w:sz="4" w:space="0" w:color="auto"/>
              <w:bottom w:val="single" w:sz="4" w:space="0" w:color="auto"/>
              <w:right w:val="single" w:sz="4" w:space="0" w:color="auto"/>
            </w:tcBorders>
          </w:tcPr>
          <w:p w:rsidR="006B2A3E" w:rsidRPr="00365443" w:rsidRDefault="006B2A3E" w:rsidP="006B2A3E">
            <w:pPr>
              <w:pStyle w:val="Betarp1"/>
              <w:jc w:val="left"/>
              <w:rPr>
                <w:sz w:val="23"/>
                <w:szCs w:val="23"/>
              </w:rPr>
            </w:pPr>
            <w:r w:rsidRPr="00365443">
              <w:rPr>
                <w:sz w:val="23"/>
                <w:szCs w:val="23"/>
              </w:rPr>
              <w:t>A</w:t>
            </w:r>
            <w:r w:rsidR="00DF2988" w:rsidRPr="00365443">
              <w:rPr>
                <w:sz w:val="23"/>
                <w:szCs w:val="23"/>
              </w:rPr>
              <w:t xml:space="preserve">tlikti būsto ir aplinkos pritaikymo darbai </w:t>
            </w:r>
          </w:p>
          <w:p w:rsidR="00DF2988" w:rsidRPr="00365443" w:rsidRDefault="00DF2988" w:rsidP="0048185D">
            <w:pPr>
              <w:pStyle w:val="Betarp1"/>
              <w:jc w:val="left"/>
              <w:rPr>
                <w:sz w:val="23"/>
                <w:szCs w:val="23"/>
              </w:rPr>
            </w:pPr>
            <w:r w:rsidRPr="00365443">
              <w:rPr>
                <w:sz w:val="23"/>
                <w:szCs w:val="23"/>
              </w:rPr>
              <w:t>(</w:t>
            </w:r>
            <w:r w:rsidR="0048185D" w:rsidRPr="00365443">
              <w:rPr>
                <w:sz w:val="23"/>
                <w:szCs w:val="23"/>
              </w:rPr>
              <w:t>4</w:t>
            </w:r>
            <w:r w:rsidR="00830C03" w:rsidRPr="00365443">
              <w:rPr>
                <w:sz w:val="23"/>
                <w:szCs w:val="23"/>
              </w:rPr>
              <w:t xml:space="preserve"> </w:t>
            </w:r>
            <w:r w:rsidRPr="00365443">
              <w:rPr>
                <w:sz w:val="23"/>
                <w:szCs w:val="23"/>
              </w:rPr>
              <w:t>neįgalie</w:t>
            </w:r>
            <w:r w:rsidR="006B2A3E" w:rsidRPr="00365443">
              <w:rPr>
                <w:sz w:val="23"/>
                <w:szCs w:val="23"/>
              </w:rPr>
              <w:t xml:space="preserve">siems </w:t>
            </w:r>
            <w:r w:rsidRPr="00365443">
              <w:rPr>
                <w:sz w:val="23"/>
                <w:szCs w:val="23"/>
              </w:rPr>
              <w:t>)</w:t>
            </w:r>
          </w:p>
        </w:tc>
      </w:tr>
      <w:tr w:rsidR="00365443" w:rsidRPr="00365443" w:rsidTr="006B2A3E">
        <w:tc>
          <w:tcPr>
            <w:tcW w:w="2061" w:type="dxa"/>
            <w:tcBorders>
              <w:top w:val="single" w:sz="4" w:space="0" w:color="auto"/>
              <w:left w:val="single" w:sz="4" w:space="0" w:color="auto"/>
              <w:bottom w:val="single" w:sz="4" w:space="0" w:color="auto"/>
              <w:right w:val="single" w:sz="4" w:space="0" w:color="auto"/>
            </w:tcBorders>
            <w:hideMark/>
          </w:tcPr>
          <w:p w:rsidR="006B2A3E" w:rsidRPr="00365443" w:rsidRDefault="006B2A3E" w:rsidP="002A0BC9">
            <w:pPr>
              <w:pStyle w:val="Betarp1"/>
              <w:ind w:right="-108"/>
              <w:jc w:val="left"/>
              <w:rPr>
                <w:sz w:val="23"/>
                <w:szCs w:val="23"/>
              </w:rPr>
            </w:pPr>
            <w:r w:rsidRPr="00365443">
              <w:rPr>
                <w:sz w:val="23"/>
                <w:szCs w:val="23"/>
              </w:rPr>
              <w:t>1.4. Skatinti ir remti visuomeninių organizacijų veiklą, rūpintis neįgaliųjų integracija į visuomenę</w:t>
            </w:r>
          </w:p>
        </w:tc>
        <w:tc>
          <w:tcPr>
            <w:tcW w:w="2835" w:type="dxa"/>
            <w:tcBorders>
              <w:top w:val="single" w:sz="4" w:space="0" w:color="auto"/>
              <w:left w:val="single" w:sz="4" w:space="0" w:color="auto"/>
              <w:bottom w:val="single" w:sz="4" w:space="0" w:color="auto"/>
              <w:right w:val="single" w:sz="4" w:space="0" w:color="auto"/>
            </w:tcBorders>
            <w:hideMark/>
          </w:tcPr>
          <w:p w:rsidR="006B2A3E" w:rsidRPr="00365443" w:rsidRDefault="006B2A3E" w:rsidP="00792066">
            <w:pPr>
              <w:pStyle w:val="Betarp1"/>
              <w:jc w:val="left"/>
              <w:rPr>
                <w:sz w:val="23"/>
                <w:szCs w:val="23"/>
              </w:rPr>
            </w:pPr>
            <w:r w:rsidRPr="00365443">
              <w:rPr>
                <w:sz w:val="23"/>
                <w:szCs w:val="23"/>
              </w:rPr>
              <w:t>1.4.1 Remti rajono visuomeninių organizacijų, teikiančių socialines paslaugas neįgaliesiems, veiklą</w:t>
            </w:r>
          </w:p>
        </w:tc>
        <w:tc>
          <w:tcPr>
            <w:tcW w:w="1134" w:type="dxa"/>
            <w:tcBorders>
              <w:top w:val="single" w:sz="4" w:space="0" w:color="auto"/>
              <w:left w:val="single" w:sz="4" w:space="0" w:color="auto"/>
              <w:bottom w:val="single" w:sz="4" w:space="0" w:color="auto"/>
              <w:right w:val="single" w:sz="4" w:space="0" w:color="auto"/>
            </w:tcBorders>
          </w:tcPr>
          <w:p w:rsidR="006B2A3E" w:rsidRPr="00365443" w:rsidRDefault="006B2A3E">
            <w:pPr>
              <w:pStyle w:val="Betarp1"/>
              <w:rPr>
                <w:sz w:val="23"/>
                <w:szCs w:val="23"/>
              </w:rPr>
            </w:pPr>
          </w:p>
        </w:tc>
        <w:tc>
          <w:tcPr>
            <w:tcW w:w="1683" w:type="dxa"/>
            <w:vMerge w:val="restart"/>
            <w:tcBorders>
              <w:top w:val="single" w:sz="4" w:space="0" w:color="auto"/>
              <w:left w:val="single" w:sz="4" w:space="0" w:color="auto"/>
              <w:right w:val="single" w:sz="4" w:space="0" w:color="auto"/>
            </w:tcBorders>
            <w:vAlign w:val="center"/>
            <w:hideMark/>
          </w:tcPr>
          <w:p w:rsidR="006B2A3E" w:rsidRPr="00365443" w:rsidRDefault="00C649A0" w:rsidP="00DF2988">
            <w:pPr>
              <w:pStyle w:val="Betarp1"/>
              <w:jc w:val="left"/>
              <w:rPr>
                <w:sz w:val="23"/>
                <w:szCs w:val="23"/>
              </w:rPr>
            </w:pPr>
            <w:r w:rsidRPr="00365443">
              <w:rPr>
                <w:sz w:val="23"/>
                <w:szCs w:val="23"/>
              </w:rPr>
              <w:t xml:space="preserve">Socialinių reikalų ir sveikatos skyrius </w:t>
            </w:r>
          </w:p>
        </w:tc>
        <w:tc>
          <w:tcPr>
            <w:tcW w:w="2428" w:type="dxa"/>
            <w:tcBorders>
              <w:top w:val="single" w:sz="4" w:space="0" w:color="auto"/>
              <w:left w:val="single" w:sz="4" w:space="0" w:color="auto"/>
              <w:bottom w:val="single" w:sz="4" w:space="0" w:color="auto"/>
              <w:right w:val="single" w:sz="4" w:space="0" w:color="auto"/>
            </w:tcBorders>
            <w:hideMark/>
          </w:tcPr>
          <w:p w:rsidR="006B2A3E" w:rsidRPr="00365443" w:rsidRDefault="00E17B08" w:rsidP="009236DE">
            <w:pPr>
              <w:pStyle w:val="Betarp1"/>
              <w:jc w:val="left"/>
              <w:rPr>
                <w:sz w:val="23"/>
                <w:szCs w:val="23"/>
              </w:rPr>
            </w:pPr>
            <w:r w:rsidRPr="00365443">
              <w:rPr>
                <w:sz w:val="23"/>
                <w:szCs w:val="23"/>
              </w:rPr>
              <w:t>Gerės</w:t>
            </w:r>
            <w:r w:rsidR="006B2A3E" w:rsidRPr="00365443">
              <w:rPr>
                <w:sz w:val="23"/>
                <w:szCs w:val="23"/>
              </w:rPr>
              <w:t xml:space="preserve"> socialines paslaugas teikianči</w:t>
            </w:r>
            <w:r w:rsidRPr="00365443">
              <w:rPr>
                <w:sz w:val="23"/>
                <w:szCs w:val="23"/>
              </w:rPr>
              <w:t xml:space="preserve">ų </w:t>
            </w:r>
            <w:r w:rsidR="006B2A3E" w:rsidRPr="00365443">
              <w:rPr>
                <w:sz w:val="23"/>
                <w:szCs w:val="23"/>
              </w:rPr>
              <w:t>visuomenin</w:t>
            </w:r>
            <w:r w:rsidRPr="00365443">
              <w:rPr>
                <w:sz w:val="23"/>
                <w:szCs w:val="23"/>
              </w:rPr>
              <w:t xml:space="preserve">ių </w:t>
            </w:r>
            <w:r w:rsidR="006B2A3E" w:rsidRPr="00365443">
              <w:rPr>
                <w:sz w:val="23"/>
                <w:szCs w:val="23"/>
              </w:rPr>
              <w:t>organizacij</w:t>
            </w:r>
            <w:r w:rsidRPr="00365443">
              <w:rPr>
                <w:sz w:val="23"/>
                <w:szCs w:val="23"/>
              </w:rPr>
              <w:t xml:space="preserve">ų veikla </w:t>
            </w:r>
          </w:p>
        </w:tc>
      </w:tr>
      <w:tr w:rsidR="00365443" w:rsidRPr="00365443" w:rsidTr="006B2A3E">
        <w:tc>
          <w:tcPr>
            <w:tcW w:w="2061" w:type="dxa"/>
            <w:tcBorders>
              <w:top w:val="single" w:sz="4" w:space="0" w:color="auto"/>
              <w:left w:val="single" w:sz="4" w:space="0" w:color="auto"/>
              <w:bottom w:val="single" w:sz="4" w:space="0" w:color="auto"/>
              <w:right w:val="single" w:sz="4" w:space="0" w:color="auto"/>
            </w:tcBorders>
            <w:hideMark/>
          </w:tcPr>
          <w:p w:rsidR="006B2A3E" w:rsidRPr="00365443" w:rsidRDefault="006B2A3E" w:rsidP="00792066">
            <w:pPr>
              <w:pStyle w:val="Betarp1"/>
              <w:jc w:val="left"/>
              <w:rPr>
                <w:sz w:val="23"/>
                <w:szCs w:val="23"/>
              </w:rPr>
            </w:pPr>
            <w:r w:rsidRPr="00365443">
              <w:rPr>
                <w:sz w:val="23"/>
                <w:szCs w:val="23"/>
              </w:rPr>
              <w:t>1.5. Naudoti bendrą piniginės socialinės paramos ir socialinių paslaugų gavėjų duomenų bazę</w:t>
            </w:r>
          </w:p>
        </w:tc>
        <w:tc>
          <w:tcPr>
            <w:tcW w:w="2835" w:type="dxa"/>
            <w:tcBorders>
              <w:top w:val="single" w:sz="4" w:space="0" w:color="auto"/>
              <w:left w:val="single" w:sz="4" w:space="0" w:color="auto"/>
              <w:bottom w:val="single" w:sz="4" w:space="0" w:color="auto"/>
              <w:right w:val="single" w:sz="4" w:space="0" w:color="auto"/>
            </w:tcBorders>
            <w:hideMark/>
          </w:tcPr>
          <w:p w:rsidR="006B2A3E" w:rsidRPr="00365443" w:rsidRDefault="006B2A3E" w:rsidP="009236DE">
            <w:pPr>
              <w:pStyle w:val="Betarp1"/>
              <w:jc w:val="left"/>
              <w:rPr>
                <w:sz w:val="23"/>
                <w:szCs w:val="23"/>
              </w:rPr>
            </w:pPr>
            <w:r w:rsidRPr="00365443">
              <w:rPr>
                <w:sz w:val="23"/>
                <w:szCs w:val="23"/>
              </w:rPr>
              <w:t>1.5.1. Nuolat atnaujin</w:t>
            </w:r>
            <w:r w:rsidR="00E17B08" w:rsidRPr="00365443">
              <w:rPr>
                <w:sz w:val="23"/>
                <w:szCs w:val="23"/>
              </w:rPr>
              <w:t>ti</w:t>
            </w:r>
            <w:r w:rsidRPr="00365443">
              <w:rPr>
                <w:sz w:val="23"/>
                <w:szCs w:val="23"/>
              </w:rPr>
              <w:t xml:space="preserve"> bei tikslin</w:t>
            </w:r>
            <w:r w:rsidR="00E17B08" w:rsidRPr="00365443">
              <w:rPr>
                <w:sz w:val="23"/>
                <w:szCs w:val="23"/>
              </w:rPr>
              <w:t xml:space="preserve">ti </w:t>
            </w:r>
            <w:r w:rsidRPr="00365443">
              <w:rPr>
                <w:sz w:val="23"/>
                <w:szCs w:val="23"/>
              </w:rPr>
              <w:t xml:space="preserve"> </w:t>
            </w:r>
            <w:r w:rsidR="00E17B08" w:rsidRPr="00365443">
              <w:rPr>
                <w:sz w:val="23"/>
                <w:szCs w:val="23"/>
              </w:rPr>
              <w:t xml:space="preserve">duomenis </w:t>
            </w:r>
            <w:r w:rsidRPr="00365443">
              <w:rPr>
                <w:sz w:val="23"/>
                <w:szCs w:val="23"/>
              </w:rPr>
              <w:t>bendroje informacinėje socialinės paramos gavėjų duomenų bazėje</w:t>
            </w:r>
          </w:p>
        </w:tc>
        <w:tc>
          <w:tcPr>
            <w:tcW w:w="1134" w:type="dxa"/>
            <w:tcBorders>
              <w:top w:val="single" w:sz="4" w:space="0" w:color="auto"/>
              <w:left w:val="single" w:sz="4" w:space="0" w:color="auto"/>
              <w:bottom w:val="single" w:sz="4" w:space="0" w:color="auto"/>
              <w:right w:val="single" w:sz="4" w:space="0" w:color="auto"/>
            </w:tcBorders>
          </w:tcPr>
          <w:p w:rsidR="006B2A3E" w:rsidRPr="00365443" w:rsidRDefault="006B2A3E">
            <w:pPr>
              <w:pStyle w:val="Betarp1"/>
              <w:rPr>
                <w:sz w:val="23"/>
                <w:szCs w:val="23"/>
              </w:rPr>
            </w:pPr>
          </w:p>
          <w:p w:rsidR="006B2A3E" w:rsidRPr="00365443" w:rsidRDefault="006B2A3E">
            <w:pPr>
              <w:pStyle w:val="Betarp1"/>
              <w:rPr>
                <w:sz w:val="23"/>
                <w:szCs w:val="23"/>
              </w:rPr>
            </w:pPr>
          </w:p>
          <w:p w:rsidR="006B2A3E" w:rsidRPr="00365443" w:rsidRDefault="006B2A3E">
            <w:pPr>
              <w:pStyle w:val="Betarp1"/>
              <w:rPr>
                <w:sz w:val="23"/>
                <w:szCs w:val="23"/>
              </w:rPr>
            </w:pPr>
          </w:p>
          <w:p w:rsidR="006B2A3E" w:rsidRPr="00365443" w:rsidRDefault="006B2A3E">
            <w:pPr>
              <w:pStyle w:val="Betarp1"/>
              <w:rPr>
                <w:sz w:val="23"/>
                <w:szCs w:val="23"/>
              </w:rPr>
            </w:pPr>
          </w:p>
        </w:tc>
        <w:tc>
          <w:tcPr>
            <w:tcW w:w="1683" w:type="dxa"/>
            <w:vMerge/>
            <w:tcBorders>
              <w:left w:val="single" w:sz="4" w:space="0" w:color="auto"/>
              <w:right w:val="single" w:sz="4" w:space="0" w:color="auto"/>
            </w:tcBorders>
            <w:hideMark/>
          </w:tcPr>
          <w:p w:rsidR="006B2A3E" w:rsidRPr="00365443" w:rsidRDefault="006B2A3E" w:rsidP="00DF2988">
            <w:pPr>
              <w:pStyle w:val="Betarp1"/>
              <w:jc w:val="left"/>
              <w:rPr>
                <w:sz w:val="23"/>
                <w:szCs w:val="23"/>
              </w:rPr>
            </w:pPr>
          </w:p>
        </w:tc>
        <w:tc>
          <w:tcPr>
            <w:tcW w:w="2428" w:type="dxa"/>
            <w:tcBorders>
              <w:top w:val="single" w:sz="4" w:space="0" w:color="auto"/>
              <w:left w:val="single" w:sz="4" w:space="0" w:color="auto"/>
              <w:bottom w:val="single" w:sz="4" w:space="0" w:color="auto"/>
              <w:right w:val="single" w:sz="4" w:space="0" w:color="auto"/>
            </w:tcBorders>
            <w:hideMark/>
          </w:tcPr>
          <w:p w:rsidR="006B2A3E" w:rsidRPr="00365443" w:rsidRDefault="00E17B08" w:rsidP="009236DE">
            <w:pPr>
              <w:pStyle w:val="Betarp1"/>
              <w:jc w:val="left"/>
              <w:rPr>
                <w:sz w:val="23"/>
                <w:szCs w:val="23"/>
              </w:rPr>
            </w:pPr>
            <w:r w:rsidRPr="00365443">
              <w:rPr>
                <w:sz w:val="23"/>
                <w:szCs w:val="23"/>
              </w:rPr>
              <w:t>Sudaryta i</w:t>
            </w:r>
            <w:r w:rsidR="006B2A3E" w:rsidRPr="00365443">
              <w:rPr>
                <w:sz w:val="23"/>
                <w:szCs w:val="23"/>
              </w:rPr>
              <w:t xml:space="preserve">šsami socialinė paramos </w:t>
            </w:r>
            <w:r w:rsidRPr="00365443">
              <w:rPr>
                <w:sz w:val="23"/>
                <w:szCs w:val="23"/>
              </w:rPr>
              <w:t xml:space="preserve">gavėjų </w:t>
            </w:r>
            <w:r w:rsidR="006B2A3E" w:rsidRPr="00365443">
              <w:rPr>
                <w:sz w:val="23"/>
                <w:szCs w:val="23"/>
              </w:rPr>
              <w:t>duomenų bazė</w:t>
            </w:r>
          </w:p>
        </w:tc>
      </w:tr>
      <w:tr w:rsidR="00365443" w:rsidRPr="00365443" w:rsidTr="00E17B08">
        <w:trPr>
          <w:trHeight w:val="792"/>
        </w:trPr>
        <w:tc>
          <w:tcPr>
            <w:tcW w:w="2061" w:type="dxa"/>
            <w:vMerge w:val="restart"/>
            <w:tcBorders>
              <w:top w:val="single" w:sz="4" w:space="0" w:color="auto"/>
              <w:left w:val="single" w:sz="4" w:space="0" w:color="auto"/>
              <w:right w:val="single" w:sz="4" w:space="0" w:color="auto"/>
            </w:tcBorders>
            <w:hideMark/>
          </w:tcPr>
          <w:p w:rsidR="006B2A3E" w:rsidRPr="00365443" w:rsidRDefault="006B2A3E" w:rsidP="00792066">
            <w:pPr>
              <w:pStyle w:val="Betarp1"/>
              <w:jc w:val="left"/>
              <w:rPr>
                <w:sz w:val="23"/>
                <w:szCs w:val="23"/>
              </w:rPr>
            </w:pPr>
            <w:r w:rsidRPr="00365443">
              <w:rPr>
                <w:sz w:val="23"/>
                <w:szCs w:val="23"/>
              </w:rPr>
              <w:t>1.6. Vykdyti informacijos apie socialines paslaugas ir socialinių paslaugų tiekėjus sklaidą</w:t>
            </w:r>
          </w:p>
        </w:tc>
        <w:tc>
          <w:tcPr>
            <w:tcW w:w="2835" w:type="dxa"/>
            <w:tcBorders>
              <w:top w:val="single" w:sz="4" w:space="0" w:color="auto"/>
              <w:left w:val="single" w:sz="4" w:space="0" w:color="auto"/>
              <w:bottom w:val="single" w:sz="4" w:space="0" w:color="auto"/>
              <w:right w:val="single" w:sz="4" w:space="0" w:color="auto"/>
            </w:tcBorders>
          </w:tcPr>
          <w:p w:rsidR="006B2A3E" w:rsidRPr="00365443" w:rsidRDefault="006B2A3E" w:rsidP="00DF2988">
            <w:pPr>
              <w:pStyle w:val="Betarp1"/>
              <w:jc w:val="left"/>
              <w:rPr>
                <w:sz w:val="23"/>
                <w:szCs w:val="23"/>
              </w:rPr>
            </w:pPr>
            <w:r w:rsidRPr="00365443">
              <w:rPr>
                <w:sz w:val="23"/>
                <w:szCs w:val="23"/>
              </w:rPr>
              <w:t>1.6.1. Nuolat konsultuoti gyventojus socialinių paslaugų klausimais</w:t>
            </w:r>
          </w:p>
        </w:tc>
        <w:tc>
          <w:tcPr>
            <w:tcW w:w="1134" w:type="dxa"/>
            <w:tcBorders>
              <w:top w:val="single" w:sz="4" w:space="0" w:color="auto"/>
              <w:left w:val="single" w:sz="4" w:space="0" w:color="auto"/>
              <w:bottom w:val="single" w:sz="4" w:space="0" w:color="auto"/>
              <w:right w:val="single" w:sz="4" w:space="0" w:color="auto"/>
            </w:tcBorders>
          </w:tcPr>
          <w:p w:rsidR="006B2A3E" w:rsidRPr="00365443" w:rsidRDefault="006B2A3E" w:rsidP="00792066">
            <w:pPr>
              <w:pStyle w:val="Betarp1"/>
              <w:jc w:val="left"/>
              <w:rPr>
                <w:sz w:val="23"/>
                <w:szCs w:val="23"/>
              </w:rPr>
            </w:pPr>
          </w:p>
        </w:tc>
        <w:tc>
          <w:tcPr>
            <w:tcW w:w="1683" w:type="dxa"/>
            <w:vMerge/>
            <w:tcBorders>
              <w:left w:val="single" w:sz="4" w:space="0" w:color="auto"/>
              <w:right w:val="single" w:sz="4" w:space="0" w:color="auto"/>
            </w:tcBorders>
          </w:tcPr>
          <w:p w:rsidR="006B2A3E" w:rsidRPr="00365443" w:rsidRDefault="006B2A3E" w:rsidP="00792066">
            <w:pPr>
              <w:pStyle w:val="Betarp1"/>
              <w:jc w:val="left"/>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6B2A3E" w:rsidRPr="00365443" w:rsidRDefault="006B2A3E">
            <w:pPr>
              <w:pStyle w:val="Betarp1"/>
              <w:jc w:val="left"/>
              <w:rPr>
                <w:sz w:val="23"/>
                <w:szCs w:val="23"/>
              </w:rPr>
            </w:pPr>
            <w:r w:rsidRPr="00365443">
              <w:rPr>
                <w:sz w:val="23"/>
                <w:szCs w:val="23"/>
              </w:rPr>
              <w:t>Nuolatinės konsultacijos</w:t>
            </w:r>
          </w:p>
          <w:p w:rsidR="006B2A3E" w:rsidRPr="00365443" w:rsidRDefault="006B2A3E">
            <w:pPr>
              <w:pStyle w:val="Betarp1"/>
              <w:jc w:val="left"/>
              <w:rPr>
                <w:sz w:val="23"/>
                <w:szCs w:val="23"/>
              </w:rPr>
            </w:pPr>
          </w:p>
        </w:tc>
      </w:tr>
      <w:tr w:rsidR="00365443" w:rsidRPr="00365443" w:rsidTr="00F569E1">
        <w:trPr>
          <w:trHeight w:val="300"/>
        </w:trPr>
        <w:tc>
          <w:tcPr>
            <w:tcW w:w="2061" w:type="dxa"/>
            <w:vMerge/>
            <w:tcBorders>
              <w:left w:val="single" w:sz="4" w:space="0" w:color="auto"/>
              <w:right w:val="single" w:sz="4" w:space="0" w:color="auto"/>
            </w:tcBorders>
          </w:tcPr>
          <w:p w:rsidR="006B2A3E" w:rsidRPr="00365443" w:rsidRDefault="006B2A3E" w:rsidP="00792066">
            <w:pPr>
              <w:pStyle w:val="Betarp1"/>
              <w:jc w:val="left"/>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6B2A3E" w:rsidRPr="00365443" w:rsidRDefault="006B2A3E" w:rsidP="006B2A3E">
            <w:pPr>
              <w:pStyle w:val="Betarp1"/>
              <w:jc w:val="left"/>
              <w:rPr>
                <w:sz w:val="23"/>
                <w:szCs w:val="23"/>
              </w:rPr>
            </w:pPr>
            <w:r w:rsidRPr="00365443">
              <w:rPr>
                <w:sz w:val="23"/>
                <w:szCs w:val="23"/>
              </w:rPr>
              <w:t xml:space="preserve">1.6.2. Teikti aktualią informaciją gyventojams, pasinaudojant masinės informacijos priemonėmis      (Savivaldybės interneto svetaine, spauda, televizija </w:t>
            </w:r>
          </w:p>
        </w:tc>
        <w:tc>
          <w:tcPr>
            <w:tcW w:w="1134" w:type="dxa"/>
            <w:tcBorders>
              <w:top w:val="single" w:sz="4" w:space="0" w:color="auto"/>
              <w:left w:val="single" w:sz="4" w:space="0" w:color="auto"/>
              <w:bottom w:val="single" w:sz="4" w:space="0" w:color="auto"/>
              <w:right w:val="single" w:sz="4" w:space="0" w:color="auto"/>
            </w:tcBorders>
          </w:tcPr>
          <w:p w:rsidR="006B2A3E" w:rsidRPr="00365443" w:rsidRDefault="006B2A3E" w:rsidP="00792066">
            <w:pPr>
              <w:pStyle w:val="Betarp1"/>
              <w:jc w:val="left"/>
              <w:rPr>
                <w:sz w:val="23"/>
                <w:szCs w:val="23"/>
              </w:rPr>
            </w:pPr>
          </w:p>
        </w:tc>
        <w:tc>
          <w:tcPr>
            <w:tcW w:w="1683" w:type="dxa"/>
            <w:vMerge/>
            <w:tcBorders>
              <w:left w:val="single" w:sz="4" w:space="0" w:color="auto"/>
              <w:right w:val="single" w:sz="4" w:space="0" w:color="auto"/>
            </w:tcBorders>
          </w:tcPr>
          <w:p w:rsidR="006B2A3E" w:rsidRPr="00365443" w:rsidRDefault="006B2A3E" w:rsidP="00DF2988">
            <w:pPr>
              <w:pStyle w:val="Betarp1"/>
              <w:jc w:val="left"/>
              <w:rPr>
                <w:sz w:val="23"/>
                <w:szCs w:val="23"/>
              </w:rPr>
            </w:pPr>
          </w:p>
        </w:tc>
        <w:tc>
          <w:tcPr>
            <w:tcW w:w="2428" w:type="dxa"/>
            <w:tcBorders>
              <w:top w:val="single" w:sz="4" w:space="0" w:color="auto"/>
              <w:left w:val="single" w:sz="4" w:space="0" w:color="auto"/>
              <w:bottom w:val="single" w:sz="4" w:space="0" w:color="auto"/>
              <w:right w:val="single" w:sz="4" w:space="0" w:color="auto"/>
            </w:tcBorders>
          </w:tcPr>
          <w:p w:rsidR="006B2A3E" w:rsidRPr="00365443" w:rsidRDefault="006B2A3E" w:rsidP="006B2A3E">
            <w:pPr>
              <w:pStyle w:val="Betarp1"/>
              <w:jc w:val="left"/>
              <w:rPr>
                <w:sz w:val="23"/>
                <w:szCs w:val="23"/>
              </w:rPr>
            </w:pPr>
            <w:r w:rsidRPr="00365443">
              <w:rPr>
                <w:sz w:val="23"/>
                <w:szCs w:val="23"/>
              </w:rPr>
              <w:t>Informacija masinės informacijos priemonėse ir kt.)</w:t>
            </w:r>
          </w:p>
        </w:tc>
      </w:tr>
    </w:tbl>
    <w:p w:rsidR="00782E4C" w:rsidRPr="00365443" w:rsidRDefault="00C61A3C" w:rsidP="00782E4C">
      <w:pPr>
        <w:pStyle w:val="Betarp1"/>
        <w:jc w:val="left"/>
        <w:rPr>
          <w:sz w:val="20"/>
        </w:rPr>
      </w:pPr>
      <w:r w:rsidRPr="00365443">
        <w:rPr>
          <w:sz w:val="20"/>
        </w:rPr>
        <w:t>VB – valstybės biudžeto lėšos;</w:t>
      </w:r>
    </w:p>
    <w:p w:rsidR="00C61A3C" w:rsidRPr="00365443" w:rsidRDefault="00C61A3C" w:rsidP="00782E4C">
      <w:pPr>
        <w:pStyle w:val="Betarp1"/>
        <w:jc w:val="left"/>
        <w:rPr>
          <w:sz w:val="20"/>
        </w:rPr>
      </w:pPr>
      <w:r w:rsidRPr="00365443">
        <w:rPr>
          <w:sz w:val="20"/>
        </w:rPr>
        <w:t>SB – savivaldybės biudžeto lėšos.</w:t>
      </w:r>
    </w:p>
    <w:p w:rsidR="00AF7602" w:rsidRPr="00365443" w:rsidRDefault="00AF7602" w:rsidP="00782E4C">
      <w:pPr>
        <w:pStyle w:val="Betarp1"/>
        <w:jc w:val="center"/>
        <w:rPr>
          <w:b/>
          <w:bCs/>
        </w:rPr>
      </w:pPr>
    </w:p>
    <w:p w:rsidR="00C54BA7" w:rsidRDefault="00C54BA7" w:rsidP="00782E4C">
      <w:pPr>
        <w:pStyle w:val="Betarp1"/>
        <w:jc w:val="center"/>
        <w:rPr>
          <w:b/>
          <w:bCs/>
        </w:rPr>
      </w:pPr>
    </w:p>
    <w:p w:rsidR="00D0598C" w:rsidRDefault="00D0598C" w:rsidP="00782E4C">
      <w:pPr>
        <w:pStyle w:val="Betarp1"/>
        <w:jc w:val="center"/>
        <w:rPr>
          <w:b/>
          <w:bCs/>
        </w:rPr>
      </w:pPr>
    </w:p>
    <w:p w:rsidR="00D0598C" w:rsidRDefault="00D0598C" w:rsidP="00782E4C">
      <w:pPr>
        <w:pStyle w:val="Betarp1"/>
        <w:jc w:val="center"/>
        <w:rPr>
          <w:b/>
          <w:bCs/>
        </w:rPr>
      </w:pPr>
    </w:p>
    <w:p w:rsidR="00D0598C" w:rsidRDefault="00D0598C" w:rsidP="00782E4C">
      <w:pPr>
        <w:pStyle w:val="Betarp1"/>
        <w:jc w:val="center"/>
        <w:rPr>
          <w:b/>
          <w:bCs/>
        </w:rPr>
      </w:pPr>
    </w:p>
    <w:p w:rsidR="00D0598C" w:rsidRDefault="00D0598C" w:rsidP="00782E4C">
      <w:pPr>
        <w:pStyle w:val="Betarp1"/>
        <w:jc w:val="center"/>
        <w:rPr>
          <w:b/>
          <w:bCs/>
        </w:rPr>
      </w:pPr>
    </w:p>
    <w:p w:rsidR="00D0598C" w:rsidRDefault="00D0598C" w:rsidP="00782E4C">
      <w:pPr>
        <w:pStyle w:val="Betarp1"/>
        <w:jc w:val="center"/>
        <w:rPr>
          <w:b/>
          <w:bCs/>
        </w:rPr>
      </w:pPr>
    </w:p>
    <w:p w:rsidR="00D0598C" w:rsidRDefault="00D0598C" w:rsidP="00782E4C">
      <w:pPr>
        <w:pStyle w:val="Betarp1"/>
        <w:jc w:val="center"/>
        <w:rPr>
          <w:b/>
          <w:bCs/>
        </w:rPr>
      </w:pPr>
    </w:p>
    <w:p w:rsidR="00D0598C" w:rsidRDefault="00D0598C" w:rsidP="00782E4C">
      <w:pPr>
        <w:pStyle w:val="Betarp1"/>
        <w:jc w:val="center"/>
        <w:rPr>
          <w:b/>
          <w:bCs/>
        </w:rPr>
      </w:pPr>
    </w:p>
    <w:p w:rsidR="00D0598C" w:rsidRDefault="00D0598C" w:rsidP="00782E4C">
      <w:pPr>
        <w:pStyle w:val="Betarp1"/>
        <w:jc w:val="center"/>
        <w:rPr>
          <w:b/>
          <w:bCs/>
        </w:rPr>
      </w:pPr>
    </w:p>
    <w:p w:rsidR="00D0598C" w:rsidRDefault="00D0598C" w:rsidP="00782E4C">
      <w:pPr>
        <w:pStyle w:val="Betarp1"/>
        <w:jc w:val="center"/>
        <w:rPr>
          <w:b/>
          <w:bCs/>
        </w:rPr>
      </w:pPr>
    </w:p>
    <w:p w:rsidR="00D0598C" w:rsidRPr="00365443" w:rsidRDefault="00D0598C" w:rsidP="00782E4C">
      <w:pPr>
        <w:pStyle w:val="Betarp1"/>
        <w:jc w:val="center"/>
        <w:rPr>
          <w:b/>
          <w:bCs/>
        </w:rPr>
      </w:pPr>
    </w:p>
    <w:p w:rsidR="00C54BA7" w:rsidRPr="00365443" w:rsidRDefault="00C54BA7" w:rsidP="00782E4C">
      <w:pPr>
        <w:pStyle w:val="Betarp1"/>
        <w:jc w:val="center"/>
        <w:rPr>
          <w:b/>
          <w:bCs/>
        </w:rPr>
      </w:pPr>
    </w:p>
    <w:p w:rsidR="00782E4C" w:rsidRPr="00365443" w:rsidRDefault="00782E4C" w:rsidP="00782E4C">
      <w:pPr>
        <w:pStyle w:val="Betarp1"/>
        <w:jc w:val="center"/>
        <w:rPr>
          <w:b/>
          <w:bCs/>
        </w:rPr>
      </w:pPr>
      <w:r w:rsidRPr="00365443">
        <w:rPr>
          <w:b/>
          <w:bCs/>
        </w:rPr>
        <w:lastRenderedPageBreak/>
        <w:t>IV. FINANSAVIMO PLANAS</w:t>
      </w:r>
    </w:p>
    <w:p w:rsidR="00782E4C" w:rsidRPr="00365443" w:rsidRDefault="00782E4C" w:rsidP="00782E4C">
      <w:pPr>
        <w:pStyle w:val="Betarp1"/>
        <w:jc w:val="center"/>
        <w:rPr>
          <w:b/>
          <w:bCs/>
          <w:sz w:val="16"/>
          <w:szCs w:val="16"/>
        </w:rPr>
      </w:pPr>
    </w:p>
    <w:p w:rsidR="00782E4C" w:rsidRDefault="00782E4C" w:rsidP="00782E4C">
      <w:pPr>
        <w:pStyle w:val="Betarp1"/>
        <w:jc w:val="center"/>
        <w:rPr>
          <w:sz w:val="23"/>
          <w:szCs w:val="23"/>
        </w:rPr>
      </w:pPr>
      <w:r w:rsidRPr="00365443">
        <w:rPr>
          <w:b/>
          <w:bCs/>
        </w:rPr>
        <w:t>1</w:t>
      </w:r>
      <w:r w:rsidR="007F1B42" w:rsidRPr="00365443">
        <w:rPr>
          <w:b/>
          <w:bCs/>
        </w:rPr>
        <w:t>4</w:t>
      </w:r>
      <w:r w:rsidRPr="00365443">
        <w:rPr>
          <w:b/>
          <w:bCs/>
        </w:rPr>
        <w:t>. Socialinių paslaugų finansavimo šaltiniai</w:t>
      </w:r>
      <w:r w:rsidR="004A39FA" w:rsidRPr="00365443">
        <w:rPr>
          <w:b/>
          <w:bCs/>
        </w:rPr>
        <w:t xml:space="preserve"> </w:t>
      </w:r>
      <w:r w:rsidR="004A39FA" w:rsidRPr="00365443">
        <w:rPr>
          <w:sz w:val="23"/>
          <w:szCs w:val="23"/>
        </w:rPr>
        <w:t xml:space="preserve"> </w:t>
      </w:r>
    </w:p>
    <w:p w:rsidR="0053169D" w:rsidRPr="00365443" w:rsidRDefault="0053169D" w:rsidP="00782E4C">
      <w:pPr>
        <w:pStyle w:val="Betarp1"/>
        <w:jc w:val="center"/>
        <w:rPr>
          <w:b/>
          <w:bCs/>
        </w:rPr>
      </w:pPr>
    </w:p>
    <w:p w:rsidR="00782E4C" w:rsidRPr="00365443" w:rsidRDefault="00BA2352" w:rsidP="00BA2352">
      <w:pPr>
        <w:pStyle w:val="Betarp1"/>
        <w:jc w:val="right"/>
        <w:rPr>
          <w:b/>
          <w:bCs/>
          <w:sz w:val="20"/>
          <w:szCs w:val="20"/>
        </w:rPr>
      </w:pPr>
      <w:r w:rsidRPr="00365443">
        <w:rPr>
          <w:b/>
          <w:bCs/>
          <w:sz w:val="20"/>
          <w:szCs w:val="20"/>
        </w:rPr>
        <w:t>1</w:t>
      </w:r>
      <w:r w:rsidR="003C11DD" w:rsidRPr="00365443">
        <w:rPr>
          <w:b/>
          <w:bCs/>
          <w:sz w:val="20"/>
          <w:szCs w:val="20"/>
        </w:rPr>
        <w:t>3</w:t>
      </w:r>
      <w:r w:rsidRPr="00365443">
        <w:rPr>
          <w:b/>
          <w:bCs/>
          <w:sz w:val="20"/>
          <w:szCs w:val="20"/>
        </w:rPr>
        <w:t xml:space="preserve"> lentelė</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4846"/>
        <w:gridCol w:w="1277"/>
        <w:gridCol w:w="1503"/>
        <w:gridCol w:w="1560"/>
      </w:tblGrid>
      <w:tr w:rsidR="009249E5" w:rsidRPr="00365443" w:rsidTr="009249E5">
        <w:trPr>
          <w:cantSplit/>
        </w:trPr>
        <w:tc>
          <w:tcPr>
            <w:tcW w:w="288" w:type="pct"/>
            <w:vMerge w:val="restart"/>
            <w:tcBorders>
              <w:top w:val="single" w:sz="4" w:space="0" w:color="auto"/>
              <w:left w:val="single" w:sz="4" w:space="0" w:color="auto"/>
              <w:bottom w:val="single" w:sz="4" w:space="0" w:color="auto"/>
              <w:right w:val="single" w:sz="4" w:space="0" w:color="auto"/>
            </w:tcBorders>
            <w:hideMark/>
          </w:tcPr>
          <w:p w:rsidR="009249E5" w:rsidRPr="00365443" w:rsidRDefault="009249E5" w:rsidP="00233DEC">
            <w:pPr>
              <w:pStyle w:val="Betarp1"/>
              <w:jc w:val="center"/>
              <w:rPr>
                <w:i/>
                <w:sz w:val="22"/>
                <w:szCs w:val="22"/>
              </w:rPr>
            </w:pPr>
            <w:r w:rsidRPr="00365443">
              <w:rPr>
                <w:i/>
                <w:sz w:val="22"/>
                <w:szCs w:val="22"/>
              </w:rPr>
              <w:t>Eil. Nr.</w:t>
            </w:r>
          </w:p>
        </w:tc>
        <w:tc>
          <w:tcPr>
            <w:tcW w:w="2486" w:type="pct"/>
            <w:vMerge w:val="restart"/>
            <w:tcBorders>
              <w:top w:val="single" w:sz="4" w:space="0" w:color="auto"/>
              <w:left w:val="single" w:sz="4" w:space="0" w:color="auto"/>
              <w:bottom w:val="single" w:sz="4" w:space="0" w:color="auto"/>
              <w:right w:val="single" w:sz="4" w:space="0" w:color="auto"/>
            </w:tcBorders>
          </w:tcPr>
          <w:p w:rsidR="009249E5" w:rsidRPr="00365443" w:rsidRDefault="009249E5" w:rsidP="00233DEC">
            <w:pPr>
              <w:pStyle w:val="Betarp1"/>
              <w:jc w:val="center"/>
              <w:rPr>
                <w:i/>
                <w:sz w:val="22"/>
                <w:szCs w:val="22"/>
              </w:rPr>
            </w:pPr>
          </w:p>
          <w:p w:rsidR="009249E5" w:rsidRPr="00365443" w:rsidRDefault="009249E5" w:rsidP="00233DEC">
            <w:pPr>
              <w:pStyle w:val="Betarp1"/>
              <w:jc w:val="center"/>
              <w:rPr>
                <w:i/>
                <w:sz w:val="22"/>
                <w:szCs w:val="22"/>
              </w:rPr>
            </w:pPr>
            <w:r w:rsidRPr="00365443">
              <w:rPr>
                <w:i/>
                <w:sz w:val="22"/>
                <w:szCs w:val="22"/>
              </w:rPr>
              <w:t>Socialinių paslaugų finansavimo šaltiniai</w:t>
            </w:r>
          </w:p>
        </w:tc>
        <w:tc>
          <w:tcPr>
            <w:tcW w:w="655" w:type="pct"/>
            <w:tcBorders>
              <w:top w:val="single" w:sz="4" w:space="0" w:color="auto"/>
              <w:left w:val="single" w:sz="4" w:space="0" w:color="auto"/>
              <w:bottom w:val="single" w:sz="4" w:space="0" w:color="auto"/>
              <w:right w:val="single" w:sz="4" w:space="0" w:color="auto"/>
            </w:tcBorders>
            <w:hideMark/>
          </w:tcPr>
          <w:p w:rsidR="009249E5" w:rsidRPr="00365443" w:rsidRDefault="009249E5" w:rsidP="00233DEC">
            <w:pPr>
              <w:pStyle w:val="Betarp1"/>
              <w:jc w:val="center"/>
              <w:rPr>
                <w:i/>
                <w:sz w:val="22"/>
                <w:szCs w:val="22"/>
              </w:rPr>
            </w:pPr>
            <w:r w:rsidRPr="00365443">
              <w:rPr>
                <w:i/>
                <w:sz w:val="22"/>
                <w:szCs w:val="22"/>
              </w:rPr>
              <w:t>Pagal faktines išlaidas</w:t>
            </w:r>
          </w:p>
          <w:p w:rsidR="009249E5" w:rsidRPr="00365443" w:rsidRDefault="009249E5" w:rsidP="009249E5">
            <w:pPr>
              <w:pStyle w:val="Betarp1"/>
              <w:jc w:val="center"/>
              <w:rPr>
                <w:i/>
                <w:sz w:val="22"/>
                <w:szCs w:val="22"/>
              </w:rPr>
            </w:pPr>
            <w:r>
              <w:rPr>
                <w:i/>
                <w:sz w:val="23"/>
                <w:szCs w:val="23"/>
              </w:rPr>
              <w:t>(tūkst. Lt</w:t>
            </w:r>
            <w:r w:rsidRPr="00365443">
              <w:rPr>
                <w:i/>
                <w:sz w:val="23"/>
                <w:szCs w:val="23"/>
              </w:rPr>
              <w:t>)</w:t>
            </w:r>
          </w:p>
        </w:tc>
        <w:tc>
          <w:tcPr>
            <w:tcW w:w="771" w:type="pct"/>
            <w:tcBorders>
              <w:top w:val="single" w:sz="4" w:space="0" w:color="auto"/>
              <w:left w:val="single" w:sz="4" w:space="0" w:color="auto"/>
              <w:bottom w:val="single" w:sz="4" w:space="0" w:color="auto"/>
              <w:right w:val="single" w:sz="4" w:space="0" w:color="auto"/>
            </w:tcBorders>
            <w:hideMark/>
          </w:tcPr>
          <w:p w:rsidR="009249E5" w:rsidRPr="00365443" w:rsidRDefault="009249E5" w:rsidP="00233DEC">
            <w:pPr>
              <w:pStyle w:val="Betarp1"/>
              <w:jc w:val="center"/>
              <w:rPr>
                <w:i/>
                <w:sz w:val="22"/>
                <w:szCs w:val="22"/>
              </w:rPr>
            </w:pPr>
            <w:r w:rsidRPr="00365443">
              <w:rPr>
                <w:i/>
                <w:sz w:val="22"/>
                <w:szCs w:val="22"/>
              </w:rPr>
              <w:t>Pagal planines išlaidas</w:t>
            </w:r>
          </w:p>
          <w:p w:rsidR="009249E5" w:rsidRPr="00365443" w:rsidRDefault="009249E5" w:rsidP="009249E5">
            <w:pPr>
              <w:pStyle w:val="Betarp1"/>
              <w:jc w:val="center"/>
              <w:rPr>
                <w:i/>
                <w:sz w:val="22"/>
                <w:szCs w:val="22"/>
              </w:rPr>
            </w:pPr>
            <w:r w:rsidRPr="00365443">
              <w:rPr>
                <w:i/>
                <w:sz w:val="23"/>
                <w:szCs w:val="23"/>
              </w:rPr>
              <w:t xml:space="preserve">(tūkst. </w:t>
            </w:r>
            <w:r>
              <w:rPr>
                <w:i/>
                <w:sz w:val="23"/>
                <w:szCs w:val="23"/>
              </w:rPr>
              <w:t>Lt</w:t>
            </w:r>
            <w:r w:rsidRPr="00365443">
              <w:rPr>
                <w:i/>
                <w:sz w:val="23"/>
                <w:szCs w:val="23"/>
              </w:rPr>
              <w:t>)</w:t>
            </w:r>
          </w:p>
        </w:tc>
        <w:tc>
          <w:tcPr>
            <w:tcW w:w="800" w:type="pct"/>
            <w:tcBorders>
              <w:top w:val="single" w:sz="4" w:space="0" w:color="auto"/>
              <w:left w:val="single" w:sz="4" w:space="0" w:color="auto"/>
              <w:bottom w:val="single" w:sz="4" w:space="0" w:color="auto"/>
              <w:right w:val="single" w:sz="4" w:space="0" w:color="auto"/>
            </w:tcBorders>
          </w:tcPr>
          <w:p w:rsidR="009249E5" w:rsidRPr="00365443" w:rsidRDefault="009249E5" w:rsidP="009249E5">
            <w:pPr>
              <w:pStyle w:val="Betarp1"/>
              <w:jc w:val="center"/>
              <w:rPr>
                <w:i/>
                <w:sz w:val="22"/>
                <w:szCs w:val="22"/>
              </w:rPr>
            </w:pPr>
            <w:r w:rsidRPr="00365443">
              <w:rPr>
                <w:i/>
                <w:sz w:val="22"/>
                <w:szCs w:val="22"/>
              </w:rPr>
              <w:t>Pagal planines išlaidas</w:t>
            </w:r>
          </w:p>
          <w:p w:rsidR="009249E5" w:rsidRPr="00365443" w:rsidRDefault="009249E5" w:rsidP="009C74DE">
            <w:pPr>
              <w:pStyle w:val="Betarp1"/>
              <w:jc w:val="center"/>
              <w:rPr>
                <w:i/>
                <w:sz w:val="22"/>
                <w:szCs w:val="22"/>
              </w:rPr>
            </w:pPr>
            <w:r w:rsidRPr="00365443">
              <w:rPr>
                <w:i/>
                <w:sz w:val="23"/>
                <w:szCs w:val="23"/>
              </w:rPr>
              <w:t>(</w:t>
            </w:r>
            <w:proofErr w:type="spellStart"/>
            <w:r>
              <w:rPr>
                <w:i/>
                <w:sz w:val="23"/>
                <w:szCs w:val="23"/>
              </w:rPr>
              <w:t>Eur</w:t>
            </w:r>
            <w:proofErr w:type="spellEnd"/>
            <w:r>
              <w:rPr>
                <w:i/>
                <w:sz w:val="23"/>
                <w:szCs w:val="23"/>
              </w:rPr>
              <w:t>)</w:t>
            </w:r>
          </w:p>
        </w:tc>
      </w:tr>
      <w:tr w:rsidR="009249E5" w:rsidRPr="00365443" w:rsidTr="009249E5">
        <w:trPr>
          <w:cantSplit/>
        </w:trPr>
        <w:tc>
          <w:tcPr>
            <w:tcW w:w="288" w:type="pct"/>
            <w:vMerge/>
            <w:tcBorders>
              <w:top w:val="single" w:sz="4" w:space="0" w:color="auto"/>
              <w:left w:val="single" w:sz="4" w:space="0" w:color="auto"/>
              <w:bottom w:val="single" w:sz="4" w:space="0" w:color="auto"/>
              <w:right w:val="single" w:sz="4" w:space="0" w:color="auto"/>
            </w:tcBorders>
            <w:vAlign w:val="center"/>
            <w:hideMark/>
          </w:tcPr>
          <w:p w:rsidR="009249E5" w:rsidRPr="00365443" w:rsidRDefault="009249E5" w:rsidP="00233DEC">
            <w:pPr>
              <w:widowControl/>
              <w:adjustRightInd/>
              <w:spacing w:line="240" w:lineRule="auto"/>
              <w:jc w:val="center"/>
              <w:rPr>
                <w:i/>
                <w:sz w:val="22"/>
                <w:szCs w:val="22"/>
              </w:rPr>
            </w:pPr>
          </w:p>
        </w:tc>
        <w:tc>
          <w:tcPr>
            <w:tcW w:w="2486" w:type="pct"/>
            <w:vMerge/>
            <w:tcBorders>
              <w:top w:val="single" w:sz="4" w:space="0" w:color="auto"/>
              <w:left w:val="single" w:sz="4" w:space="0" w:color="auto"/>
              <w:bottom w:val="single" w:sz="4" w:space="0" w:color="auto"/>
              <w:right w:val="single" w:sz="4" w:space="0" w:color="auto"/>
            </w:tcBorders>
            <w:vAlign w:val="center"/>
            <w:hideMark/>
          </w:tcPr>
          <w:p w:rsidR="009249E5" w:rsidRPr="00365443" w:rsidRDefault="009249E5" w:rsidP="00233DEC">
            <w:pPr>
              <w:widowControl/>
              <w:adjustRightInd/>
              <w:spacing w:line="240" w:lineRule="auto"/>
              <w:jc w:val="center"/>
              <w:rPr>
                <w:i/>
                <w:sz w:val="22"/>
                <w:szCs w:val="22"/>
              </w:rPr>
            </w:pPr>
          </w:p>
        </w:tc>
        <w:tc>
          <w:tcPr>
            <w:tcW w:w="655" w:type="pct"/>
            <w:tcBorders>
              <w:top w:val="single" w:sz="4" w:space="0" w:color="auto"/>
              <w:left w:val="single" w:sz="4" w:space="0" w:color="auto"/>
              <w:bottom w:val="single" w:sz="4" w:space="0" w:color="auto"/>
              <w:right w:val="single" w:sz="4" w:space="0" w:color="auto"/>
            </w:tcBorders>
          </w:tcPr>
          <w:p w:rsidR="009249E5" w:rsidRPr="00365443" w:rsidRDefault="009249E5" w:rsidP="00884D36">
            <w:pPr>
              <w:pStyle w:val="Betarp1"/>
              <w:jc w:val="center"/>
              <w:rPr>
                <w:i/>
                <w:sz w:val="22"/>
                <w:szCs w:val="22"/>
              </w:rPr>
            </w:pPr>
            <w:r w:rsidRPr="00365443">
              <w:rPr>
                <w:i/>
                <w:sz w:val="22"/>
                <w:szCs w:val="22"/>
              </w:rPr>
              <w:t>2013 m.</w:t>
            </w:r>
          </w:p>
        </w:tc>
        <w:tc>
          <w:tcPr>
            <w:tcW w:w="771" w:type="pct"/>
            <w:tcBorders>
              <w:top w:val="single" w:sz="4" w:space="0" w:color="auto"/>
              <w:left w:val="single" w:sz="4" w:space="0" w:color="auto"/>
              <w:bottom w:val="single" w:sz="4" w:space="0" w:color="auto"/>
              <w:right w:val="single" w:sz="4" w:space="0" w:color="auto"/>
            </w:tcBorders>
          </w:tcPr>
          <w:p w:rsidR="009249E5" w:rsidRPr="00365443" w:rsidRDefault="009249E5" w:rsidP="00884D36">
            <w:pPr>
              <w:pStyle w:val="Betarp1"/>
              <w:jc w:val="center"/>
              <w:rPr>
                <w:i/>
                <w:sz w:val="22"/>
                <w:szCs w:val="22"/>
              </w:rPr>
            </w:pPr>
            <w:r w:rsidRPr="00365443">
              <w:rPr>
                <w:i/>
                <w:sz w:val="22"/>
                <w:szCs w:val="22"/>
              </w:rPr>
              <w:t>2014 m.</w:t>
            </w:r>
          </w:p>
          <w:p w:rsidR="009249E5" w:rsidRPr="00365443" w:rsidRDefault="009249E5" w:rsidP="00233DEC">
            <w:pPr>
              <w:pStyle w:val="Betarp1"/>
              <w:jc w:val="center"/>
              <w:rPr>
                <w:i/>
                <w:sz w:val="22"/>
                <w:szCs w:val="22"/>
              </w:rPr>
            </w:pPr>
          </w:p>
        </w:tc>
        <w:tc>
          <w:tcPr>
            <w:tcW w:w="800" w:type="pct"/>
            <w:tcBorders>
              <w:top w:val="single" w:sz="4" w:space="0" w:color="auto"/>
              <w:left w:val="single" w:sz="4" w:space="0" w:color="auto"/>
              <w:bottom w:val="single" w:sz="4" w:space="0" w:color="auto"/>
              <w:right w:val="single" w:sz="4" w:space="0" w:color="auto"/>
            </w:tcBorders>
          </w:tcPr>
          <w:p w:rsidR="009249E5" w:rsidRPr="00365443" w:rsidRDefault="009249E5" w:rsidP="00233DEC">
            <w:pPr>
              <w:pStyle w:val="Betarp1"/>
              <w:jc w:val="center"/>
              <w:rPr>
                <w:i/>
                <w:sz w:val="22"/>
                <w:szCs w:val="22"/>
              </w:rPr>
            </w:pPr>
            <w:r w:rsidRPr="00365443">
              <w:rPr>
                <w:i/>
                <w:sz w:val="22"/>
                <w:szCs w:val="22"/>
              </w:rPr>
              <w:t>2015 m.</w:t>
            </w:r>
          </w:p>
        </w:tc>
      </w:tr>
      <w:tr w:rsidR="009249E5" w:rsidRPr="00365443" w:rsidTr="009249E5">
        <w:tc>
          <w:tcPr>
            <w:tcW w:w="288" w:type="pct"/>
            <w:tcBorders>
              <w:top w:val="single" w:sz="4" w:space="0" w:color="auto"/>
              <w:left w:val="single" w:sz="4" w:space="0" w:color="auto"/>
              <w:bottom w:val="single" w:sz="4" w:space="0" w:color="auto"/>
              <w:right w:val="single" w:sz="4" w:space="0" w:color="auto"/>
            </w:tcBorders>
            <w:hideMark/>
          </w:tcPr>
          <w:p w:rsidR="009249E5" w:rsidRPr="00365443" w:rsidRDefault="009249E5" w:rsidP="00233DEC">
            <w:pPr>
              <w:pStyle w:val="Betarp1"/>
              <w:jc w:val="center"/>
              <w:rPr>
                <w:i/>
                <w:sz w:val="16"/>
                <w:szCs w:val="16"/>
              </w:rPr>
            </w:pPr>
            <w:r w:rsidRPr="00365443">
              <w:rPr>
                <w:i/>
                <w:sz w:val="16"/>
                <w:szCs w:val="16"/>
              </w:rPr>
              <w:t>1</w:t>
            </w:r>
          </w:p>
        </w:tc>
        <w:tc>
          <w:tcPr>
            <w:tcW w:w="2486" w:type="pct"/>
            <w:tcBorders>
              <w:top w:val="single" w:sz="4" w:space="0" w:color="auto"/>
              <w:left w:val="single" w:sz="4" w:space="0" w:color="auto"/>
              <w:bottom w:val="single" w:sz="4" w:space="0" w:color="auto"/>
              <w:right w:val="single" w:sz="4" w:space="0" w:color="auto"/>
            </w:tcBorders>
            <w:hideMark/>
          </w:tcPr>
          <w:p w:rsidR="009249E5" w:rsidRPr="00365443" w:rsidRDefault="009249E5" w:rsidP="00233DEC">
            <w:pPr>
              <w:pStyle w:val="Betarp1"/>
              <w:jc w:val="center"/>
              <w:rPr>
                <w:i/>
                <w:sz w:val="16"/>
                <w:szCs w:val="16"/>
              </w:rPr>
            </w:pPr>
            <w:r w:rsidRPr="00365443">
              <w:rPr>
                <w:i/>
                <w:sz w:val="16"/>
                <w:szCs w:val="16"/>
              </w:rPr>
              <w:t>2</w:t>
            </w:r>
          </w:p>
        </w:tc>
        <w:tc>
          <w:tcPr>
            <w:tcW w:w="655" w:type="pct"/>
            <w:tcBorders>
              <w:top w:val="single" w:sz="4" w:space="0" w:color="auto"/>
              <w:left w:val="single" w:sz="4" w:space="0" w:color="auto"/>
              <w:bottom w:val="single" w:sz="4" w:space="0" w:color="auto"/>
              <w:right w:val="single" w:sz="4" w:space="0" w:color="auto"/>
            </w:tcBorders>
          </w:tcPr>
          <w:p w:rsidR="009249E5" w:rsidRPr="00365443" w:rsidRDefault="009249E5" w:rsidP="00F54F5E">
            <w:pPr>
              <w:pStyle w:val="Betarp1"/>
              <w:jc w:val="center"/>
              <w:rPr>
                <w:i/>
                <w:sz w:val="16"/>
                <w:szCs w:val="16"/>
              </w:rPr>
            </w:pPr>
            <w:r w:rsidRPr="00365443">
              <w:rPr>
                <w:i/>
                <w:sz w:val="16"/>
                <w:szCs w:val="16"/>
              </w:rPr>
              <w:t>3</w:t>
            </w:r>
          </w:p>
        </w:tc>
        <w:tc>
          <w:tcPr>
            <w:tcW w:w="771" w:type="pct"/>
            <w:tcBorders>
              <w:top w:val="single" w:sz="4" w:space="0" w:color="auto"/>
              <w:left w:val="single" w:sz="4" w:space="0" w:color="auto"/>
              <w:bottom w:val="single" w:sz="4" w:space="0" w:color="auto"/>
              <w:right w:val="single" w:sz="4" w:space="0" w:color="auto"/>
            </w:tcBorders>
          </w:tcPr>
          <w:p w:rsidR="009249E5" w:rsidRPr="00365443" w:rsidRDefault="009249E5" w:rsidP="009249E5">
            <w:pPr>
              <w:pStyle w:val="Betarp1"/>
              <w:jc w:val="center"/>
              <w:rPr>
                <w:i/>
                <w:sz w:val="16"/>
                <w:szCs w:val="16"/>
              </w:rPr>
            </w:pPr>
            <w:r w:rsidRPr="00365443">
              <w:rPr>
                <w:i/>
                <w:sz w:val="16"/>
                <w:szCs w:val="16"/>
              </w:rPr>
              <w:t>4</w:t>
            </w:r>
          </w:p>
        </w:tc>
        <w:tc>
          <w:tcPr>
            <w:tcW w:w="800" w:type="pct"/>
            <w:tcBorders>
              <w:top w:val="single" w:sz="4" w:space="0" w:color="auto"/>
              <w:left w:val="single" w:sz="4" w:space="0" w:color="auto"/>
              <w:bottom w:val="single" w:sz="4" w:space="0" w:color="auto"/>
              <w:right w:val="single" w:sz="4" w:space="0" w:color="auto"/>
            </w:tcBorders>
          </w:tcPr>
          <w:p w:rsidR="009249E5" w:rsidRPr="00365443" w:rsidRDefault="009249E5" w:rsidP="00233DEC">
            <w:pPr>
              <w:pStyle w:val="Betarp1"/>
              <w:jc w:val="center"/>
              <w:rPr>
                <w:i/>
                <w:sz w:val="16"/>
                <w:szCs w:val="16"/>
              </w:rPr>
            </w:pPr>
            <w:r>
              <w:rPr>
                <w:i/>
                <w:sz w:val="16"/>
                <w:szCs w:val="16"/>
              </w:rPr>
              <w:t>5</w:t>
            </w:r>
          </w:p>
        </w:tc>
      </w:tr>
      <w:tr w:rsidR="009249E5" w:rsidRPr="00365443" w:rsidTr="009249E5">
        <w:tc>
          <w:tcPr>
            <w:tcW w:w="288" w:type="pct"/>
            <w:tcBorders>
              <w:top w:val="single" w:sz="4" w:space="0" w:color="auto"/>
              <w:left w:val="single" w:sz="4" w:space="0" w:color="auto"/>
              <w:bottom w:val="single" w:sz="4" w:space="0" w:color="auto"/>
              <w:right w:val="single" w:sz="4" w:space="0" w:color="auto"/>
            </w:tcBorders>
            <w:hideMark/>
          </w:tcPr>
          <w:p w:rsidR="009249E5" w:rsidRPr="00365443" w:rsidRDefault="009249E5">
            <w:pPr>
              <w:pStyle w:val="Betarp1"/>
              <w:rPr>
                <w:sz w:val="23"/>
                <w:szCs w:val="23"/>
              </w:rPr>
            </w:pPr>
            <w:r w:rsidRPr="00365443">
              <w:rPr>
                <w:sz w:val="23"/>
                <w:szCs w:val="23"/>
              </w:rPr>
              <w:t>1.</w:t>
            </w:r>
          </w:p>
        </w:tc>
        <w:tc>
          <w:tcPr>
            <w:tcW w:w="2486" w:type="pct"/>
            <w:tcBorders>
              <w:top w:val="single" w:sz="4" w:space="0" w:color="auto"/>
              <w:left w:val="single" w:sz="4" w:space="0" w:color="auto"/>
              <w:bottom w:val="single" w:sz="4" w:space="0" w:color="auto"/>
              <w:right w:val="single" w:sz="4" w:space="0" w:color="auto"/>
            </w:tcBorders>
            <w:hideMark/>
          </w:tcPr>
          <w:p w:rsidR="009249E5" w:rsidRPr="00365443" w:rsidRDefault="009249E5" w:rsidP="004A39FA">
            <w:pPr>
              <w:pStyle w:val="Betarp1"/>
              <w:jc w:val="left"/>
              <w:rPr>
                <w:sz w:val="23"/>
                <w:szCs w:val="23"/>
              </w:rPr>
            </w:pPr>
            <w:r w:rsidRPr="00365443">
              <w:rPr>
                <w:sz w:val="23"/>
                <w:szCs w:val="23"/>
              </w:rPr>
              <w:t xml:space="preserve">Savivaldybės biudžeto išlaidos socialinėms paslaugoms    </w:t>
            </w:r>
          </w:p>
        </w:tc>
        <w:tc>
          <w:tcPr>
            <w:tcW w:w="655" w:type="pct"/>
            <w:tcBorders>
              <w:top w:val="single" w:sz="4" w:space="0" w:color="auto"/>
              <w:left w:val="single" w:sz="4" w:space="0" w:color="auto"/>
              <w:bottom w:val="single" w:sz="4" w:space="0" w:color="auto"/>
              <w:right w:val="single" w:sz="4" w:space="0" w:color="auto"/>
            </w:tcBorders>
            <w:vAlign w:val="center"/>
          </w:tcPr>
          <w:p w:rsidR="009249E5" w:rsidRPr="00365443" w:rsidRDefault="009249E5" w:rsidP="009C74DE">
            <w:pPr>
              <w:jc w:val="right"/>
            </w:pPr>
            <w:r w:rsidRPr="00365443">
              <w:t>2090,2</w:t>
            </w:r>
          </w:p>
        </w:tc>
        <w:tc>
          <w:tcPr>
            <w:tcW w:w="771" w:type="pct"/>
            <w:tcBorders>
              <w:top w:val="single" w:sz="4" w:space="0" w:color="auto"/>
              <w:left w:val="single" w:sz="4" w:space="0" w:color="auto"/>
              <w:bottom w:val="single" w:sz="4" w:space="0" w:color="auto"/>
              <w:right w:val="single" w:sz="4" w:space="0" w:color="auto"/>
            </w:tcBorders>
            <w:vAlign w:val="center"/>
          </w:tcPr>
          <w:p w:rsidR="009249E5" w:rsidRPr="00365443" w:rsidRDefault="009249E5" w:rsidP="009C74DE">
            <w:pPr>
              <w:jc w:val="right"/>
            </w:pPr>
            <w:r w:rsidRPr="00365443">
              <w:t>2240,8</w:t>
            </w:r>
          </w:p>
        </w:tc>
        <w:tc>
          <w:tcPr>
            <w:tcW w:w="800" w:type="pct"/>
            <w:tcBorders>
              <w:top w:val="single" w:sz="4" w:space="0" w:color="auto"/>
              <w:left w:val="single" w:sz="4" w:space="0" w:color="auto"/>
              <w:bottom w:val="single" w:sz="4" w:space="0" w:color="auto"/>
              <w:right w:val="single" w:sz="4" w:space="0" w:color="auto"/>
            </w:tcBorders>
          </w:tcPr>
          <w:p w:rsidR="009C74DE" w:rsidRPr="00365443" w:rsidRDefault="009C74DE" w:rsidP="009C74DE">
            <w:pPr>
              <w:jc w:val="right"/>
            </w:pPr>
            <w:r>
              <w:t>803219</w:t>
            </w:r>
          </w:p>
        </w:tc>
      </w:tr>
      <w:tr w:rsidR="009249E5" w:rsidRPr="00365443" w:rsidTr="009249E5">
        <w:tc>
          <w:tcPr>
            <w:tcW w:w="288" w:type="pct"/>
            <w:tcBorders>
              <w:top w:val="single" w:sz="4" w:space="0" w:color="auto"/>
              <w:left w:val="single" w:sz="4" w:space="0" w:color="auto"/>
              <w:bottom w:val="single" w:sz="4" w:space="0" w:color="auto"/>
              <w:right w:val="single" w:sz="4" w:space="0" w:color="auto"/>
            </w:tcBorders>
            <w:hideMark/>
          </w:tcPr>
          <w:p w:rsidR="009249E5" w:rsidRPr="00365443" w:rsidRDefault="009249E5">
            <w:pPr>
              <w:pStyle w:val="Betarp1"/>
              <w:rPr>
                <w:sz w:val="23"/>
                <w:szCs w:val="23"/>
              </w:rPr>
            </w:pPr>
            <w:r w:rsidRPr="00365443">
              <w:rPr>
                <w:sz w:val="23"/>
                <w:szCs w:val="23"/>
              </w:rPr>
              <w:t>1.1.</w:t>
            </w:r>
          </w:p>
        </w:tc>
        <w:tc>
          <w:tcPr>
            <w:tcW w:w="2486" w:type="pct"/>
            <w:tcBorders>
              <w:top w:val="single" w:sz="4" w:space="0" w:color="auto"/>
              <w:left w:val="single" w:sz="4" w:space="0" w:color="auto"/>
              <w:bottom w:val="single" w:sz="4" w:space="0" w:color="auto"/>
              <w:right w:val="single" w:sz="4" w:space="0" w:color="auto"/>
            </w:tcBorders>
            <w:hideMark/>
          </w:tcPr>
          <w:p w:rsidR="009249E5" w:rsidRPr="00365443" w:rsidRDefault="009249E5" w:rsidP="00BA7928">
            <w:pPr>
              <w:pStyle w:val="Betarp1"/>
              <w:jc w:val="left"/>
              <w:rPr>
                <w:sz w:val="23"/>
                <w:szCs w:val="23"/>
              </w:rPr>
            </w:pPr>
            <w:r w:rsidRPr="00365443">
              <w:rPr>
                <w:sz w:val="23"/>
                <w:szCs w:val="23"/>
              </w:rPr>
              <w:t>palyginti su bendru savivaldybės biudžetu, proc.</w:t>
            </w:r>
          </w:p>
        </w:tc>
        <w:tc>
          <w:tcPr>
            <w:tcW w:w="655" w:type="pct"/>
            <w:tcBorders>
              <w:top w:val="single" w:sz="4" w:space="0" w:color="auto"/>
              <w:left w:val="single" w:sz="4" w:space="0" w:color="auto"/>
              <w:bottom w:val="single" w:sz="4" w:space="0" w:color="auto"/>
              <w:right w:val="single" w:sz="4" w:space="0" w:color="auto"/>
            </w:tcBorders>
            <w:vAlign w:val="center"/>
          </w:tcPr>
          <w:p w:rsidR="009249E5" w:rsidRPr="00365443" w:rsidRDefault="009249E5" w:rsidP="009C74DE">
            <w:pPr>
              <w:jc w:val="right"/>
            </w:pPr>
            <w:r w:rsidRPr="00365443">
              <w:t>2,34</w:t>
            </w:r>
          </w:p>
        </w:tc>
        <w:tc>
          <w:tcPr>
            <w:tcW w:w="771" w:type="pct"/>
            <w:tcBorders>
              <w:top w:val="single" w:sz="4" w:space="0" w:color="auto"/>
              <w:left w:val="single" w:sz="4" w:space="0" w:color="auto"/>
              <w:bottom w:val="single" w:sz="4" w:space="0" w:color="auto"/>
              <w:right w:val="single" w:sz="4" w:space="0" w:color="auto"/>
            </w:tcBorders>
            <w:vAlign w:val="center"/>
          </w:tcPr>
          <w:p w:rsidR="009249E5" w:rsidRPr="00365443" w:rsidRDefault="009249E5" w:rsidP="009C74DE">
            <w:pPr>
              <w:jc w:val="right"/>
            </w:pPr>
            <w:r w:rsidRPr="00365443">
              <w:t>2,38</w:t>
            </w:r>
          </w:p>
        </w:tc>
        <w:tc>
          <w:tcPr>
            <w:tcW w:w="800" w:type="pct"/>
            <w:tcBorders>
              <w:top w:val="single" w:sz="4" w:space="0" w:color="auto"/>
              <w:left w:val="single" w:sz="4" w:space="0" w:color="auto"/>
              <w:bottom w:val="single" w:sz="4" w:space="0" w:color="auto"/>
              <w:right w:val="single" w:sz="4" w:space="0" w:color="auto"/>
            </w:tcBorders>
          </w:tcPr>
          <w:p w:rsidR="009249E5" w:rsidRPr="00365443" w:rsidRDefault="009C74DE" w:rsidP="009C74DE">
            <w:pPr>
              <w:jc w:val="right"/>
            </w:pPr>
            <w:r>
              <w:t>2,76</w:t>
            </w:r>
          </w:p>
        </w:tc>
      </w:tr>
      <w:tr w:rsidR="009249E5" w:rsidRPr="00365443" w:rsidTr="009249E5">
        <w:tc>
          <w:tcPr>
            <w:tcW w:w="288" w:type="pct"/>
            <w:tcBorders>
              <w:top w:val="single" w:sz="4" w:space="0" w:color="auto"/>
              <w:left w:val="single" w:sz="4" w:space="0" w:color="auto"/>
              <w:right w:val="single" w:sz="4" w:space="0" w:color="auto"/>
            </w:tcBorders>
            <w:hideMark/>
          </w:tcPr>
          <w:p w:rsidR="009249E5" w:rsidRPr="00365443" w:rsidRDefault="009249E5">
            <w:pPr>
              <w:pStyle w:val="Betarp1"/>
              <w:rPr>
                <w:sz w:val="23"/>
                <w:szCs w:val="23"/>
              </w:rPr>
            </w:pPr>
            <w:r w:rsidRPr="00365443">
              <w:rPr>
                <w:sz w:val="23"/>
                <w:szCs w:val="23"/>
              </w:rPr>
              <w:t>2.</w:t>
            </w:r>
          </w:p>
        </w:tc>
        <w:tc>
          <w:tcPr>
            <w:tcW w:w="2486" w:type="pct"/>
            <w:tcBorders>
              <w:top w:val="single" w:sz="4" w:space="0" w:color="auto"/>
              <w:left w:val="single" w:sz="4" w:space="0" w:color="auto"/>
              <w:bottom w:val="single" w:sz="4" w:space="0" w:color="auto"/>
              <w:right w:val="single" w:sz="4" w:space="0" w:color="auto"/>
            </w:tcBorders>
            <w:hideMark/>
          </w:tcPr>
          <w:p w:rsidR="009249E5" w:rsidRPr="00365443" w:rsidRDefault="009249E5" w:rsidP="004A39FA">
            <w:pPr>
              <w:pStyle w:val="Betarp1"/>
              <w:jc w:val="left"/>
              <w:rPr>
                <w:sz w:val="23"/>
                <w:szCs w:val="23"/>
              </w:rPr>
            </w:pPr>
            <w:r w:rsidRPr="00365443">
              <w:rPr>
                <w:sz w:val="23"/>
                <w:szCs w:val="23"/>
              </w:rPr>
              <w:t xml:space="preserve">LR valstybės biudžeto specialiosios tikslinės dotacijos  </w:t>
            </w:r>
          </w:p>
        </w:tc>
        <w:tc>
          <w:tcPr>
            <w:tcW w:w="655" w:type="pct"/>
            <w:tcBorders>
              <w:top w:val="single" w:sz="4" w:space="0" w:color="auto"/>
              <w:left w:val="single" w:sz="4" w:space="0" w:color="auto"/>
              <w:bottom w:val="single" w:sz="4" w:space="0" w:color="auto"/>
              <w:right w:val="single" w:sz="4" w:space="0" w:color="auto"/>
            </w:tcBorders>
            <w:vAlign w:val="center"/>
          </w:tcPr>
          <w:p w:rsidR="009249E5" w:rsidRPr="00365443" w:rsidRDefault="009249E5" w:rsidP="009C74DE">
            <w:pPr>
              <w:jc w:val="right"/>
            </w:pPr>
            <w:r w:rsidRPr="00365443">
              <w:t>647,7</w:t>
            </w:r>
          </w:p>
        </w:tc>
        <w:tc>
          <w:tcPr>
            <w:tcW w:w="771" w:type="pct"/>
            <w:tcBorders>
              <w:top w:val="single" w:sz="4" w:space="0" w:color="auto"/>
              <w:left w:val="single" w:sz="4" w:space="0" w:color="auto"/>
              <w:bottom w:val="single" w:sz="4" w:space="0" w:color="auto"/>
              <w:right w:val="single" w:sz="4" w:space="0" w:color="auto"/>
            </w:tcBorders>
            <w:vAlign w:val="center"/>
          </w:tcPr>
          <w:p w:rsidR="009249E5" w:rsidRPr="00365443" w:rsidRDefault="009249E5" w:rsidP="009C74DE">
            <w:pPr>
              <w:jc w:val="right"/>
            </w:pPr>
            <w:r w:rsidRPr="00365443">
              <w:t>1122,8</w:t>
            </w:r>
          </w:p>
        </w:tc>
        <w:tc>
          <w:tcPr>
            <w:tcW w:w="800" w:type="pct"/>
            <w:tcBorders>
              <w:top w:val="single" w:sz="4" w:space="0" w:color="auto"/>
              <w:left w:val="single" w:sz="4" w:space="0" w:color="auto"/>
              <w:bottom w:val="single" w:sz="4" w:space="0" w:color="auto"/>
              <w:right w:val="single" w:sz="4" w:space="0" w:color="auto"/>
            </w:tcBorders>
          </w:tcPr>
          <w:p w:rsidR="009249E5" w:rsidRPr="00365443" w:rsidRDefault="009C74DE" w:rsidP="009C74DE">
            <w:pPr>
              <w:jc w:val="right"/>
            </w:pPr>
            <w:r>
              <w:t>507889</w:t>
            </w:r>
          </w:p>
        </w:tc>
      </w:tr>
      <w:tr w:rsidR="009249E5" w:rsidRPr="00365443" w:rsidTr="009249E5">
        <w:tc>
          <w:tcPr>
            <w:tcW w:w="288" w:type="pct"/>
            <w:tcBorders>
              <w:top w:val="single" w:sz="4" w:space="0" w:color="auto"/>
              <w:left w:val="single" w:sz="4" w:space="0" w:color="auto"/>
              <w:bottom w:val="single" w:sz="4" w:space="0" w:color="auto"/>
              <w:right w:val="single" w:sz="4" w:space="0" w:color="auto"/>
            </w:tcBorders>
            <w:hideMark/>
          </w:tcPr>
          <w:p w:rsidR="009249E5" w:rsidRPr="00365443" w:rsidRDefault="009249E5">
            <w:pPr>
              <w:pStyle w:val="Betarp1"/>
              <w:rPr>
                <w:sz w:val="23"/>
                <w:szCs w:val="23"/>
              </w:rPr>
            </w:pPr>
            <w:r w:rsidRPr="00365443">
              <w:rPr>
                <w:sz w:val="23"/>
                <w:szCs w:val="23"/>
              </w:rPr>
              <w:t>2.1.</w:t>
            </w:r>
          </w:p>
        </w:tc>
        <w:tc>
          <w:tcPr>
            <w:tcW w:w="2486" w:type="pct"/>
            <w:tcBorders>
              <w:top w:val="single" w:sz="4" w:space="0" w:color="auto"/>
              <w:left w:val="single" w:sz="4" w:space="0" w:color="auto"/>
              <w:bottom w:val="single" w:sz="4" w:space="0" w:color="auto"/>
              <w:right w:val="single" w:sz="4" w:space="0" w:color="auto"/>
            </w:tcBorders>
            <w:hideMark/>
          </w:tcPr>
          <w:p w:rsidR="009249E5" w:rsidRPr="00365443" w:rsidRDefault="009249E5" w:rsidP="00BA7928">
            <w:pPr>
              <w:pStyle w:val="Betarp1"/>
              <w:jc w:val="left"/>
              <w:rPr>
                <w:sz w:val="23"/>
                <w:szCs w:val="23"/>
              </w:rPr>
            </w:pPr>
            <w:r w:rsidRPr="00365443">
              <w:rPr>
                <w:sz w:val="23"/>
                <w:szCs w:val="23"/>
              </w:rPr>
              <w:t>socialinės rizikos šeimų socialinei priežiūrai organizuoti</w:t>
            </w:r>
          </w:p>
        </w:tc>
        <w:tc>
          <w:tcPr>
            <w:tcW w:w="655" w:type="pct"/>
            <w:tcBorders>
              <w:top w:val="single" w:sz="4" w:space="0" w:color="auto"/>
              <w:left w:val="single" w:sz="4" w:space="0" w:color="auto"/>
              <w:bottom w:val="single" w:sz="4" w:space="0" w:color="auto"/>
              <w:right w:val="single" w:sz="4" w:space="0" w:color="auto"/>
            </w:tcBorders>
            <w:vAlign w:val="center"/>
          </w:tcPr>
          <w:p w:rsidR="009249E5" w:rsidRPr="00365443" w:rsidRDefault="009249E5" w:rsidP="009C74DE">
            <w:pPr>
              <w:jc w:val="right"/>
            </w:pPr>
            <w:r w:rsidRPr="00365443">
              <w:t>224,3</w:t>
            </w:r>
          </w:p>
        </w:tc>
        <w:tc>
          <w:tcPr>
            <w:tcW w:w="771" w:type="pct"/>
            <w:tcBorders>
              <w:top w:val="single" w:sz="4" w:space="0" w:color="auto"/>
              <w:left w:val="single" w:sz="4" w:space="0" w:color="auto"/>
              <w:bottom w:val="single" w:sz="4" w:space="0" w:color="auto"/>
              <w:right w:val="single" w:sz="4" w:space="0" w:color="auto"/>
            </w:tcBorders>
            <w:vAlign w:val="center"/>
          </w:tcPr>
          <w:p w:rsidR="009249E5" w:rsidRPr="00365443" w:rsidRDefault="009249E5" w:rsidP="009C74DE">
            <w:pPr>
              <w:jc w:val="right"/>
            </w:pPr>
            <w:r w:rsidRPr="00365443">
              <w:t>280,4</w:t>
            </w:r>
          </w:p>
        </w:tc>
        <w:tc>
          <w:tcPr>
            <w:tcW w:w="800" w:type="pct"/>
            <w:tcBorders>
              <w:top w:val="single" w:sz="4" w:space="0" w:color="auto"/>
              <w:left w:val="single" w:sz="4" w:space="0" w:color="auto"/>
              <w:bottom w:val="single" w:sz="4" w:space="0" w:color="auto"/>
              <w:right w:val="single" w:sz="4" w:space="0" w:color="auto"/>
            </w:tcBorders>
          </w:tcPr>
          <w:p w:rsidR="009249E5" w:rsidRPr="00365443" w:rsidRDefault="009C74DE" w:rsidP="009C74DE">
            <w:pPr>
              <w:jc w:val="right"/>
            </w:pPr>
            <w:r>
              <w:t>81221</w:t>
            </w:r>
          </w:p>
        </w:tc>
      </w:tr>
      <w:tr w:rsidR="009249E5" w:rsidRPr="00365443" w:rsidTr="009249E5">
        <w:tc>
          <w:tcPr>
            <w:tcW w:w="288" w:type="pct"/>
            <w:tcBorders>
              <w:top w:val="single" w:sz="4" w:space="0" w:color="auto"/>
              <w:left w:val="single" w:sz="4" w:space="0" w:color="auto"/>
              <w:bottom w:val="single" w:sz="4" w:space="0" w:color="auto"/>
              <w:right w:val="single" w:sz="4" w:space="0" w:color="auto"/>
            </w:tcBorders>
            <w:hideMark/>
          </w:tcPr>
          <w:p w:rsidR="009249E5" w:rsidRPr="00365443" w:rsidRDefault="009249E5">
            <w:pPr>
              <w:pStyle w:val="Betarp1"/>
              <w:rPr>
                <w:sz w:val="23"/>
                <w:szCs w:val="23"/>
              </w:rPr>
            </w:pPr>
            <w:r w:rsidRPr="00365443">
              <w:rPr>
                <w:sz w:val="23"/>
                <w:szCs w:val="23"/>
              </w:rPr>
              <w:t>2.2.</w:t>
            </w:r>
          </w:p>
        </w:tc>
        <w:tc>
          <w:tcPr>
            <w:tcW w:w="2486" w:type="pct"/>
            <w:tcBorders>
              <w:top w:val="single" w:sz="4" w:space="0" w:color="auto"/>
              <w:left w:val="single" w:sz="4" w:space="0" w:color="auto"/>
              <w:bottom w:val="single" w:sz="4" w:space="0" w:color="auto"/>
              <w:right w:val="single" w:sz="4" w:space="0" w:color="auto"/>
            </w:tcBorders>
            <w:hideMark/>
          </w:tcPr>
          <w:p w:rsidR="009249E5" w:rsidRPr="00365443" w:rsidRDefault="009249E5" w:rsidP="00BA7928">
            <w:pPr>
              <w:pStyle w:val="Betarp1"/>
              <w:jc w:val="left"/>
              <w:rPr>
                <w:sz w:val="23"/>
                <w:szCs w:val="23"/>
              </w:rPr>
            </w:pPr>
            <w:r w:rsidRPr="00365443">
              <w:rPr>
                <w:sz w:val="23"/>
                <w:szCs w:val="23"/>
              </w:rPr>
              <w:t xml:space="preserve"> asmenų su sunkia negalia socialinei globai organizuoti</w:t>
            </w:r>
          </w:p>
        </w:tc>
        <w:tc>
          <w:tcPr>
            <w:tcW w:w="655" w:type="pct"/>
            <w:tcBorders>
              <w:top w:val="single" w:sz="4" w:space="0" w:color="auto"/>
              <w:left w:val="single" w:sz="4" w:space="0" w:color="auto"/>
              <w:bottom w:val="single" w:sz="4" w:space="0" w:color="auto"/>
              <w:right w:val="single" w:sz="4" w:space="0" w:color="auto"/>
            </w:tcBorders>
            <w:vAlign w:val="center"/>
          </w:tcPr>
          <w:p w:rsidR="009249E5" w:rsidRPr="00365443" w:rsidRDefault="009249E5" w:rsidP="009C74DE">
            <w:pPr>
              <w:jc w:val="right"/>
            </w:pPr>
            <w:r w:rsidRPr="00365443">
              <w:t>423,4</w:t>
            </w:r>
          </w:p>
        </w:tc>
        <w:tc>
          <w:tcPr>
            <w:tcW w:w="771" w:type="pct"/>
            <w:tcBorders>
              <w:top w:val="single" w:sz="4" w:space="0" w:color="auto"/>
              <w:left w:val="single" w:sz="4" w:space="0" w:color="auto"/>
              <w:bottom w:val="single" w:sz="4" w:space="0" w:color="auto"/>
              <w:right w:val="single" w:sz="4" w:space="0" w:color="auto"/>
            </w:tcBorders>
            <w:vAlign w:val="center"/>
          </w:tcPr>
          <w:p w:rsidR="009249E5" w:rsidRPr="00365443" w:rsidRDefault="009249E5" w:rsidP="009C74DE">
            <w:pPr>
              <w:jc w:val="right"/>
            </w:pPr>
            <w:r w:rsidRPr="00365443">
              <w:t>842,4</w:t>
            </w:r>
          </w:p>
        </w:tc>
        <w:tc>
          <w:tcPr>
            <w:tcW w:w="800" w:type="pct"/>
            <w:tcBorders>
              <w:top w:val="single" w:sz="4" w:space="0" w:color="auto"/>
              <w:left w:val="single" w:sz="4" w:space="0" w:color="auto"/>
              <w:bottom w:val="single" w:sz="4" w:space="0" w:color="auto"/>
              <w:right w:val="single" w:sz="4" w:space="0" w:color="auto"/>
            </w:tcBorders>
          </w:tcPr>
          <w:p w:rsidR="009249E5" w:rsidRPr="00365443" w:rsidRDefault="009C74DE" w:rsidP="009C74DE">
            <w:pPr>
              <w:jc w:val="right"/>
            </w:pPr>
            <w:r>
              <w:t>426668</w:t>
            </w:r>
          </w:p>
        </w:tc>
      </w:tr>
      <w:tr w:rsidR="009249E5" w:rsidRPr="00365443" w:rsidTr="009249E5">
        <w:trPr>
          <w:trHeight w:val="84"/>
        </w:trPr>
        <w:tc>
          <w:tcPr>
            <w:tcW w:w="2774" w:type="pct"/>
            <w:gridSpan w:val="2"/>
            <w:tcBorders>
              <w:top w:val="single" w:sz="4" w:space="0" w:color="auto"/>
              <w:left w:val="single" w:sz="4" w:space="0" w:color="auto"/>
              <w:bottom w:val="single" w:sz="4" w:space="0" w:color="auto"/>
              <w:right w:val="single" w:sz="4" w:space="0" w:color="auto"/>
            </w:tcBorders>
          </w:tcPr>
          <w:p w:rsidR="009249E5" w:rsidRPr="00365443" w:rsidRDefault="009249E5" w:rsidP="009249E5">
            <w:pPr>
              <w:pStyle w:val="Betarp1"/>
              <w:jc w:val="right"/>
              <w:rPr>
                <w:sz w:val="23"/>
                <w:szCs w:val="23"/>
              </w:rPr>
            </w:pPr>
            <w:r w:rsidRPr="00365443">
              <w:rPr>
                <w:sz w:val="23"/>
                <w:szCs w:val="23"/>
              </w:rPr>
              <w:t xml:space="preserve">Iš viso, tūkst. </w:t>
            </w:r>
          </w:p>
        </w:tc>
        <w:tc>
          <w:tcPr>
            <w:tcW w:w="655" w:type="pct"/>
            <w:tcBorders>
              <w:top w:val="single" w:sz="4" w:space="0" w:color="auto"/>
              <w:left w:val="single" w:sz="4" w:space="0" w:color="auto"/>
              <w:bottom w:val="single" w:sz="4" w:space="0" w:color="auto"/>
              <w:right w:val="single" w:sz="4" w:space="0" w:color="auto"/>
            </w:tcBorders>
          </w:tcPr>
          <w:p w:rsidR="009249E5" w:rsidRPr="00365443" w:rsidRDefault="009249E5" w:rsidP="009C74DE">
            <w:pPr>
              <w:jc w:val="right"/>
            </w:pPr>
            <w:r w:rsidRPr="00365443">
              <w:t>3475,6</w:t>
            </w:r>
          </w:p>
        </w:tc>
        <w:tc>
          <w:tcPr>
            <w:tcW w:w="771" w:type="pct"/>
            <w:tcBorders>
              <w:top w:val="single" w:sz="4" w:space="0" w:color="auto"/>
              <w:left w:val="single" w:sz="4" w:space="0" w:color="auto"/>
              <w:bottom w:val="single" w:sz="4" w:space="0" w:color="auto"/>
              <w:right w:val="single" w:sz="4" w:space="0" w:color="auto"/>
            </w:tcBorders>
          </w:tcPr>
          <w:p w:rsidR="009249E5" w:rsidRPr="00365443" w:rsidRDefault="009249E5" w:rsidP="009C74DE">
            <w:pPr>
              <w:jc w:val="right"/>
            </w:pPr>
            <w:r w:rsidRPr="00365443">
              <w:t>3782,1</w:t>
            </w:r>
          </w:p>
        </w:tc>
        <w:tc>
          <w:tcPr>
            <w:tcW w:w="800" w:type="pct"/>
            <w:tcBorders>
              <w:top w:val="single" w:sz="4" w:space="0" w:color="auto"/>
              <w:left w:val="single" w:sz="4" w:space="0" w:color="auto"/>
              <w:bottom w:val="single" w:sz="4" w:space="0" w:color="auto"/>
              <w:right w:val="single" w:sz="4" w:space="0" w:color="auto"/>
            </w:tcBorders>
          </w:tcPr>
          <w:p w:rsidR="009249E5" w:rsidRPr="00365443" w:rsidRDefault="009C74DE" w:rsidP="009C74DE">
            <w:pPr>
              <w:jc w:val="right"/>
            </w:pPr>
            <w:r>
              <w:t>1818997</w:t>
            </w:r>
          </w:p>
        </w:tc>
      </w:tr>
    </w:tbl>
    <w:p w:rsidR="00782E4C" w:rsidRPr="00365443" w:rsidRDefault="00782E4C" w:rsidP="00782E4C">
      <w:pPr>
        <w:pStyle w:val="Betarp1"/>
        <w:ind w:firstLine="1296"/>
      </w:pPr>
      <w:r w:rsidRPr="00365443">
        <w:tab/>
      </w:r>
    </w:p>
    <w:p w:rsidR="00782E4C" w:rsidRDefault="00782E4C" w:rsidP="00782E4C">
      <w:pPr>
        <w:pStyle w:val="Betarp1"/>
        <w:rPr>
          <w:b/>
          <w:bCs/>
        </w:rPr>
      </w:pPr>
      <w:r w:rsidRPr="00365443">
        <w:rPr>
          <w:bCs/>
        </w:rPr>
        <w:tab/>
      </w:r>
      <w:r w:rsidRPr="00365443">
        <w:rPr>
          <w:b/>
          <w:bCs/>
        </w:rPr>
        <w:t>1</w:t>
      </w:r>
      <w:r w:rsidR="007F1B42" w:rsidRPr="00365443">
        <w:rPr>
          <w:b/>
          <w:bCs/>
        </w:rPr>
        <w:t>5</w:t>
      </w:r>
      <w:r w:rsidRPr="00365443">
        <w:rPr>
          <w:b/>
          <w:bCs/>
        </w:rPr>
        <w:t>. Socialinių paslaugų finansavimo iš savivaldybės biudžeto būdai</w:t>
      </w:r>
    </w:p>
    <w:p w:rsidR="00782E4C" w:rsidRPr="00365443" w:rsidRDefault="00E17B08" w:rsidP="00E17B08">
      <w:pPr>
        <w:pStyle w:val="Betarp1"/>
        <w:jc w:val="right"/>
        <w:rPr>
          <w:b/>
          <w:bCs/>
          <w:sz w:val="20"/>
          <w:szCs w:val="20"/>
        </w:rPr>
      </w:pPr>
      <w:r w:rsidRPr="00365443">
        <w:rPr>
          <w:b/>
          <w:bCs/>
          <w:sz w:val="20"/>
          <w:szCs w:val="20"/>
        </w:rPr>
        <w:t>1</w:t>
      </w:r>
      <w:r w:rsidR="003C11DD" w:rsidRPr="00365443">
        <w:rPr>
          <w:b/>
          <w:bCs/>
          <w:sz w:val="20"/>
          <w:szCs w:val="20"/>
        </w:rPr>
        <w:t>4</w:t>
      </w:r>
      <w:r w:rsidRPr="00365443">
        <w:rPr>
          <w:b/>
          <w:bCs/>
          <w:sz w:val="20"/>
          <w:szCs w:val="20"/>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5447"/>
        <w:gridCol w:w="1846"/>
        <w:gridCol w:w="1842"/>
      </w:tblGrid>
      <w:tr w:rsidR="009249E5" w:rsidRPr="00365443" w:rsidTr="009249E5">
        <w:trPr>
          <w:cantSplit/>
        </w:trPr>
        <w:tc>
          <w:tcPr>
            <w:tcW w:w="612" w:type="dxa"/>
            <w:vMerge w:val="restart"/>
            <w:tcBorders>
              <w:top w:val="single" w:sz="4" w:space="0" w:color="auto"/>
              <w:left w:val="single" w:sz="4" w:space="0" w:color="auto"/>
              <w:bottom w:val="single" w:sz="4" w:space="0" w:color="auto"/>
              <w:right w:val="single" w:sz="4" w:space="0" w:color="auto"/>
            </w:tcBorders>
            <w:hideMark/>
          </w:tcPr>
          <w:p w:rsidR="009249E5" w:rsidRPr="00365443" w:rsidRDefault="009249E5" w:rsidP="00BA7928">
            <w:pPr>
              <w:pStyle w:val="Betarp1"/>
              <w:jc w:val="center"/>
              <w:rPr>
                <w:i/>
                <w:sz w:val="22"/>
                <w:szCs w:val="22"/>
              </w:rPr>
            </w:pPr>
            <w:r w:rsidRPr="00365443">
              <w:rPr>
                <w:i/>
                <w:sz w:val="22"/>
                <w:szCs w:val="22"/>
              </w:rPr>
              <w:t>Eil. Nr.</w:t>
            </w:r>
          </w:p>
        </w:tc>
        <w:tc>
          <w:tcPr>
            <w:tcW w:w="5447" w:type="dxa"/>
            <w:vMerge w:val="restart"/>
            <w:tcBorders>
              <w:top w:val="single" w:sz="4" w:space="0" w:color="auto"/>
              <w:left w:val="single" w:sz="4" w:space="0" w:color="auto"/>
              <w:bottom w:val="single" w:sz="4" w:space="0" w:color="auto"/>
              <w:right w:val="single" w:sz="4" w:space="0" w:color="auto"/>
            </w:tcBorders>
            <w:vAlign w:val="center"/>
            <w:hideMark/>
          </w:tcPr>
          <w:p w:rsidR="009249E5" w:rsidRPr="00365443" w:rsidRDefault="009249E5" w:rsidP="00BA7928">
            <w:pPr>
              <w:pStyle w:val="Betarp1"/>
              <w:jc w:val="center"/>
              <w:rPr>
                <w:i/>
                <w:sz w:val="22"/>
                <w:szCs w:val="22"/>
              </w:rPr>
            </w:pPr>
            <w:r w:rsidRPr="00365443">
              <w:rPr>
                <w:i/>
                <w:sz w:val="22"/>
                <w:szCs w:val="22"/>
              </w:rPr>
              <w:t>Finansavimo būdai</w:t>
            </w:r>
          </w:p>
        </w:tc>
        <w:tc>
          <w:tcPr>
            <w:tcW w:w="1846" w:type="dxa"/>
            <w:tcBorders>
              <w:top w:val="single" w:sz="4" w:space="0" w:color="auto"/>
              <w:left w:val="single" w:sz="4" w:space="0" w:color="auto"/>
              <w:bottom w:val="single" w:sz="4" w:space="0" w:color="auto"/>
              <w:right w:val="single" w:sz="4" w:space="0" w:color="auto"/>
            </w:tcBorders>
            <w:hideMark/>
          </w:tcPr>
          <w:p w:rsidR="009249E5" w:rsidRPr="00365443" w:rsidRDefault="009249E5" w:rsidP="009249E5">
            <w:pPr>
              <w:pStyle w:val="Betarp1"/>
              <w:jc w:val="center"/>
              <w:rPr>
                <w:i/>
                <w:sz w:val="22"/>
                <w:szCs w:val="22"/>
              </w:rPr>
            </w:pPr>
            <w:r w:rsidRPr="00365443">
              <w:rPr>
                <w:i/>
                <w:sz w:val="22"/>
                <w:szCs w:val="22"/>
              </w:rPr>
              <w:t>Lėšos (</w:t>
            </w:r>
            <w:proofErr w:type="spellStart"/>
            <w:r w:rsidRPr="00365443">
              <w:rPr>
                <w:i/>
                <w:sz w:val="22"/>
                <w:szCs w:val="22"/>
              </w:rPr>
              <w:t>tūkst.</w:t>
            </w:r>
            <w:r>
              <w:rPr>
                <w:i/>
                <w:sz w:val="22"/>
                <w:szCs w:val="22"/>
              </w:rPr>
              <w:t>Lt</w:t>
            </w:r>
            <w:proofErr w:type="spellEnd"/>
            <w:r w:rsidRPr="00365443">
              <w:rPr>
                <w:i/>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tcPr>
          <w:p w:rsidR="009249E5" w:rsidRPr="00365443" w:rsidRDefault="009249E5" w:rsidP="003964E4">
            <w:pPr>
              <w:pStyle w:val="Betarp1"/>
              <w:jc w:val="center"/>
              <w:rPr>
                <w:i/>
                <w:sz w:val="22"/>
                <w:szCs w:val="22"/>
              </w:rPr>
            </w:pPr>
            <w:r w:rsidRPr="00365443">
              <w:rPr>
                <w:i/>
                <w:sz w:val="22"/>
                <w:szCs w:val="22"/>
              </w:rPr>
              <w:t>Lėšos (</w:t>
            </w:r>
            <w:proofErr w:type="spellStart"/>
            <w:r w:rsidRPr="00365443">
              <w:rPr>
                <w:i/>
                <w:sz w:val="22"/>
                <w:szCs w:val="22"/>
              </w:rPr>
              <w:t>tūkst.</w:t>
            </w:r>
            <w:r>
              <w:rPr>
                <w:i/>
                <w:sz w:val="22"/>
                <w:szCs w:val="22"/>
              </w:rPr>
              <w:t>Eur</w:t>
            </w:r>
            <w:proofErr w:type="spellEnd"/>
            <w:r>
              <w:rPr>
                <w:i/>
                <w:sz w:val="22"/>
                <w:szCs w:val="22"/>
              </w:rPr>
              <w:t>)</w:t>
            </w:r>
          </w:p>
        </w:tc>
      </w:tr>
      <w:tr w:rsidR="009249E5" w:rsidRPr="00365443" w:rsidTr="009249E5">
        <w:trPr>
          <w:cantSplit/>
        </w:trPr>
        <w:tc>
          <w:tcPr>
            <w:tcW w:w="612" w:type="dxa"/>
            <w:vMerge/>
            <w:tcBorders>
              <w:top w:val="single" w:sz="4" w:space="0" w:color="auto"/>
              <w:left w:val="single" w:sz="4" w:space="0" w:color="auto"/>
              <w:bottom w:val="single" w:sz="4" w:space="0" w:color="auto"/>
              <w:right w:val="single" w:sz="4" w:space="0" w:color="auto"/>
            </w:tcBorders>
            <w:vAlign w:val="center"/>
            <w:hideMark/>
          </w:tcPr>
          <w:p w:rsidR="009249E5" w:rsidRPr="00365443" w:rsidRDefault="009249E5" w:rsidP="00BA7928">
            <w:pPr>
              <w:widowControl/>
              <w:adjustRightInd/>
              <w:spacing w:line="240" w:lineRule="auto"/>
              <w:jc w:val="center"/>
              <w:rPr>
                <w:i/>
                <w:sz w:val="22"/>
                <w:szCs w:val="22"/>
              </w:rPr>
            </w:pPr>
          </w:p>
        </w:tc>
        <w:tc>
          <w:tcPr>
            <w:tcW w:w="5447" w:type="dxa"/>
            <w:vMerge/>
            <w:tcBorders>
              <w:top w:val="single" w:sz="4" w:space="0" w:color="auto"/>
              <w:left w:val="single" w:sz="4" w:space="0" w:color="auto"/>
              <w:bottom w:val="single" w:sz="4" w:space="0" w:color="auto"/>
              <w:right w:val="single" w:sz="4" w:space="0" w:color="auto"/>
            </w:tcBorders>
            <w:vAlign w:val="center"/>
            <w:hideMark/>
          </w:tcPr>
          <w:p w:rsidR="009249E5" w:rsidRPr="00365443" w:rsidRDefault="009249E5" w:rsidP="00BA7928">
            <w:pPr>
              <w:widowControl/>
              <w:adjustRightInd/>
              <w:spacing w:line="240" w:lineRule="auto"/>
              <w:jc w:val="center"/>
              <w:rPr>
                <w:i/>
                <w:sz w:val="22"/>
                <w:szCs w:val="22"/>
              </w:rPr>
            </w:pPr>
          </w:p>
        </w:tc>
        <w:tc>
          <w:tcPr>
            <w:tcW w:w="1846" w:type="dxa"/>
            <w:tcBorders>
              <w:top w:val="single" w:sz="4" w:space="0" w:color="auto"/>
              <w:left w:val="single" w:sz="4" w:space="0" w:color="auto"/>
              <w:bottom w:val="single" w:sz="4" w:space="0" w:color="auto"/>
              <w:right w:val="single" w:sz="4" w:space="0" w:color="auto"/>
            </w:tcBorders>
          </w:tcPr>
          <w:p w:rsidR="009249E5" w:rsidRPr="00365443" w:rsidRDefault="009249E5" w:rsidP="009249E5">
            <w:pPr>
              <w:pStyle w:val="Betarp1"/>
              <w:jc w:val="center"/>
              <w:rPr>
                <w:i/>
                <w:sz w:val="22"/>
                <w:szCs w:val="22"/>
              </w:rPr>
            </w:pPr>
            <w:r w:rsidRPr="00365443">
              <w:rPr>
                <w:i/>
                <w:sz w:val="22"/>
                <w:szCs w:val="22"/>
              </w:rPr>
              <w:t>2014 m.</w:t>
            </w:r>
          </w:p>
        </w:tc>
        <w:tc>
          <w:tcPr>
            <w:tcW w:w="1842" w:type="dxa"/>
            <w:tcBorders>
              <w:top w:val="single" w:sz="4" w:space="0" w:color="auto"/>
              <w:left w:val="single" w:sz="4" w:space="0" w:color="auto"/>
              <w:bottom w:val="single" w:sz="4" w:space="0" w:color="auto"/>
              <w:right w:val="single" w:sz="4" w:space="0" w:color="auto"/>
            </w:tcBorders>
          </w:tcPr>
          <w:p w:rsidR="009249E5" w:rsidRPr="00365443" w:rsidRDefault="009249E5" w:rsidP="00BA7928">
            <w:pPr>
              <w:pStyle w:val="Betarp1"/>
              <w:jc w:val="center"/>
              <w:rPr>
                <w:i/>
                <w:sz w:val="22"/>
                <w:szCs w:val="22"/>
              </w:rPr>
            </w:pPr>
            <w:r>
              <w:rPr>
                <w:i/>
                <w:sz w:val="22"/>
                <w:szCs w:val="22"/>
              </w:rPr>
              <w:t>2015 m.</w:t>
            </w:r>
          </w:p>
        </w:tc>
      </w:tr>
      <w:tr w:rsidR="009249E5" w:rsidRPr="00365443" w:rsidTr="009249E5">
        <w:tc>
          <w:tcPr>
            <w:tcW w:w="612" w:type="dxa"/>
            <w:tcBorders>
              <w:top w:val="single" w:sz="4" w:space="0" w:color="auto"/>
              <w:left w:val="single" w:sz="4" w:space="0" w:color="auto"/>
              <w:bottom w:val="single" w:sz="4" w:space="0" w:color="auto"/>
              <w:right w:val="single" w:sz="4" w:space="0" w:color="auto"/>
            </w:tcBorders>
            <w:hideMark/>
          </w:tcPr>
          <w:p w:rsidR="009249E5" w:rsidRPr="00365443" w:rsidRDefault="009249E5">
            <w:pPr>
              <w:pStyle w:val="Betarp1"/>
              <w:rPr>
                <w:sz w:val="23"/>
                <w:szCs w:val="23"/>
              </w:rPr>
            </w:pPr>
            <w:r w:rsidRPr="00365443">
              <w:rPr>
                <w:sz w:val="23"/>
                <w:szCs w:val="23"/>
              </w:rPr>
              <w:t>1.</w:t>
            </w:r>
          </w:p>
        </w:tc>
        <w:tc>
          <w:tcPr>
            <w:tcW w:w="5447" w:type="dxa"/>
            <w:tcBorders>
              <w:top w:val="single" w:sz="4" w:space="0" w:color="auto"/>
              <w:left w:val="single" w:sz="4" w:space="0" w:color="auto"/>
              <w:bottom w:val="single" w:sz="4" w:space="0" w:color="auto"/>
              <w:right w:val="single" w:sz="4" w:space="0" w:color="auto"/>
            </w:tcBorders>
            <w:hideMark/>
          </w:tcPr>
          <w:p w:rsidR="009249E5" w:rsidRPr="00365443" w:rsidRDefault="009249E5">
            <w:pPr>
              <w:pStyle w:val="Betarp1"/>
              <w:rPr>
                <w:sz w:val="23"/>
                <w:szCs w:val="23"/>
              </w:rPr>
            </w:pPr>
            <w:r w:rsidRPr="00365443">
              <w:rPr>
                <w:sz w:val="23"/>
                <w:szCs w:val="23"/>
              </w:rPr>
              <w:t>Socialinių paslaugų pirkimas</w:t>
            </w:r>
          </w:p>
        </w:tc>
        <w:tc>
          <w:tcPr>
            <w:tcW w:w="1846" w:type="dxa"/>
            <w:tcBorders>
              <w:top w:val="single" w:sz="4" w:space="0" w:color="auto"/>
              <w:left w:val="single" w:sz="4" w:space="0" w:color="auto"/>
              <w:bottom w:val="single" w:sz="4" w:space="0" w:color="auto"/>
              <w:right w:val="single" w:sz="4" w:space="0" w:color="auto"/>
            </w:tcBorders>
          </w:tcPr>
          <w:p w:rsidR="009249E5" w:rsidRPr="00365443" w:rsidRDefault="009249E5" w:rsidP="004C7844">
            <w:pPr>
              <w:pStyle w:val="Betarp1"/>
              <w:jc w:val="right"/>
              <w:rPr>
                <w:sz w:val="23"/>
                <w:szCs w:val="23"/>
              </w:rPr>
            </w:pPr>
            <w:r w:rsidRPr="00365443">
              <w:rPr>
                <w:sz w:val="23"/>
                <w:szCs w:val="23"/>
              </w:rPr>
              <w:t>350,0</w:t>
            </w:r>
          </w:p>
        </w:tc>
        <w:tc>
          <w:tcPr>
            <w:tcW w:w="1842" w:type="dxa"/>
            <w:tcBorders>
              <w:top w:val="single" w:sz="4" w:space="0" w:color="auto"/>
              <w:left w:val="single" w:sz="4" w:space="0" w:color="auto"/>
              <w:bottom w:val="single" w:sz="4" w:space="0" w:color="auto"/>
              <w:right w:val="single" w:sz="4" w:space="0" w:color="auto"/>
            </w:tcBorders>
          </w:tcPr>
          <w:p w:rsidR="009249E5" w:rsidRPr="00365443" w:rsidRDefault="009C74DE" w:rsidP="004C7844">
            <w:pPr>
              <w:pStyle w:val="Betarp1"/>
              <w:jc w:val="right"/>
              <w:rPr>
                <w:sz w:val="23"/>
                <w:szCs w:val="23"/>
              </w:rPr>
            </w:pPr>
            <w:r>
              <w:rPr>
                <w:sz w:val="23"/>
                <w:szCs w:val="23"/>
              </w:rPr>
              <w:t>101367</w:t>
            </w:r>
          </w:p>
        </w:tc>
      </w:tr>
      <w:tr w:rsidR="009249E5" w:rsidRPr="00365443" w:rsidTr="009249E5">
        <w:tc>
          <w:tcPr>
            <w:tcW w:w="612" w:type="dxa"/>
            <w:tcBorders>
              <w:top w:val="single" w:sz="4" w:space="0" w:color="auto"/>
              <w:left w:val="single" w:sz="4" w:space="0" w:color="auto"/>
              <w:bottom w:val="single" w:sz="4" w:space="0" w:color="auto"/>
              <w:right w:val="single" w:sz="4" w:space="0" w:color="auto"/>
            </w:tcBorders>
            <w:hideMark/>
          </w:tcPr>
          <w:p w:rsidR="009249E5" w:rsidRPr="00365443" w:rsidRDefault="009249E5">
            <w:pPr>
              <w:pStyle w:val="Betarp1"/>
              <w:rPr>
                <w:sz w:val="23"/>
                <w:szCs w:val="23"/>
              </w:rPr>
            </w:pPr>
            <w:r w:rsidRPr="00365443">
              <w:rPr>
                <w:sz w:val="23"/>
                <w:szCs w:val="23"/>
              </w:rPr>
              <w:t>2.</w:t>
            </w:r>
          </w:p>
        </w:tc>
        <w:tc>
          <w:tcPr>
            <w:tcW w:w="5447" w:type="dxa"/>
            <w:tcBorders>
              <w:top w:val="single" w:sz="4" w:space="0" w:color="auto"/>
              <w:left w:val="single" w:sz="4" w:space="0" w:color="auto"/>
              <w:bottom w:val="single" w:sz="4" w:space="0" w:color="auto"/>
              <w:right w:val="single" w:sz="4" w:space="0" w:color="auto"/>
            </w:tcBorders>
            <w:hideMark/>
          </w:tcPr>
          <w:p w:rsidR="009249E5" w:rsidRPr="00365443" w:rsidRDefault="009249E5" w:rsidP="00C61A3C">
            <w:pPr>
              <w:pStyle w:val="Betarp1"/>
              <w:rPr>
                <w:sz w:val="23"/>
                <w:szCs w:val="23"/>
              </w:rPr>
            </w:pPr>
            <w:r w:rsidRPr="00365443">
              <w:rPr>
                <w:sz w:val="23"/>
                <w:szCs w:val="23"/>
              </w:rPr>
              <w:t>Tiesioginis socialinių paslaugų savivaldybės pavaldumo įstaigoms finansavimas</w:t>
            </w:r>
          </w:p>
        </w:tc>
        <w:tc>
          <w:tcPr>
            <w:tcW w:w="1846" w:type="dxa"/>
            <w:tcBorders>
              <w:top w:val="single" w:sz="4" w:space="0" w:color="auto"/>
              <w:left w:val="single" w:sz="4" w:space="0" w:color="auto"/>
              <w:bottom w:val="single" w:sz="4" w:space="0" w:color="auto"/>
              <w:right w:val="single" w:sz="4" w:space="0" w:color="auto"/>
            </w:tcBorders>
          </w:tcPr>
          <w:p w:rsidR="009249E5" w:rsidRPr="00365443" w:rsidRDefault="009249E5" w:rsidP="004C7844">
            <w:pPr>
              <w:pStyle w:val="Betarp1"/>
              <w:jc w:val="right"/>
              <w:rPr>
                <w:sz w:val="23"/>
                <w:szCs w:val="23"/>
              </w:rPr>
            </w:pPr>
            <w:r w:rsidRPr="00365443">
              <w:rPr>
                <w:sz w:val="23"/>
                <w:szCs w:val="23"/>
              </w:rPr>
              <w:t>2240,8</w:t>
            </w:r>
          </w:p>
        </w:tc>
        <w:tc>
          <w:tcPr>
            <w:tcW w:w="1842" w:type="dxa"/>
            <w:tcBorders>
              <w:top w:val="single" w:sz="4" w:space="0" w:color="auto"/>
              <w:left w:val="single" w:sz="4" w:space="0" w:color="auto"/>
              <w:bottom w:val="single" w:sz="4" w:space="0" w:color="auto"/>
              <w:right w:val="single" w:sz="4" w:space="0" w:color="auto"/>
            </w:tcBorders>
          </w:tcPr>
          <w:p w:rsidR="009249E5" w:rsidRPr="00365443" w:rsidRDefault="009C74DE" w:rsidP="004C7844">
            <w:pPr>
              <w:pStyle w:val="Betarp1"/>
              <w:jc w:val="right"/>
              <w:rPr>
                <w:sz w:val="23"/>
                <w:szCs w:val="23"/>
              </w:rPr>
            </w:pPr>
            <w:r>
              <w:rPr>
                <w:sz w:val="23"/>
                <w:szCs w:val="23"/>
              </w:rPr>
              <w:t>768510</w:t>
            </w:r>
          </w:p>
        </w:tc>
      </w:tr>
      <w:tr w:rsidR="009249E5" w:rsidRPr="00365443" w:rsidTr="009249E5">
        <w:tc>
          <w:tcPr>
            <w:tcW w:w="612" w:type="dxa"/>
            <w:tcBorders>
              <w:top w:val="single" w:sz="4" w:space="0" w:color="auto"/>
              <w:left w:val="single" w:sz="4" w:space="0" w:color="auto"/>
              <w:bottom w:val="single" w:sz="4" w:space="0" w:color="auto"/>
              <w:right w:val="single" w:sz="4" w:space="0" w:color="auto"/>
            </w:tcBorders>
            <w:hideMark/>
          </w:tcPr>
          <w:p w:rsidR="009249E5" w:rsidRPr="00365443" w:rsidRDefault="009249E5">
            <w:pPr>
              <w:pStyle w:val="Betarp1"/>
              <w:rPr>
                <w:sz w:val="23"/>
                <w:szCs w:val="23"/>
              </w:rPr>
            </w:pPr>
            <w:r w:rsidRPr="00365443">
              <w:rPr>
                <w:sz w:val="23"/>
                <w:szCs w:val="23"/>
              </w:rPr>
              <w:t>3.</w:t>
            </w:r>
          </w:p>
        </w:tc>
        <w:tc>
          <w:tcPr>
            <w:tcW w:w="5447" w:type="dxa"/>
            <w:tcBorders>
              <w:top w:val="single" w:sz="4" w:space="0" w:color="auto"/>
              <w:left w:val="single" w:sz="4" w:space="0" w:color="auto"/>
              <w:bottom w:val="single" w:sz="4" w:space="0" w:color="auto"/>
              <w:right w:val="single" w:sz="4" w:space="0" w:color="auto"/>
            </w:tcBorders>
            <w:hideMark/>
          </w:tcPr>
          <w:p w:rsidR="009249E5" w:rsidRPr="00365443" w:rsidRDefault="009249E5">
            <w:pPr>
              <w:pStyle w:val="Betarp1"/>
              <w:rPr>
                <w:sz w:val="23"/>
                <w:szCs w:val="23"/>
              </w:rPr>
            </w:pPr>
            <w:r w:rsidRPr="00365443">
              <w:rPr>
                <w:sz w:val="23"/>
                <w:szCs w:val="23"/>
              </w:rPr>
              <w:t>Savivaldybės biudžeto lėšos, skirtos nevyriausybinėms organizacijoms</w:t>
            </w:r>
          </w:p>
        </w:tc>
        <w:tc>
          <w:tcPr>
            <w:tcW w:w="1846" w:type="dxa"/>
            <w:tcBorders>
              <w:top w:val="single" w:sz="4" w:space="0" w:color="auto"/>
              <w:left w:val="single" w:sz="4" w:space="0" w:color="auto"/>
              <w:bottom w:val="single" w:sz="4" w:space="0" w:color="auto"/>
              <w:right w:val="single" w:sz="4" w:space="0" w:color="auto"/>
            </w:tcBorders>
          </w:tcPr>
          <w:p w:rsidR="009249E5" w:rsidRPr="00365443" w:rsidRDefault="00005B59" w:rsidP="004C7844">
            <w:pPr>
              <w:pStyle w:val="Betarp1"/>
              <w:jc w:val="right"/>
              <w:rPr>
                <w:sz w:val="23"/>
                <w:szCs w:val="23"/>
              </w:rPr>
            </w:pPr>
            <w:r w:rsidRPr="00365443">
              <w:rPr>
                <w:sz w:val="23"/>
                <w:szCs w:val="23"/>
              </w:rPr>
              <w:t>17,2</w:t>
            </w:r>
          </w:p>
        </w:tc>
        <w:tc>
          <w:tcPr>
            <w:tcW w:w="1842" w:type="dxa"/>
            <w:tcBorders>
              <w:top w:val="single" w:sz="4" w:space="0" w:color="auto"/>
              <w:left w:val="single" w:sz="4" w:space="0" w:color="auto"/>
              <w:bottom w:val="single" w:sz="4" w:space="0" w:color="auto"/>
              <w:right w:val="single" w:sz="4" w:space="0" w:color="auto"/>
            </w:tcBorders>
          </w:tcPr>
          <w:p w:rsidR="009249E5" w:rsidRPr="00365443" w:rsidRDefault="009C74DE" w:rsidP="004C7844">
            <w:pPr>
              <w:pStyle w:val="Betarp1"/>
              <w:jc w:val="right"/>
              <w:rPr>
                <w:sz w:val="23"/>
                <w:szCs w:val="23"/>
              </w:rPr>
            </w:pPr>
            <w:r>
              <w:rPr>
                <w:sz w:val="23"/>
                <w:szCs w:val="23"/>
              </w:rPr>
              <w:t>5394</w:t>
            </w:r>
          </w:p>
        </w:tc>
      </w:tr>
      <w:tr w:rsidR="009249E5" w:rsidRPr="00365443" w:rsidTr="009249E5">
        <w:tc>
          <w:tcPr>
            <w:tcW w:w="6059" w:type="dxa"/>
            <w:gridSpan w:val="2"/>
            <w:tcBorders>
              <w:top w:val="single" w:sz="4" w:space="0" w:color="auto"/>
              <w:left w:val="single" w:sz="4" w:space="0" w:color="auto"/>
              <w:bottom w:val="single" w:sz="4" w:space="0" w:color="auto"/>
              <w:right w:val="single" w:sz="4" w:space="0" w:color="auto"/>
            </w:tcBorders>
          </w:tcPr>
          <w:p w:rsidR="009249E5" w:rsidRPr="00365443" w:rsidRDefault="009249E5" w:rsidP="004A39FA">
            <w:pPr>
              <w:pStyle w:val="Betarp1"/>
              <w:jc w:val="right"/>
              <w:rPr>
                <w:bCs/>
                <w:sz w:val="23"/>
                <w:szCs w:val="23"/>
              </w:rPr>
            </w:pPr>
            <w:r w:rsidRPr="00365443">
              <w:rPr>
                <w:bCs/>
                <w:sz w:val="23"/>
                <w:szCs w:val="23"/>
              </w:rPr>
              <w:t>Iš viso</w:t>
            </w:r>
          </w:p>
        </w:tc>
        <w:tc>
          <w:tcPr>
            <w:tcW w:w="1846" w:type="dxa"/>
            <w:tcBorders>
              <w:top w:val="single" w:sz="4" w:space="0" w:color="auto"/>
              <w:left w:val="single" w:sz="4" w:space="0" w:color="auto"/>
              <w:bottom w:val="single" w:sz="4" w:space="0" w:color="auto"/>
              <w:right w:val="single" w:sz="4" w:space="0" w:color="auto"/>
            </w:tcBorders>
          </w:tcPr>
          <w:p w:rsidR="009249E5" w:rsidRPr="00365443" w:rsidRDefault="009249E5" w:rsidP="00884D36">
            <w:pPr>
              <w:pStyle w:val="Betarp1"/>
              <w:jc w:val="right"/>
              <w:rPr>
                <w:sz w:val="23"/>
                <w:szCs w:val="23"/>
              </w:rPr>
            </w:pPr>
            <w:r w:rsidRPr="00365443">
              <w:rPr>
                <w:sz w:val="23"/>
                <w:szCs w:val="23"/>
              </w:rPr>
              <w:t>2638,0</w:t>
            </w:r>
          </w:p>
        </w:tc>
        <w:tc>
          <w:tcPr>
            <w:tcW w:w="1842" w:type="dxa"/>
            <w:tcBorders>
              <w:top w:val="single" w:sz="4" w:space="0" w:color="auto"/>
              <w:left w:val="single" w:sz="4" w:space="0" w:color="auto"/>
              <w:bottom w:val="single" w:sz="4" w:space="0" w:color="auto"/>
              <w:right w:val="single" w:sz="4" w:space="0" w:color="auto"/>
            </w:tcBorders>
          </w:tcPr>
          <w:p w:rsidR="009249E5" w:rsidRPr="00365443" w:rsidRDefault="00005B59" w:rsidP="00884D36">
            <w:pPr>
              <w:pStyle w:val="Betarp1"/>
              <w:jc w:val="right"/>
              <w:rPr>
                <w:sz w:val="23"/>
                <w:szCs w:val="23"/>
              </w:rPr>
            </w:pPr>
            <w:r>
              <w:rPr>
                <w:sz w:val="23"/>
                <w:szCs w:val="23"/>
              </w:rPr>
              <w:t>87527</w:t>
            </w:r>
          </w:p>
        </w:tc>
      </w:tr>
    </w:tbl>
    <w:p w:rsidR="00300374" w:rsidRPr="00365443" w:rsidRDefault="00300374" w:rsidP="00782E4C">
      <w:pPr>
        <w:pStyle w:val="Betarp1"/>
        <w:jc w:val="center"/>
        <w:rPr>
          <w:bCs/>
        </w:rPr>
      </w:pPr>
    </w:p>
    <w:p w:rsidR="00782E4C" w:rsidRPr="00365443" w:rsidRDefault="00782E4C" w:rsidP="00516DEB">
      <w:pPr>
        <w:pStyle w:val="Betarp1"/>
        <w:jc w:val="center"/>
        <w:rPr>
          <w:b/>
          <w:bCs/>
        </w:rPr>
      </w:pPr>
      <w:r w:rsidRPr="00365443">
        <w:rPr>
          <w:b/>
          <w:bCs/>
        </w:rPr>
        <w:t>1</w:t>
      </w:r>
      <w:r w:rsidR="009C74DE">
        <w:rPr>
          <w:b/>
          <w:bCs/>
        </w:rPr>
        <w:t>6</w:t>
      </w:r>
      <w:r w:rsidRPr="00365443">
        <w:rPr>
          <w:b/>
          <w:bCs/>
        </w:rPr>
        <w:t>. Savivaldybės finansinių galimybių palyginimas su numatytų priemonių finansavimu</w:t>
      </w:r>
    </w:p>
    <w:p w:rsidR="00782E4C" w:rsidRPr="00365443" w:rsidRDefault="00782E4C" w:rsidP="00782E4C">
      <w:pPr>
        <w:pStyle w:val="Betarp1"/>
        <w:rPr>
          <w:b/>
          <w:bCs/>
        </w:rPr>
      </w:pPr>
    </w:p>
    <w:p w:rsidR="00782E4C" w:rsidRPr="00365443" w:rsidRDefault="00782E4C" w:rsidP="00782E4C">
      <w:pPr>
        <w:pStyle w:val="Betarp1"/>
        <w:rPr>
          <w:bCs/>
        </w:rPr>
      </w:pPr>
      <w:r w:rsidRPr="00365443">
        <w:rPr>
          <w:bCs/>
        </w:rPr>
        <w:tab/>
      </w:r>
      <w:r w:rsidR="00381636" w:rsidRPr="00365443">
        <w:rPr>
          <w:bCs/>
        </w:rPr>
        <w:t>S</w:t>
      </w:r>
      <w:r w:rsidRPr="00365443">
        <w:rPr>
          <w:bCs/>
        </w:rPr>
        <w:t>avivaldybėje gyvena įvairių socialinių grupių asmenys, kuriems reikalinga nuolatinė ar vienkartinė parama ir socialinės paslaugos. Daugeliui jų užtikrinamos kokybiškos socialinės paslaugos, tačiau</w:t>
      </w:r>
      <w:r w:rsidR="00E17B08" w:rsidRPr="00365443">
        <w:rPr>
          <w:bCs/>
        </w:rPr>
        <w:t xml:space="preserve"> savivaldybė neturi pakankamų </w:t>
      </w:r>
      <w:r w:rsidRPr="00365443">
        <w:rPr>
          <w:bCs/>
        </w:rPr>
        <w:t>finansinių išteklių, kad galėtų užtikrinti aukštos kokybės socialinių paslaugų teikimą</w:t>
      </w:r>
      <w:r w:rsidR="00E17B08" w:rsidRPr="00365443">
        <w:rPr>
          <w:bCs/>
        </w:rPr>
        <w:t xml:space="preserve"> visiems esamiems ir potencialiems socialinių paslaugų gavėjams</w:t>
      </w:r>
      <w:r w:rsidRPr="00365443">
        <w:rPr>
          <w:bCs/>
        </w:rPr>
        <w:t>.</w:t>
      </w:r>
      <w:r w:rsidR="00B15B24" w:rsidRPr="00365443">
        <w:rPr>
          <w:bCs/>
        </w:rPr>
        <w:t xml:space="preserve"> </w:t>
      </w:r>
      <w:r w:rsidR="00381636" w:rsidRPr="00365443">
        <w:rPr>
          <w:bCs/>
        </w:rPr>
        <w:t>I</w:t>
      </w:r>
      <w:r w:rsidRPr="00365443">
        <w:rPr>
          <w:bCs/>
        </w:rPr>
        <w:t>šskiriamos prioritetinės socialinių paslaugų plėtros kryptys, kurios numatytos šio plano 9 dalyje.</w:t>
      </w:r>
    </w:p>
    <w:p w:rsidR="00782E4C" w:rsidRPr="00365443" w:rsidRDefault="00782E4C" w:rsidP="003C11DD">
      <w:pPr>
        <w:pStyle w:val="Betarp1"/>
        <w:rPr>
          <w:i/>
          <w:iCs/>
        </w:rPr>
      </w:pPr>
      <w:r w:rsidRPr="00365443">
        <w:rPr>
          <w:iCs/>
        </w:rPr>
        <w:tab/>
      </w:r>
      <w:r w:rsidR="00381636" w:rsidRPr="00365443">
        <w:rPr>
          <w:i/>
          <w:iCs/>
        </w:rPr>
        <w:t>S</w:t>
      </w:r>
      <w:r w:rsidRPr="00365443">
        <w:rPr>
          <w:i/>
          <w:iCs/>
        </w:rPr>
        <w:t>avivaldybė</w:t>
      </w:r>
      <w:r w:rsidR="00381636" w:rsidRPr="00365443">
        <w:rPr>
          <w:i/>
          <w:iCs/>
        </w:rPr>
        <w:t xml:space="preserve">s </w:t>
      </w:r>
      <w:r w:rsidRPr="00365443">
        <w:rPr>
          <w:i/>
          <w:iCs/>
        </w:rPr>
        <w:t>gyventojams labiausiai trūksta šių specialiųjų paslaugų:</w:t>
      </w:r>
    </w:p>
    <w:p w:rsidR="00782E4C" w:rsidRPr="00365443" w:rsidRDefault="00AA3B38" w:rsidP="00E17B08">
      <w:pPr>
        <w:pStyle w:val="Betarp1"/>
        <w:numPr>
          <w:ilvl w:val="0"/>
          <w:numId w:val="12"/>
        </w:numPr>
        <w:tabs>
          <w:tab w:val="left" w:pos="1985"/>
        </w:tabs>
        <w:ind w:firstLine="1701"/>
        <w:rPr>
          <w:iCs/>
        </w:rPr>
      </w:pPr>
      <w:r w:rsidRPr="00365443">
        <w:rPr>
          <w:iCs/>
        </w:rPr>
        <w:t>laikino apnakvin</w:t>
      </w:r>
      <w:r w:rsidR="001D054F">
        <w:rPr>
          <w:iCs/>
        </w:rPr>
        <w:t>imo</w:t>
      </w:r>
      <w:r w:rsidR="00782E4C" w:rsidRPr="00365443">
        <w:rPr>
          <w:iCs/>
        </w:rPr>
        <w:t>;</w:t>
      </w:r>
    </w:p>
    <w:p w:rsidR="00782E4C" w:rsidRPr="00365443" w:rsidRDefault="00782E4C" w:rsidP="00E17B08">
      <w:pPr>
        <w:pStyle w:val="Betarp1"/>
        <w:numPr>
          <w:ilvl w:val="0"/>
          <w:numId w:val="12"/>
        </w:numPr>
        <w:tabs>
          <w:tab w:val="left" w:pos="1985"/>
        </w:tabs>
        <w:ind w:firstLine="1701"/>
        <w:rPr>
          <w:iCs/>
        </w:rPr>
      </w:pPr>
      <w:r w:rsidRPr="00365443">
        <w:rPr>
          <w:iCs/>
        </w:rPr>
        <w:t>apgyvendinimo savarankiškuose gyvenimo namuose;</w:t>
      </w:r>
    </w:p>
    <w:p w:rsidR="00D0598C" w:rsidRDefault="00D0598C" w:rsidP="00782E4C">
      <w:pPr>
        <w:pStyle w:val="Betarp1"/>
        <w:jc w:val="center"/>
        <w:rPr>
          <w:b/>
          <w:bCs/>
        </w:rPr>
      </w:pPr>
    </w:p>
    <w:p w:rsidR="00782E4C" w:rsidRPr="00365443" w:rsidRDefault="00782E4C" w:rsidP="00782E4C">
      <w:pPr>
        <w:pStyle w:val="Betarp1"/>
        <w:jc w:val="center"/>
        <w:rPr>
          <w:b/>
          <w:bCs/>
        </w:rPr>
      </w:pPr>
      <w:r w:rsidRPr="00365443">
        <w:rPr>
          <w:b/>
          <w:bCs/>
        </w:rPr>
        <w:t>V. PLĖTROS VIZIJA IR PROGNOZĖ</w:t>
      </w:r>
    </w:p>
    <w:p w:rsidR="00782E4C" w:rsidRPr="00365443" w:rsidRDefault="00782E4C" w:rsidP="00782E4C">
      <w:pPr>
        <w:pStyle w:val="Betarp1"/>
        <w:jc w:val="center"/>
        <w:rPr>
          <w:b/>
          <w:bCs/>
        </w:rPr>
      </w:pPr>
    </w:p>
    <w:p w:rsidR="00782E4C" w:rsidRPr="00365443" w:rsidRDefault="00782E4C" w:rsidP="003C11DD">
      <w:pPr>
        <w:pStyle w:val="Betarp1"/>
        <w:jc w:val="center"/>
        <w:rPr>
          <w:b/>
          <w:bCs/>
        </w:rPr>
      </w:pPr>
      <w:r w:rsidRPr="00365443">
        <w:rPr>
          <w:b/>
          <w:bCs/>
        </w:rPr>
        <w:t>1</w:t>
      </w:r>
      <w:r w:rsidR="009C74DE">
        <w:rPr>
          <w:b/>
          <w:bCs/>
        </w:rPr>
        <w:t>7</w:t>
      </w:r>
      <w:r w:rsidRPr="00365443">
        <w:rPr>
          <w:b/>
          <w:bCs/>
        </w:rPr>
        <w:t>. Socialinių paslaugų plėtros vizija</w:t>
      </w:r>
    </w:p>
    <w:p w:rsidR="00782E4C" w:rsidRPr="00365443" w:rsidRDefault="00782E4C" w:rsidP="00782E4C">
      <w:pPr>
        <w:pStyle w:val="Betarp1"/>
        <w:jc w:val="center"/>
        <w:rPr>
          <w:bCs/>
        </w:rPr>
      </w:pPr>
    </w:p>
    <w:p w:rsidR="00735E51" w:rsidRPr="00365443" w:rsidRDefault="00735E51" w:rsidP="00735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right="179"/>
      </w:pPr>
      <w:r w:rsidRPr="00365443">
        <w:tab/>
        <w:t>Socialinių paslaugų plėtros vizija - teikti socialines paslaugas ir kitokią socialinę paramą rajono gyventojams, kuriems būtina pagalba, užtikrinant orumo nežeminančias gyvenimo sąlygas ir tenkinant jų būtiniausius poreikius.</w:t>
      </w:r>
    </w:p>
    <w:p w:rsidR="00735E51" w:rsidRPr="00365443" w:rsidRDefault="00735E51" w:rsidP="00735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right="179"/>
        <w:rPr>
          <w:b/>
        </w:rPr>
      </w:pPr>
      <w:r w:rsidRPr="00365443">
        <w:t xml:space="preserve">               </w:t>
      </w:r>
      <w:r w:rsidR="00AA3B38" w:rsidRPr="00365443">
        <w:t>Misija - išplė</w:t>
      </w:r>
      <w:r w:rsidRPr="00365443">
        <w:t>t</w:t>
      </w:r>
      <w:r w:rsidR="00AA3B38" w:rsidRPr="00365443">
        <w:t xml:space="preserve">oti </w:t>
      </w:r>
      <w:r w:rsidRPr="00365443">
        <w:t>socialinių paslaugų tinkl</w:t>
      </w:r>
      <w:r w:rsidR="00AA3B38" w:rsidRPr="00365443">
        <w:t>ą, kuris tenkintų</w:t>
      </w:r>
      <w:r w:rsidRPr="00365443">
        <w:t xml:space="preserve"> bendruomenės narių</w:t>
      </w:r>
      <w:r w:rsidR="00C61A3C" w:rsidRPr="00365443">
        <w:t xml:space="preserve"> socialinių paslaugų</w:t>
      </w:r>
      <w:r w:rsidRPr="00365443">
        <w:t xml:space="preserve"> poreikius</w:t>
      </w:r>
      <w:r w:rsidR="00C61A3C" w:rsidRPr="00365443">
        <w:t>,</w:t>
      </w:r>
      <w:r w:rsidRPr="00365443">
        <w:t xml:space="preserve"> sumaž</w:t>
      </w:r>
      <w:r w:rsidR="00AA3B38" w:rsidRPr="00365443">
        <w:t>intų</w:t>
      </w:r>
      <w:r w:rsidRPr="00365443">
        <w:t xml:space="preserve"> savireguliacijos, </w:t>
      </w:r>
      <w:proofErr w:type="spellStart"/>
      <w:r w:rsidRPr="00365443">
        <w:t>savipagalbos</w:t>
      </w:r>
      <w:proofErr w:type="spellEnd"/>
      <w:r w:rsidRPr="00365443">
        <w:t xml:space="preserve">, socialinės atskirties ir užimtumo </w:t>
      </w:r>
      <w:r w:rsidRPr="00365443">
        <w:lastRenderedPageBreak/>
        <w:t>problem</w:t>
      </w:r>
      <w:r w:rsidR="00AA3B38" w:rsidRPr="00365443">
        <w:t>a</w:t>
      </w:r>
      <w:r w:rsidRPr="00365443">
        <w:t>s</w:t>
      </w:r>
      <w:r w:rsidR="00AA3B38" w:rsidRPr="00365443">
        <w:t>, didinti</w:t>
      </w:r>
      <w:r w:rsidRPr="00365443">
        <w:t xml:space="preserve"> socialinių darbuotojų darbo patirt</w:t>
      </w:r>
      <w:r w:rsidR="00AA3B38" w:rsidRPr="00365443">
        <w:t xml:space="preserve">į </w:t>
      </w:r>
      <w:r w:rsidRPr="00365443">
        <w:t>ir kompetencij</w:t>
      </w:r>
      <w:r w:rsidR="00AA3B38" w:rsidRPr="00365443">
        <w:t>as</w:t>
      </w:r>
      <w:r w:rsidRPr="00365443">
        <w:t xml:space="preserve"> </w:t>
      </w:r>
      <w:r w:rsidR="00AA3B38" w:rsidRPr="00365443">
        <w:t xml:space="preserve"> </w:t>
      </w:r>
      <w:r w:rsidRPr="00365443">
        <w:t>gerin</w:t>
      </w:r>
      <w:r w:rsidR="009D6CDF" w:rsidRPr="00365443">
        <w:t>an</w:t>
      </w:r>
      <w:r w:rsidR="00AA3B38" w:rsidRPr="00365443">
        <w:t>čias</w:t>
      </w:r>
      <w:r w:rsidRPr="00365443">
        <w:t xml:space="preserve"> teikiamų socialinių paslaugų kokybę.</w:t>
      </w:r>
    </w:p>
    <w:p w:rsidR="00782E4C" w:rsidRPr="00365443" w:rsidRDefault="00735E51" w:rsidP="00782E4C">
      <w:pPr>
        <w:pStyle w:val="Betarp1"/>
        <w:rPr>
          <w:bCs/>
        </w:rPr>
      </w:pPr>
      <w:r w:rsidRPr="00365443">
        <w:rPr>
          <w:bCs/>
        </w:rPr>
        <w:tab/>
      </w:r>
    </w:p>
    <w:p w:rsidR="00782E4C" w:rsidRPr="00365443" w:rsidRDefault="00782E4C" w:rsidP="00782E4C">
      <w:pPr>
        <w:pStyle w:val="Betarp1"/>
        <w:jc w:val="center"/>
        <w:rPr>
          <w:b/>
          <w:bCs/>
        </w:rPr>
      </w:pPr>
      <w:r w:rsidRPr="00365443">
        <w:rPr>
          <w:b/>
          <w:bCs/>
        </w:rPr>
        <w:t>1</w:t>
      </w:r>
      <w:r w:rsidR="009C74DE">
        <w:rPr>
          <w:b/>
          <w:bCs/>
        </w:rPr>
        <w:t>8</w:t>
      </w:r>
      <w:r w:rsidRPr="00365443">
        <w:rPr>
          <w:b/>
          <w:bCs/>
        </w:rPr>
        <w:t>. Prognozuojamos socialinės paslaugos</w:t>
      </w:r>
    </w:p>
    <w:p w:rsidR="000425B5" w:rsidRPr="00365443" w:rsidRDefault="000425B5" w:rsidP="00782E4C">
      <w:pPr>
        <w:pStyle w:val="Betarp1"/>
        <w:jc w:val="center"/>
        <w:rPr>
          <w:b/>
          <w:bCs/>
        </w:rPr>
      </w:pPr>
    </w:p>
    <w:p w:rsidR="00782E4C" w:rsidRPr="00365443" w:rsidRDefault="00782E4C" w:rsidP="00782E4C">
      <w:pPr>
        <w:pStyle w:val="Betarp1"/>
        <w:rPr>
          <w:iCs/>
        </w:rPr>
      </w:pPr>
      <w:r w:rsidRPr="00365443">
        <w:rPr>
          <w:iCs/>
        </w:rPr>
        <w:tab/>
        <w:t>Tobulinti teikiamas socialinių įgūdžių ugdymo ir palaikymo paslaugas socialinės rizikos šeimoms, jose gyvenantiems vaikams.</w:t>
      </w:r>
    </w:p>
    <w:p w:rsidR="00782E4C" w:rsidRPr="00365443" w:rsidRDefault="00782E4C" w:rsidP="00782E4C">
      <w:pPr>
        <w:pStyle w:val="Betarp1"/>
        <w:rPr>
          <w:i/>
          <w:iCs/>
        </w:rPr>
      </w:pPr>
      <w:r w:rsidRPr="00365443">
        <w:rPr>
          <w:iCs/>
        </w:rPr>
        <w:tab/>
        <w:t>Dienos socialinės globos paslaugų ir užimtumo paslaugų infrastruktūros senyvo amžiaus asmenims ir asmenims su negalia plėtra, siekiant sumažinti daug lėšų reikalaujančios ilgalaikės socialinės globos paslaugų poreikį.</w:t>
      </w:r>
    </w:p>
    <w:p w:rsidR="00171078" w:rsidRPr="00365443" w:rsidRDefault="00782E4C" w:rsidP="000425B5">
      <w:pPr>
        <w:pStyle w:val="Betarp1"/>
        <w:rPr>
          <w:iCs/>
        </w:rPr>
      </w:pPr>
      <w:r w:rsidRPr="00365443">
        <w:rPr>
          <w:iCs/>
        </w:rPr>
        <w:tab/>
      </w:r>
    </w:p>
    <w:p w:rsidR="00782E4C" w:rsidRPr="00365443" w:rsidRDefault="009C74DE" w:rsidP="00782E4C">
      <w:pPr>
        <w:pStyle w:val="Betarp1"/>
        <w:jc w:val="center"/>
        <w:rPr>
          <w:b/>
          <w:bCs/>
        </w:rPr>
      </w:pPr>
      <w:r>
        <w:rPr>
          <w:b/>
          <w:bCs/>
        </w:rPr>
        <w:t>19</w:t>
      </w:r>
      <w:r w:rsidR="00782E4C" w:rsidRPr="00365443">
        <w:rPr>
          <w:b/>
          <w:bCs/>
        </w:rPr>
        <w:t>. Išteklių prognozė ateinantiems 3 metams</w:t>
      </w:r>
    </w:p>
    <w:p w:rsidR="000425B5" w:rsidRPr="00365443" w:rsidRDefault="000425B5" w:rsidP="00782E4C">
      <w:pPr>
        <w:pStyle w:val="Betarp1"/>
        <w:jc w:val="center"/>
        <w:rPr>
          <w:b/>
          <w:bCs/>
        </w:rPr>
      </w:pPr>
    </w:p>
    <w:p w:rsidR="00782E4C" w:rsidRPr="00365443" w:rsidRDefault="00782E4C" w:rsidP="00782E4C">
      <w:pPr>
        <w:pStyle w:val="Betarp1"/>
      </w:pPr>
      <w:r w:rsidRPr="00365443">
        <w:tab/>
        <w:t>Didinti pagalbos namuose ir dienos socialinės globos asmens n</w:t>
      </w:r>
      <w:r w:rsidR="00E2081D" w:rsidRPr="00365443">
        <w:t>amuose paslaugų gavėjų skaičių.</w:t>
      </w:r>
    </w:p>
    <w:p w:rsidR="00782E4C" w:rsidRPr="00365443" w:rsidRDefault="00782E4C" w:rsidP="00782E4C">
      <w:pPr>
        <w:pStyle w:val="Betarp1"/>
      </w:pPr>
      <w:r w:rsidRPr="00365443">
        <w:tab/>
        <w:t>Vystyti socialinių paslaugų prieinamumą atokiose rajono vietose gyvenantiems Kretingos rajono gyventojams.</w:t>
      </w:r>
    </w:p>
    <w:p w:rsidR="00782E4C" w:rsidRPr="00365443" w:rsidRDefault="00782E4C" w:rsidP="00782E4C">
      <w:pPr>
        <w:pStyle w:val="Betarp1"/>
      </w:pPr>
      <w:r w:rsidRPr="00365443">
        <w:tab/>
        <w:t xml:space="preserve">Kelti </w:t>
      </w:r>
      <w:r w:rsidR="00E7110E" w:rsidRPr="00365443">
        <w:t>S</w:t>
      </w:r>
      <w:r w:rsidRPr="00365443">
        <w:t xml:space="preserve">avivaldybės administracijos specialistų, </w:t>
      </w:r>
      <w:r w:rsidR="00C61A3C" w:rsidRPr="00365443">
        <w:t>seniūnijų socialinių darbuotojų</w:t>
      </w:r>
      <w:r w:rsidRPr="00365443">
        <w:t xml:space="preserve"> bei įstaigų, teikianči</w:t>
      </w:r>
      <w:r w:rsidR="00C61A3C" w:rsidRPr="00365443">
        <w:t>ų</w:t>
      </w:r>
      <w:r w:rsidRPr="00365443">
        <w:t xml:space="preserve"> socialines paslaugas, socialinių darbuotojų ir jų padėjėjų kvalifikaciją.</w:t>
      </w:r>
    </w:p>
    <w:p w:rsidR="00782E4C" w:rsidRPr="00365443" w:rsidRDefault="00782E4C" w:rsidP="00782E4C">
      <w:pPr>
        <w:pStyle w:val="Betarp1"/>
      </w:pPr>
      <w:r w:rsidRPr="00365443">
        <w:tab/>
        <w:t>Plėsti socialines paslaugas socialinės rizikos asmenims, nes jų socialinių paslaugų poreikis yra tenkinamas minimaliai.</w:t>
      </w:r>
    </w:p>
    <w:p w:rsidR="00782E4C" w:rsidRPr="00365443" w:rsidRDefault="00782E4C" w:rsidP="00782E4C">
      <w:pPr>
        <w:pStyle w:val="Betarp1"/>
      </w:pPr>
      <w:r w:rsidRPr="00365443">
        <w:tab/>
        <w:t>Skatinti NVO teikiamų paslaugų plėtrą.</w:t>
      </w:r>
    </w:p>
    <w:p w:rsidR="00782E4C" w:rsidRPr="00365443" w:rsidRDefault="003C11DD" w:rsidP="00782E4C">
      <w:pPr>
        <w:pStyle w:val="Betarp1"/>
        <w:rPr>
          <w:bCs/>
        </w:rPr>
      </w:pPr>
      <w:r w:rsidRPr="00365443">
        <w:rPr>
          <w:bCs/>
        </w:rPr>
        <w:t xml:space="preserve"> </w:t>
      </w:r>
    </w:p>
    <w:p w:rsidR="00782E4C" w:rsidRDefault="00782E4C" w:rsidP="00782E4C">
      <w:pPr>
        <w:pStyle w:val="Betarp1"/>
        <w:jc w:val="center"/>
        <w:rPr>
          <w:b/>
          <w:bCs/>
        </w:rPr>
      </w:pPr>
      <w:r w:rsidRPr="00365443">
        <w:rPr>
          <w:b/>
          <w:bCs/>
        </w:rPr>
        <w:t>VI. PLANO ĮGYVENDINIMO PRIEŽIŪRA</w:t>
      </w:r>
    </w:p>
    <w:p w:rsidR="00782E4C" w:rsidRDefault="00782E4C" w:rsidP="00782E4C">
      <w:pPr>
        <w:pStyle w:val="Betarp1"/>
        <w:jc w:val="center"/>
        <w:rPr>
          <w:b/>
          <w:sz w:val="16"/>
          <w:szCs w:val="16"/>
        </w:rPr>
      </w:pPr>
    </w:p>
    <w:p w:rsidR="00005B59" w:rsidRPr="00365443" w:rsidRDefault="00005B59" w:rsidP="00782E4C">
      <w:pPr>
        <w:pStyle w:val="Betarp1"/>
        <w:jc w:val="center"/>
        <w:rPr>
          <w:b/>
          <w:sz w:val="16"/>
          <w:szCs w:val="16"/>
        </w:rPr>
      </w:pPr>
    </w:p>
    <w:p w:rsidR="00782E4C" w:rsidRPr="00365443" w:rsidRDefault="007F1B42" w:rsidP="00083DF8">
      <w:pPr>
        <w:pStyle w:val="Betarp1"/>
        <w:ind w:firstLine="1296"/>
        <w:rPr>
          <w:iCs/>
        </w:rPr>
      </w:pPr>
      <w:r w:rsidRPr="00365443">
        <w:rPr>
          <w:b/>
          <w:bCs/>
        </w:rPr>
        <w:t>2</w:t>
      </w:r>
      <w:r w:rsidR="009C74DE">
        <w:rPr>
          <w:b/>
          <w:bCs/>
        </w:rPr>
        <w:t>0</w:t>
      </w:r>
      <w:r w:rsidR="00782E4C" w:rsidRPr="00365443">
        <w:rPr>
          <w:b/>
          <w:bCs/>
        </w:rPr>
        <w:t>. Socialinių paslaugų plano įgyvendinimo priežiūros vykdytoja</w:t>
      </w:r>
      <w:r w:rsidR="00516DEB" w:rsidRPr="00365443">
        <w:rPr>
          <w:b/>
          <w:bCs/>
        </w:rPr>
        <w:t>s</w:t>
      </w:r>
      <w:r w:rsidR="00242F4D" w:rsidRPr="00365443">
        <w:rPr>
          <w:bCs/>
        </w:rPr>
        <w:t xml:space="preserve"> </w:t>
      </w:r>
      <w:r w:rsidR="00BA0816" w:rsidRPr="00365443">
        <w:rPr>
          <w:bCs/>
        </w:rPr>
        <w:t>–</w:t>
      </w:r>
      <w:r w:rsidR="00242F4D" w:rsidRPr="00365443">
        <w:rPr>
          <w:bCs/>
        </w:rPr>
        <w:t xml:space="preserve"> </w:t>
      </w:r>
      <w:r w:rsidR="00BA0816" w:rsidRPr="00365443">
        <w:rPr>
          <w:iCs/>
        </w:rPr>
        <w:t>Socialinių reikalų ir sveikatos skyrius.</w:t>
      </w:r>
    </w:p>
    <w:p w:rsidR="00782E4C" w:rsidRPr="00365443" w:rsidRDefault="00782E4C" w:rsidP="00782E4C">
      <w:pPr>
        <w:pStyle w:val="Betarp1"/>
        <w:rPr>
          <w:sz w:val="22"/>
          <w:szCs w:val="22"/>
        </w:rPr>
      </w:pPr>
    </w:p>
    <w:p w:rsidR="00782E4C" w:rsidRPr="00365443" w:rsidRDefault="007F1B42" w:rsidP="00083DF8">
      <w:pPr>
        <w:pStyle w:val="Betarp1"/>
        <w:ind w:firstLine="1276"/>
        <w:rPr>
          <w:b/>
          <w:bCs/>
        </w:rPr>
      </w:pPr>
      <w:r w:rsidRPr="00365443">
        <w:rPr>
          <w:b/>
        </w:rPr>
        <w:t>2</w:t>
      </w:r>
      <w:r w:rsidR="009C74DE">
        <w:rPr>
          <w:b/>
        </w:rPr>
        <w:t>1</w:t>
      </w:r>
      <w:r w:rsidR="00782E4C" w:rsidRPr="00365443">
        <w:rPr>
          <w:b/>
        </w:rPr>
        <w:t xml:space="preserve">. </w:t>
      </w:r>
      <w:r w:rsidR="00782E4C" w:rsidRPr="00365443">
        <w:rPr>
          <w:b/>
          <w:bCs/>
        </w:rPr>
        <w:t>Socialinių paslaugų plano įgy</w:t>
      </w:r>
      <w:r w:rsidR="001D054F">
        <w:rPr>
          <w:b/>
          <w:bCs/>
        </w:rPr>
        <w:t xml:space="preserve">vendinimo priežiūros etapai ir </w:t>
      </w:r>
      <w:r w:rsidR="00782E4C" w:rsidRPr="00365443">
        <w:rPr>
          <w:b/>
          <w:bCs/>
        </w:rPr>
        <w:t>įvertinimo rezultatai</w:t>
      </w:r>
    </w:p>
    <w:p w:rsidR="00782E4C" w:rsidRPr="00365443" w:rsidRDefault="00782E4C" w:rsidP="00782E4C">
      <w:pPr>
        <w:pStyle w:val="Betarp1"/>
        <w:rPr>
          <w:b/>
          <w:bCs/>
          <w:sz w:val="22"/>
          <w:szCs w:val="22"/>
        </w:rPr>
      </w:pPr>
    </w:p>
    <w:p w:rsidR="00381F0C" w:rsidRPr="00365443" w:rsidRDefault="00782E4C" w:rsidP="00381F0C">
      <w:pPr>
        <w:widowControl/>
        <w:autoSpaceDE w:val="0"/>
        <w:autoSpaceDN w:val="0"/>
        <w:spacing w:line="240" w:lineRule="auto"/>
        <w:rPr>
          <w:rFonts w:ascii="TimesNewRoman" w:eastAsiaTheme="minorHAnsi" w:hAnsi="TimesNewRoman" w:cs="TimesNewRoman"/>
          <w:lang w:eastAsia="en-US"/>
        </w:rPr>
      </w:pPr>
      <w:r w:rsidRPr="00365443">
        <w:rPr>
          <w:bCs/>
        </w:rPr>
        <w:tab/>
      </w:r>
      <w:r w:rsidR="00242F4D" w:rsidRPr="00365443">
        <w:rPr>
          <w:rFonts w:ascii="TimesNewRoman" w:eastAsiaTheme="minorHAnsi" w:hAnsi="TimesNewRoman" w:cs="TimesNewRoman"/>
          <w:lang w:eastAsia="en-US"/>
        </w:rPr>
        <w:t>S</w:t>
      </w:r>
      <w:r w:rsidR="00381F0C" w:rsidRPr="00365443">
        <w:rPr>
          <w:rFonts w:ascii="TimesNewRoman" w:eastAsiaTheme="minorHAnsi" w:hAnsi="TimesNewRoman" w:cs="TimesNewRoman"/>
          <w:lang w:eastAsia="en-US"/>
        </w:rPr>
        <w:t xml:space="preserve">ocialinių paslaugų planas bus vertinamas baigiantis </w:t>
      </w:r>
      <w:r w:rsidR="00083DF8" w:rsidRPr="00365443">
        <w:rPr>
          <w:rFonts w:ascii="TimesNewRoman" w:eastAsiaTheme="minorHAnsi" w:hAnsi="TimesNewRoman" w:cs="TimesNewRoman"/>
          <w:lang w:eastAsia="en-US"/>
        </w:rPr>
        <w:t>201</w:t>
      </w:r>
      <w:r w:rsidR="00176750">
        <w:rPr>
          <w:rFonts w:ascii="TimesNewRoman" w:eastAsiaTheme="minorHAnsi" w:hAnsi="TimesNewRoman" w:cs="TimesNewRoman"/>
          <w:lang w:eastAsia="en-US"/>
        </w:rPr>
        <w:t>5</w:t>
      </w:r>
      <w:r w:rsidR="00083DF8" w:rsidRPr="00365443">
        <w:rPr>
          <w:rFonts w:ascii="TimesNewRoman" w:eastAsiaTheme="minorHAnsi" w:hAnsi="TimesNewRoman" w:cs="TimesNewRoman"/>
          <w:lang w:eastAsia="en-US"/>
        </w:rPr>
        <w:t xml:space="preserve"> </w:t>
      </w:r>
      <w:r w:rsidR="00381F0C" w:rsidRPr="00365443">
        <w:rPr>
          <w:rFonts w:ascii="TimesNewRoman" w:eastAsiaTheme="minorHAnsi" w:hAnsi="TimesNewRoman" w:cs="TimesNewRoman"/>
          <w:lang w:eastAsia="en-US"/>
        </w:rPr>
        <w:t>metams</w:t>
      </w:r>
      <w:r w:rsidR="00242F4D" w:rsidRPr="00365443">
        <w:rPr>
          <w:rFonts w:ascii="TimesNewRoman" w:eastAsiaTheme="minorHAnsi" w:hAnsi="TimesNewRoman" w:cs="TimesNewRoman"/>
          <w:lang w:eastAsia="en-US"/>
        </w:rPr>
        <w:t xml:space="preserve">, </w:t>
      </w:r>
      <w:r w:rsidR="00381F0C" w:rsidRPr="00365443">
        <w:rPr>
          <w:rFonts w:ascii="TimesNewRoman" w:eastAsiaTheme="minorHAnsi" w:hAnsi="TimesNewRoman" w:cs="TimesNewRoman"/>
          <w:lang w:eastAsia="en-US"/>
        </w:rPr>
        <w:t xml:space="preserve">rezultatai </w:t>
      </w:r>
      <w:r w:rsidR="00242F4D" w:rsidRPr="00365443">
        <w:rPr>
          <w:rFonts w:ascii="TimesNewRoman" w:eastAsiaTheme="minorHAnsi" w:hAnsi="TimesNewRoman" w:cs="TimesNewRoman"/>
          <w:lang w:eastAsia="en-US"/>
        </w:rPr>
        <w:t xml:space="preserve"> </w:t>
      </w:r>
      <w:r w:rsidR="00381F0C" w:rsidRPr="00365443">
        <w:rPr>
          <w:rFonts w:ascii="TimesNewRoman" w:eastAsiaTheme="minorHAnsi" w:hAnsi="TimesNewRoman" w:cs="TimesNewRoman"/>
          <w:lang w:eastAsia="en-US"/>
        </w:rPr>
        <w:t xml:space="preserve"> aptariami su socialinių paslaugų įstaigų vadovais, </w:t>
      </w:r>
      <w:r w:rsidR="00242F4D" w:rsidRPr="00365443">
        <w:rPr>
          <w:rFonts w:ascii="TimesNewRoman" w:eastAsiaTheme="minorHAnsi" w:hAnsi="TimesNewRoman" w:cs="TimesNewRoman"/>
          <w:lang w:eastAsia="en-US"/>
        </w:rPr>
        <w:t>S</w:t>
      </w:r>
      <w:r w:rsidR="00381F0C" w:rsidRPr="00365443">
        <w:rPr>
          <w:rFonts w:ascii="TimesNewRoman" w:eastAsiaTheme="minorHAnsi" w:hAnsi="TimesNewRoman" w:cs="TimesNewRoman"/>
          <w:lang w:eastAsia="en-US"/>
        </w:rPr>
        <w:t>avivaldybės administracijos atstovais. Vertinimo metu aptariamos iškilusios kliūtys planui įgyvendinti, laukiamiems rezultatams pasiekti, ieškoma būdų kliūtims šalinti.</w:t>
      </w:r>
    </w:p>
    <w:p w:rsidR="007F1B42" w:rsidRPr="00365443" w:rsidRDefault="007F1B42" w:rsidP="007F1B42">
      <w:pPr>
        <w:pStyle w:val="Betarp1"/>
        <w:rPr>
          <w:bCs/>
          <w:sz w:val="22"/>
          <w:szCs w:val="22"/>
        </w:rPr>
      </w:pPr>
    </w:p>
    <w:p w:rsidR="00782E4C" w:rsidRPr="00365443" w:rsidRDefault="00782E4C" w:rsidP="00325E67">
      <w:pPr>
        <w:pStyle w:val="Betarp1"/>
        <w:ind w:firstLine="1296"/>
        <w:rPr>
          <w:b/>
        </w:rPr>
      </w:pPr>
      <w:r w:rsidRPr="00365443">
        <w:rPr>
          <w:b/>
          <w:bCs/>
        </w:rPr>
        <w:t>2</w:t>
      </w:r>
      <w:r w:rsidR="009C74DE">
        <w:rPr>
          <w:b/>
          <w:bCs/>
        </w:rPr>
        <w:t>2</w:t>
      </w:r>
      <w:r w:rsidRPr="00365443">
        <w:rPr>
          <w:b/>
          <w:bCs/>
        </w:rPr>
        <w:t>. Pasiektų rezultatų, tikslų ir uždavinių analizė, numatyt</w:t>
      </w:r>
      <w:r w:rsidR="00381F0C" w:rsidRPr="00365443">
        <w:rPr>
          <w:b/>
          <w:bCs/>
        </w:rPr>
        <w:t>ų vykdyti priemonių efektyvumas</w:t>
      </w:r>
    </w:p>
    <w:p w:rsidR="00381F0C" w:rsidRPr="00365443" w:rsidRDefault="00381F0C" w:rsidP="00381F0C">
      <w:pPr>
        <w:pStyle w:val="Betarp1"/>
        <w:jc w:val="center"/>
        <w:rPr>
          <w:bCs/>
          <w:sz w:val="22"/>
          <w:szCs w:val="22"/>
        </w:rPr>
      </w:pPr>
    </w:p>
    <w:p w:rsidR="00381F0C" w:rsidRPr="00365443" w:rsidRDefault="00782E4C" w:rsidP="00381F0C">
      <w:pPr>
        <w:pStyle w:val="Betarp1"/>
      </w:pPr>
      <w:r w:rsidRPr="00365443">
        <w:tab/>
      </w:r>
      <w:r w:rsidR="00381F0C" w:rsidRPr="00365443">
        <w:t>Pasiekti rezultatai, įgyvendinti tikslai ir uždaviniai bus analizuojami ir tikslinami pasitarimuose, bendrų susirinkimų metu, bendradarbiaujant su socialinių paslaugų įstaigų vadovais</w:t>
      </w:r>
    </w:p>
    <w:p w:rsidR="00381F0C" w:rsidRPr="00365443" w:rsidRDefault="00381F0C" w:rsidP="00381F0C">
      <w:pPr>
        <w:pStyle w:val="Betarp1"/>
      </w:pPr>
      <w:r w:rsidRPr="00365443">
        <w:t>bei darbuotojais, seniūnijų socialiniais darbuotojais, nevyriausybinių organizacijų atstovais.</w:t>
      </w:r>
    </w:p>
    <w:p w:rsidR="00242F4D" w:rsidRPr="00365443" w:rsidRDefault="00C02303" w:rsidP="00381F0C">
      <w:pPr>
        <w:pStyle w:val="Betarp1"/>
      </w:pPr>
      <w:r w:rsidRPr="00365443">
        <w:tab/>
      </w:r>
      <w:r w:rsidR="00242F4D" w:rsidRPr="00365443">
        <w:t xml:space="preserve">Plano vertinimo kriterijai: </w:t>
      </w:r>
    </w:p>
    <w:p w:rsidR="00242F4D" w:rsidRPr="00365443" w:rsidRDefault="00381F0C" w:rsidP="00242F4D">
      <w:pPr>
        <w:pStyle w:val="Betarp1"/>
        <w:numPr>
          <w:ilvl w:val="0"/>
          <w:numId w:val="13"/>
        </w:numPr>
      </w:pPr>
      <w:r w:rsidRPr="00365443">
        <w:t xml:space="preserve">pasiekti rezultatai, tikslai </w:t>
      </w:r>
      <w:r w:rsidR="00C02303" w:rsidRPr="00365443">
        <w:t>ir uždaviniai</w:t>
      </w:r>
      <w:r w:rsidR="00242F4D" w:rsidRPr="00365443">
        <w:t>;</w:t>
      </w:r>
    </w:p>
    <w:p w:rsidR="00242F4D" w:rsidRPr="00365443" w:rsidRDefault="00242F4D" w:rsidP="00242F4D">
      <w:pPr>
        <w:pStyle w:val="Betarp1"/>
        <w:numPr>
          <w:ilvl w:val="0"/>
          <w:numId w:val="13"/>
        </w:numPr>
      </w:pPr>
      <w:r w:rsidRPr="00365443">
        <w:t xml:space="preserve">priemonių </w:t>
      </w:r>
      <w:r w:rsidR="00381F0C" w:rsidRPr="00365443">
        <w:t>laukiamiems rezultatams pasiekti</w:t>
      </w:r>
      <w:r w:rsidRPr="00365443">
        <w:t xml:space="preserve"> įgyvendinimas;</w:t>
      </w:r>
    </w:p>
    <w:p w:rsidR="00242F4D" w:rsidRPr="00365443" w:rsidRDefault="00242F4D" w:rsidP="00242F4D">
      <w:pPr>
        <w:pStyle w:val="Betarp1"/>
        <w:numPr>
          <w:ilvl w:val="0"/>
          <w:numId w:val="13"/>
        </w:numPr>
      </w:pPr>
      <w:r w:rsidRPr="00365443">
        <w:t>numatytų lėšų skyrimas;</w:t>
      </w:r>
    </w:p>
    <w:p w:rsidR="00242F4D" w:rsidRPr="00365443" w:rsidRDefault="00242F4D" w:rsidP="00242F4D">
      <w:pPr>
        <w:pStyle w:val="Betarp1"/>
        <w:numPr>
          <w:ilvl w:val="0"/>
          <w:numId w:val="13"/>
        </w:numPr>
      </w:pPr>
      <w:r w:rsidRPr="00365443">
        <w:t xml:space="preserve">nepasiekti tikslai (veiksniai, turintys įtakos </w:t>
      </w:r>
      <w:r w:rsidR="00381F0C" w:rsidRPr="00365443">
        <w:t>rezultatams</w:t>
      </w:r>
      <w:r w:rsidRPr="00365443">
        <w:t xml:space="preserve">, </w:t>
      </w:r>
      <w:r w:rsidR="00381F0C" w:rsidRPr="00365443">
        <w:t>numa</w:t>
      </w:r>
      <w:r w:rsidR="00C02303" w:rsidRPr="00365443">
        <w:t xml:space="preserve">tomos priemonės jiems pašalinti </w:t>
      </w:r>
      <w:r w:rsidR="00381F0C" w:rsidRPr="00365443">
        <w:t>ar sumažinti</w:t>
      </w:r>
      <w:r w:rsidRPr="00365443">
        <w:t>)</w:t>
      </w:r>
    </w:p>
    <w:p w:rsidR="003F35D2" w:rsidRDefault="00381F0C" w:rsidP="003F35D2">
      <w:pPr>
        <w:pStyle w:val="Betarp1"/>
        <w:ind w:firstLine="1296"/>
      </w:pPr>
      <w:r w:rsidRPr="00365443">
        <w:t>Planas bus tikslinamas pagal kintančias aplinkybes ir ve</w:t>
      </w:r>
      <w:r w:rsidR="00C02303" w:rsidRPr="00365443">
        <w:t xml:space="preserve">iksnius, turinčius ar galinčius </w:t>
      </w:r>
      <w:r w:rsidRPr="00365443">
        <w:t>turėti įtakos planui įg</w:t>
      </w:r>
      <w:r w:rsidR="00242F4D" w:rsidRPr="00365443">
        <w:t>yvendinti bei tikslams pasiekti, numatytų priemonių e</w:t>
      </w:r>
      <w:r w:rsidRPr="00365443">
        <w:t>fektyv</w:t>
      </w:r>
      <w:r w:rsidR="00242F4D" w:rsidRPr="00365443">
        <w:t xml:space="preserve">umas vertinamas </w:t>
      </w:r>
      <w:r w:rsidR="00C02303" w:rsidRPr="00365443">
        <w:t xml:space="preserve">pagal Socialinės apsaugos ir </w:t>
      </w:r>
      <w:r w:rsidRPr="00365443">
        <w:t>darbo ministro tvirtinamus socialinių paslaugų efektyvumo vertinimo kriterijus</w:t>
      </w:r>
      <w:r w:rsidR="001D054F">
        <w:t>.</w:t>
      </w:r>
      <w:r w:rsidR="003F35D2">
        <w:t xml:space="preserve"> </w:t>
      </w:r>
    </w:p>
    <w:p w:rsidR="00782E4C" w:rsidRPr="00365443" w:rsidRDefault="00782E4C" w:rsidP="003F35D2">
      <w:pPr>
        <w:pStyle w:val="Betarp1"/>
        <w:ind w:firstLine="1296"/>
        <w:jc w:val="center"/>
      </w:pPr>
      <w:r w:rsidRPr="00365443">
        <w:t>__________________________________</w:t>
      </w:r>
    </w:p>
    <w:p w:rsidR="003F35D2" w:rsidRPr="00365443" w:rsidRDefault="003F35D2">
      <w:pPr>
        <w:pStyle w:val="Betarp1"/>
        <w:ind w:firstLine="1296"/>
        <w:jc w:val="center"/>
      </w:pPr>
    </w:p>
    <w:sectPr w:rsidR="003F35D2" w:rsidRPr="00365443" w:rsidSect="00544055">
      <w:headerReference w:type="default" r:id="rId14"/>
      <w:pgSz w:w="11906" w:h="16838"/>
      <w:pgMar w:top="142" w:right="567" w:bottom="851" w:left="1560" w:header="283"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575" w:rsidRDefault="00512575" w:rsidP="00782E4C">
      <w:pPr>
        <w:spacing w:line="240" w:lineRule="auto"/>
      </w:pPr>
      <w:r>
        <w:separator/>
      </w:r>
    </w:p>
  </w:endnote>
  <w:endnote w:type="continuationSeparator" w:id="0">
    <w:p w:rsidR="00512575" w:rsidRDefault="00512575" w:rsidP="00782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mn-cs">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575" w:rsidRDefault="00512575" w:rsidP="00782E4C">
      <w:pPr>
        <w:spacing w:line="240" w:lineRule="auto"/>
      </w:pPr>
      <w:r>
        <w:separator/>
      </w:r>
    </w:p>
  </w:footnote>
  <w:footnote w:type="continuationSeparator" w:id="0">
    <w:p w:rsidR="00512575" w:rsidRDefault="00512575" w:rsidP="00782E4C">
      <w:pPr>
        <w:spacing w:line="240" w:lineRule="auto"/>
      </w:pPr>
      <w:r>
        <w:continuationSeparator/>
      </w:r>
    </w:p>
  </w:footnote>
  <w:footnote w:id="1">
    <w:p w:rsidR="007B68FB" w:rsidRDefault="007B68FB" w:rsidP="00782E4C">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w:t>
      </w:r>
      <w:proofErr w:type="spellStart"/>
      <w:r>
        <w:t>Žin</w:t>
      </w:r>
      <w:proofErr w:type="spellEnd"/>
      <w:r>
        <w:t>., 2006, Nr. 43-1570) numatytus socialinių paslaugų įstaigų tipus.</w:t>
      </w:r>
    </w:p>
  </w:footnote>
  <w:footnote w:id="2">
    <w:p w:rsidR="007B68FB" w:rsidRDefault="007B68FB" w:rsidP="00782E4C">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Apskrities, savivaldybės, nevyriausybinių organizacijų, privačios ir kt.</w:t>
      </w:r>
    </w:p>
  </w:footnote>
  <w:footnote w:id="3">
    <w:p w:rsidR="007B68FB" w:rsidRDefault="007B68FB" w:rsidP="00782E4C">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rsidR="007B68FB" w:rsidRDefault="007B68FB"/>
    <w:p w:rsidR="007B68FB" w:rsidRDefault="007B68FB" w:rsidP="00782E4C">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151675"/>
      <w:docPartObj>
        <w:docPartGallery w:val="Page Numbers (Top of Page)"/>
        <w:docPartUnique/>
      </w:docPartObj>
    </w:sdtPr>
    <w:sdtEndPr/>
    <w:sdtContent>
      <w:p w:rsidR="007B68FB" w:rsidRDefault="007B68FB">
        <w:pPr>
          <w:pStyle w:val="Antrats"/>
          <w:jc w:val="center"/>
        </w:pPr>
        <w:r>
          <w:fldChar w:fldCharType="begin"/>
        </w:r>
        <w:r>
          <w:instrText>PAGE   \* MERGEFORMAT</w:instrText>
        </w:r>
        <w:r>
          <w:fldChar w:fldCharType="separate"/>
        </w:r>
        <w:r w:rsidR="00544055">
          <w:rPr>
            <w:noProof/>
          </w:rPr>
          <w:t>2</w:t>
        </w:r>
        <w:r>
          <w:fldChar w:fldCharType="end"/>
        </w:r>
      </w:p>
    </w:sdtContent>
  </w:sdt>
  <w:p w:rsidR="007B68FB" w:rsidRPr="000A213D" w:rsidRDefault="007B68FB" w:rsidP="000A21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5DC4"/>
    <w:multiLevelType w:val="hybridMultilevel"/>
    <w:tmpl w:val="389635D0"/>
    <w:lvl w:ilvl="0" w:tplc="33CEB41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nsid w:val="12642B7F"/>
    <w:multiLevelType w:val="hybridMultilevel"/>
    <w:tmpl w:val="189A395E"/>
    <w:lvl w:ilvl="0" w:tplc="25DA5F72">
      <w:start w:val="2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nsid w:val="1F786D8D"/>
    <w:multiLevelType w:val="hybridMultilevel"/>
    <w:tmpl w:val="F2FC782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24867055"/>
    <w:multiLevelType w:val="hybridMultilevel"/>
    <w:tmpl w:val="38F2E97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nsid w:val="2ADA2FA9"/>
    <w:multiLevelType w:val="hybridMultilevel"/>
    <w:tmpl w:val="5F246294"/>
    <w:lvl w:ilvl="0" w:tplc="FC5C12A4">
      <w:start w:val="2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5">
    <w:nsid w:val="344F70D2"/>
    <w:multiLevelType w:val="hybridMultilevel"/>
    <w:tmpl w:val="D9D08AA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35D207B8"/>
    <w:multiLevelType w:val="hybridMultilevel"/>
    <w:tmpl w:val="BCE89586"/>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nsid w:val="38F54D00"/>
    <w:multiLevelType w:val="hybridMultilevel"/>
    <w:tmpl w:val="7E201F10"/>
    <w:lvl w:ilvl="0" w:tplc="04270001">
      <w:start w:val="1"/>
      <w:numFmt w:val="bullet"/>
      <w:lvlText w:val=""/>
      <w:lvlJc w:val="left"/>
      <w:pPr>
        <w:tabs>
          <w:tab w:val="num" w:pos="2016"/>
        </w:tabs>
        <w:ind w:left="2016" w:hanging="360"/>
      </w:pPr>
      <w:rPr>
        <w:rFonts w:ascii="Symbol" w:hAnsi="Symbol"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8">
    <w:nsid w:val="3B5321D6"/>
    <w:multiLevelType w:val="hybridMultilevel"/>
    <w:tmpl w:val="8FA404AA"/>
    <w:lvl w:ilvl="0" w:tplc="04270001">
      <w:start w:val="1"/>
      <w:numFmt w:val="bullet"/>
      <w:lvlText w:val=""/>
      <w:lvlJc w:val="left"/>
      <w:pPr>
        <w:tabs>
          <w:tab w:val="num" w:pos="2016"/>
        </w:tabs>
        <w:ind w:left="2016" w:hanging="360"/>
      </w:pPr>
      <w:rPr>
        <w:rFonts w:ascii="Symbol" w:hAnsi="Symbol"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9">
    <w:nsid w:val="3BF84E4C"/>
    <w:multiLevelType w:val="hybridMultilevel"/>
    <w:tmpl w:val="1DF21268"/>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0">
    <w:nsid w:val="411622E1"/>
    <w:multiLevelType w:val="hybridMultilevel"/>
    <w:tmpl w:val="6FC659F8"/>
    <w:lvl w:ilvl="0" w:tplc="FC5C12A4">
      <w:start w:val="21"/>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1">
    <w:nsid w:val="4A126306"/>
    <w:multiLevelType w:val="hybridMultilevel"/>
    <w:tmpl w:val="76806C3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nsid w:val="57C01901"/>
    <w:multiLevelType w:val="hybridMultilevel"/>
    <w:tmpl w:val="F28EE498"/>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3">
    <w:nsid w:val="58190FFB"/>
    <w:multiLevelType w:val="hybridMultilevel"/>
    <w:tmpl w:val="95DED57E"/>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4">
    <w:nsid w:val="603C366A"/>
    <w:multiLevelType w:val="hybridMultilevel"/>
    <w:tmpl w:val="77043B84"/>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nsid w:val="7A58610D"/>
    <w:multiLevelType w:val="hybridMultilevel"/>
    <w:tmpl w:val="65B666C2"/>
    <w:lvl w:ilvl="0" w:tplc="29C85AB6">
      <w:numFmt w:val="bullet"/>
      <w:lvlText w:val="-"/>
      <w:lvlJc w:val="left"/>
      <w:pPr>
        <w:ind w:left="2961" w:hanging="1665"/>
      </w:pPr>
      <w:rPr>
        <w:rFonts w:ascii="Times New Roman" w:eastAsia="Times New Roman" w:hAnsi="Times New Roman" w:cs="Times New Roman" w:hint="default"/>
        <w:i/>
        <w:u w:val="single"/>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abstractNumId w:val="9"/>
  </w:num>
  <w:num w:numId="2">
    <w:abstractNumId w:val="9"/>
  </w:num>
  <w:num w:numId="3">
    <w:abstractNumId w:val="8"/>
  </w:num>
  <w:num w:numId="4">
    <w:abstractNumId w:val="8"/>
  </w:num>
  <w:num w:numId="5">
    <w:abstractNumId w:val="7"/>
  </w:num>
  <w:num w:numId="6">
    <w:abstractNumId w:val="7"/>
  </w:num>
  <w:num w:numId="7">
    <w:abstractNumId w:val="5"/>
  </w:num>
  <w:num w:numId="8">
    <w:abstractNumId w:val="5"/>
  </w:num>
  <w:num w:numId="9">
    <w:abstractNumId w:val="11"/>
  </w:num>
  <w:num w:numId="10">
    <w:abstractNumId w:val="11"/>
  </w:num>
  <w:num w:numId="11">
    <w:abstractNumId w:val="2"/>
  </w:num>
  <w:num w:numId="12">
    <w:abstractNumId w:val="2"/>
  </w:num>
  <w:num w:numId="13">
    <w:abstractNumId w:val="4"/>
  </w:num>
  <w:num w:numId="14">
    <w:abstractNumId w:val="1"/>
  </w:num>
  <w:num w:numId="15">
    <w:abstractNumId w:val="10"/>
  </w:num>
  <w:num w:numId="16">
    <w:abstractNumId w:val="3"/>
  </w:num>
  <w:num w:numId="17">
    <w:abstractNumId w:val="15"/>
  </w:num>
  <w:num w:numId="18">
    <w:abstractNumId w:val="14"/>
  </w:num>
  <w:num w:numId="19">
    <w:abstractNumId w:val="6"/>
  </w:num>
  <w:num w:numId="20">
    <w:abstractNumId w:val="13"/>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4C"/>
    <w:rsid w:val="00005275"/>
    <w:rsid w:val="00005B59"/>
    <w:rsid w:val="00012298"/>
    <w:rsid w:val="00014EFD"/>
    <w:rsid w:val="00015B18"/>
    <w:rsid w:val="00023A30"/>
    <w:rsid w:val="00037A46"/>
    <w:rsid w:val="00041DA1"/>
    <w:rsid w:val="00041E85"/>
    <w:rsid w:val="000425B5"/>
    <w:rsid w:val="00044A9C"/>
    <w:rsid w:val="00045BF6"/>
    <w:rsid w:val="00052679"/>
    <w:rsid w:val="00066BB6"/>
    <w:rsid w:val="0007478A"/>
    <w:rsid w:val="000750B0"/>
    <w:rsid w:val="00082623"/>
    <w:rsid w:val="00083DF8"/>
    <w:rsid w:val="000842C6"/>
    <w:rsid w:val="00095FAD"/>
    <w:rsid w:val="000A213D"/>
    <w:rsid w:val="000B2000"/>
    <w:rsid w:val="000D6E3B"/>
    <w:rsid w:val="00100853"/>
    <w:rsid w:val="00104333"/>
    <w:rsid w:val="001100A8"/>
    <w:rsid w:val="00114003"/>
    <w:rsid w:val="001166EA"/>
    <w:rsid w:val="00124A4C"/>
    <w:rsid w:val="001255E5"/>
    <w:rsid w:val="00127B35"/>
    <w:rsid w:val="001339BC"/>
    <w:rsid w:val="0014305A"/>
    <w:rsid w:val="0016040E"/>
    <w:rsid w:val="00160AFB"/>
    <w:rsid w:val="00171078"/>
    <w:rsid w:val="001729A2"/>
    <w:rsid w:val="00173AFD"/>
    <w:rsid w:val="00176750"/>
    <w:rsid w:val="00177DC6"/>
    <w:rsid w:val="0018434E"/>
    <w:rsid w:val="00185679"/>
    <w:rsid w:val="00194356"/>
    <w:rsid w:val="001A1A0B"/>
    <w:rsid w:val="001A25F1"/>
    <w:rsid w:val="001A6BBE"/>
    <w:rsid w:val="001C092D"/>
    <w:rsid w:val="001D054F"/>
    <w:rsid w:val="001D059B"/>
    <w:rsid w:val="001D0E19"/>
    <w:rsid w:val="001D1E86"/>
    <w:rsid w:val="001D5591"/>
    <w:rsid w:val="001D5A6F"/>
    <w:rsid w:val="001E5B58"/>
    <w:rsid w:val="001F158D"/>
    <w:rsid w:val="001F6918"/>
    <w:rsid w:val="00202BC6"/>
    <w:rsid w:val="00203B8B"/>
    <w:rsid w:val="00205094"/>
    <w:rsid w:val="00230ABF"/>
    <w:rsid w:val="00233DEC"/>
    <w:rsid w:val="0023545A"/>
    <w:rsid w:val="00237EA4"/>
    <w:rsid w:val="00240769"/>
    <w:rsid w:val="0024176C"/>
    <w:rsid w:val="00242F4D"/>
    <w:rsid w:val="002467D8"/>
    <w:rsid w:val="00262C6D"/>
    <w:rsid w:val="0026371C"/>
    <w:rsid w:val="00267125"/>
    <w:rsid w:val="00275547"/>
    <w:rsid w:val="00282DE3"/>
    <w:rsid w:val="00292F91"/>
    <w:rsid w:val="002942BA"/>
    <w:rsid w:val="002A0BC9"/>
    <w:rsid w:val="002A311E"/>
    <w:rsid w:val="002A368E"/>
    <w:rsid w:val="002A4582"/>
    <w:rsid w:val="002D42A6"/>
    <w:rsid w:val="002E0F1F"/>
    <w:rsid w:val="002E70F8"/>
    <w:rsid w:val="002F0D07"/>
    <w:rsid w:val="00300374"/>
    <w:rsid w:val="00300E8E"/>
    <w:rsid w:val="00304D30"/>
    <w:rsid w:val="003078C3"/>
    <w:rsid w:val="00313CAC"/>
    <w:rsid w:val="0032084A"/>
    <w:rsid w:val="00325E67"/>
    <w:rsid w:val="00331258"/>
    <w:rsid w:val="003359F2"/>
    <w:rsid w:val="00340083"/>
    <w:rsid w:val="003501DC"/>
    <w:rsid w:val="00354FCC"/>
    <w:rsid w:val="00364BAF"/>
    <w:rsid w:val="00365443"/>
    <w:rsid w:val="00376680"/>
    <w:rsid w:val="003808AF"/>
    <w:rsid w:val="00381636"/>
    <w:rsid w:val="00381F0C"/>
    <w:rsid w:val="00392F10"/>
    <w:rsid w:val="003936B4"/>
    <w:rsid w:val="003964E4"/>
    <w:rsid w:val="003A169E"/>
    <w:rsid w:val="003A3DF0"/>
    <w:rsid w:val="003A7F27"/>
    <w:rsid w:val="003C03E3"/>
    <w:rsid w:val="003C11DD"/>
    <w:rsid w:val="003C458A"/>
    <w:rsid w:val="003D40C3"/>
    <w:rsid w:val="003D7EB9"/>
    <w:rsid w:val="003E05F4"/>
    <w:rsid w:val="003E521C"/>
    <w:rsid w:val="003E78B0"/>
    <w:rsid w:val="003F35D2"/>
    <w:rsid w:val="003F5593"/>
    <w:rsid w:val="00400E1F"/>
    <w:rsid w:val="004042AB"/>
    <w:rsid w:val="004138C4"/>
    <w:rsid w:val="00435F66"/>
    <w:rsid w:val="00453944"/>
    <w:rsid w:val="00456925"/>
    <w:rsid w:val="004804D5"/>
    <w:rsid w:val="0048185D"/>
    <w:rsid w:val="00483D9F"/>
    <w:rsid w:val="00484985"/>
    <w:rsid w:val="00486176"/>
    <w:rsid w:val="004A1C6E"/>
    <w:rsid w:val="004A39FA"/>
    <w:rsid w:val="004B2CD3"/>
    <w:rsid w:val="004C40C0"/>
    <w:rsid w:val="004C73AC"/>
    <w:rsid w:val="004C7844"/>
    <w:rsid w:val="004D0389"/>
    <w:rsid w:val="004D79C0"/>
    <w:rsid w:val="004E187F"/>
    <w:rsid w:val="00503B2E"/>
    <w:rsid w:val="0050462E"/>
    <w:rsid w:val="0050554A"/>
    <w:rsid w:val="00505B6E"/>
    <w:rsid w:val="005113A5"/>
    <w:rsid w:val="00512575"/>
    <w:rsid w:val="00513D47"/>
    <w:rsid w:val="005149CE"/>
    <w:rsid w:val="00516DEB"/>
    <w:rsid w:val="00523BBB"/>
    <w:rsid w:val="00527012"/>
    <w:rsid w:val="0053169D"/>
    <w:rsid w:val="00531856"/>
    <w:rsid w:val="00532B89"/>
    <w:rsid w:val="00532BCE"/>
    <w:rsid w:val="00544055"/>
    <w:rsid w:val="005811AA"/>
    <w:rsid w:val="005855DD"/>
    <w:rsid w:val="00592537"/>
    <w:rsid w:val="0059526D"/>
    <w:rsid w:val="005973C0"/>
    <w:rsid w:val="005A07FE"/>
    <w:rsid w:val="005A10D0"/>
    <w:rsid w:val="005A6410"/>
    <w:rsid w:val="005B7F54"/>
    <w:rsid w:val="005C79A4"/>
    <w:rsid w:val="005D36A9"/>
    <w:rsid w:val="005E7E24"/>
    <w:rsid w:val="005F4D3F"/>
    <w:rsid w:val="005F7FBD"/>
    <w:rsid w:val="00606839"/>
    <w:rsid w:val="00612A2C"/>
    <w:rsid w:val="00615BBF"/>
    <w:rsid w:val="00620EE2"/>
    <w:rsid w:val="00623998"/>
    <w:rsid w:val="00632955"/>
    <w:rsid w:val="00633E84"/>
    <w:rsid w:val="006369DC"/>
    <w:rsid w:val="0064607C"/>
    <w:rsid w:val="006516AB"/>
    <w:rsid w:val="006637C2"/>
    <w:rsid w:val="006737FA"/>
    <w:rsid w:val="00687903"/>
    <w:rsid w:val="00690535"/>
    <w:rsid w:val="006B2A3E"/>
    <w:rsid w:val="006C12A3"/>
    <w:rsid w:val="006D0C45"/>
    <w:rsid w:val="006F0892"/>
    <w:rsid w:val="00711FE7"/>
    <w:rsid w:val="007127A9"/>
    <w:rsid w:val="00722BD2"/>
    <w:rsid w:val="00722F5F"/>
    <w:rsid w:val="0073383F"/>
    <w:rsid w:val="00735E51"/>
    <w:rsid w:val="00743946"/>
    <w:rsid w:val="00744F21"/>
    <w:rsid w:val="0075014F"/>
    <w:rsid w:val="00767F3F"/>
    <w:rsid w:val="00782E4C"/>
    <w:rsid w:val="007865BD"/>
    <w:rsid w:val="00792066"/>
    <w:rsid w:val="007A1DA9"/>
    <w:rsid w:val="007B0683"/>
    <w:rsid w:val="007B68FB"/>
    <w:rsid w:val="007D0D73"/>
    <w:rsid w:val="007E27B9"/>
    <w:rsid w:val="007F13AD"/>
    <w:rsid w:val="007F1B42"/>
    <w:rsid w:val="007F5A23"/>
    <w:rsid w:val="00804DCE"/>
    <w:rsid w:val="00814EF0"/>
    <w:rsid w:val="00816003"/>
    <w:rsid w:val="008267BC"/>
    <w:rsid w:val="00830B3D"/>
    <w:rsid w:val="00830C03"/>
    <w:rsid w:val="0083252A"/>
    <w:rsid w:val="00842BD6"/>
    <w:rsid w:val="008455C4"/>
    <w:rsid w:val="0084598B"/>
    <w:rsid w:val="00866549"/>
    <w:rsid w:val="00870EC6"/>
    <w:rsid w:val="00882122"/>
    <w:rsid w:val="008824AA"/>
    <w:rsid w:val="00882FAC"/>
    <w:rsid w:val="00884D36"/>
    <w:rsid w:val="00890792"/>
    <w:rsid w:val="008A3E12"/>
    <w:rsid w:val="008A4F28"/>
    <w:rsid w:val="008A7FA5"/>
    <w:rsid w:val="008B4723"/>
    <w:rsid w:val="008C4355"/>
    <w:rsid w:val="008C4A86"/>
    <w:rsid w:val="008E0154"/>
    <w:rsid w:val="008E5A5B"/>
    <w:rsid w:val="008E6676"/>
    <w:rsid w:val="008F2B6D"/>
    <w:rsid w:val="008F5D80"/>
    <w:rsid w:val="0090392B"/>
    <w:rsid w:val="00903C4A"/>
    <w:rsid w:val="0090769C"/>
    <w:rsid w:val="009170A9"/>
    <w:rsid w:val="009236DE"/>
    <w:rsid w:val="009249E5"/>
    <w:rsid w:val="00930CA9"/>
    <w:rsid w:val="0093167A"/>
    <w:rsid w:val="00940020"/>
    <w:rsid w:val="0094343F"/>
    <w:rsid w:val="00943E63"/>
    <w:rsid w:val="00961AA0"/>
    <w:rsid w:val="00962707"/>
    <w:rsid w:val="00962E05"/>
    <w:rsid w:val="009659BD"/>
    <w:rsid w:val="009668E2"/>
    <w:rsid w:val="00972CE6"/>
    <w:rsid w:val="009800C1"/>
    <w:rsid w:val="0098395B"/>
    <w:rsid w:val="00995CCB"/>
    <w:rsid w:val="009C4BC6"/>
    <w:rsid w:val="009C74DE"/>
    <w:rsid w:val="009D25B7"/>
    <w:rsid w:val="009D50EC"/>
    <w:rsid w:val="009D64A3"/>
    <w:rsid w:val="009D6CDF"/>
    <w:rsid w:val="009D7788"/>
    <w:rsid w:val="009E613E"/>
    <w:rsid w:val="009F1337"/>
    <w:rsid w:val="00A15609"/>
    <w:rsid w:val="00A35558"/>
    <w:rsid w:val="00A3692B"/>
    <w:rsid w:val="00A76B68"/>
    <w:rsid w:val="00A82BD9"/>
    <w:rsid w:val="00A83D7D"/>
    <w:rsid w:val="00A90CB8"/>
    <w:rsid w:val="00A92FE4"/>
    <w:rsid w:val="00AA3B38"/>
    <w:rsid w:val="00AB2161"/>
    <w:rsid w:val="00AB56B1"/>
    <w:rsid w:val="00AB58E4"/>
    <w:rsid w:val="00AC55FB"/>
    <w:rsid w:val="00AD0280"/>
    <w:rsid w:val="00AD1CE7"/>
    <w:rsid w:val="00AD5EBA"/>
    <w:rsid w:val="00AD60E5"/>
    <w:rsid w:val="00AF1A05"/>
    <w:rsid w:val="00AF675A"/>
    <w:rsid w:val="00AF7172"/>
    <w:rsid w:val="00AF7602"/>
    <w:rsid w:val="00B02015"/>
    <w:rsid w:val="00B15B24"/>
    <w:rsid w:val="00B214C8"/>
    <w:rsid w:val="00B302F8"/>
    <w:rsid w:val="00B31194"/>
    <w:rsid w:val="00B311A6"/>
    <w:rsid w:val="00B51651"/>
    <w:rsid w:val="00B55403"/>
    <w:rsid w:val="00B56D23"/>
    <w:rsid w:val="00B83083"/>
    <w:rsid w:val="00B8765D"/>
    <w:rsid w:val="00B916B9"/>
    <w:rsid w:val="00B94ABB"/>
    <w:rsid w:val="00BA0816"/>
    <w:rsid w:val="00BA2352"/>
    <w:rsid w:val="00BA5196"/>
    <w:rsid w:val="00BA7928"/>
    <w:rsid w:val="00BB2844"/>
    <w:rsid w:val="00BB3263"/>
    <w:rsid w:val="00BC4EB9"/>
    <w:rsid w:val="00BD2F2B"/>
    <w:rsid w:val="00BD6053"/>
    <w:rsid w:val="00BE447C"/>
    <w:rsid w:val="00BF1D8B"/>
    <w:rsid w:val="00BF4593"/>
    <w:rsid w:val="00C01B56"/>
    <w:rsid w:val="00C02303"/>
    <w:rsid w:val="00C06F01"/>
    <w:rsid w:val="00C16B30"/>
    <w:rsid w:val="00C2250F"/>
    <w:rsid w:val="00C316A4"/>
    <w:rsid w:val="00C40813"/>
    <w:rsid w:val="00C46979"/>
    <w:rsid w:val="00C4723C"/>
    <w:rsid w:val="00C50315"/>
    <w:rsid w:val="00C54BA7"/>
    <w:rsid w:val="00C5522B"/>
    <w:rsid w:val="00C61A3C"/>
    <w:rsid w:val="00C649A0"/>
    <w:rsid w:val="00C65BC3"/>
    <w:rsid w:val="00C76A30"/>
    <w:rsid w:val="00C863B3"/>
    <w:rsid w:val="00C92BDD"/>
    <w:rsid w:val="00C939DE"/>
    <w:rsid w:val="00CC356A"/>
    <w:rsid w:val="00CC3EC5"/>
    <w:rsid w:val="00CD20A3"/>
    <w:rsid w:val="00CD7615"/>
    <w:rsid w:val="00CF6CC2"/>
    <w:rsid w:val="00D031CA"/>
    <w:rsid w:val="00D0598C"/>
    <w:rsid w:val="00D12CA3"/>
    <w:rsid w:val="00D13596"/>
    <w:rsid w:val="00D15BE1"/>
    <w:rsid w:val="00D17EF9"/>
    <w:rsid w:val="00D214AC"/>
    <w:rsid w:val="00D26A90"/>
    <w:rsid w:val="00D26FA4"/>
    <w:rsid w:val="00D27EBE"/>
    <w:rsid w:val="00D31E4C"/>
    <w:rsid w:val="00D325AD"/>
    <w:rsid w:val="00D368F0"/>
    <w:rsid w:val="00D403DF"/>
    <w:rsid w:val="00D74227"/>
    <w:rsid w:val="00D87408"/>
    <w:rsid w:val="00D916D4"/>
    <w:rsid w:val="00D958F8"/>
    <w:rsid w:val="00DA0917"/>
    <w:rsid w:val="00DA782A"/>
    <w:rsid w:val="00DB3387"/>
    <w:rsid w:val="00DF0BA1"/>
    <w:rsid w:val="00DF2988"/>
    <w:rsid w:val="00DF3091"/>
    <w:rsid w:val="00E156F5"/>
    <w:rsid w:val="00E17B08"/>
    <w:rsid w:val="00E2081D"/>
    <w:rsid w:val="00E22263"/>
    <w:rsid w:val="00E240A9"/>
    <w:rsid w:val="00E472AA"/>
    <w:rsid w:val="00E54296"/>
    <w:rsid w:val="00E668A3"/>
    <w:rsid w:val="00E7110E"/>
    <w:rsid w:val="00E77859"/>
    <w:rsid w:val="00E9241A"/>
    <w:rsid w:val="00E95DBA"/>
    <w:rsid w:val="00EA5D43"/>
    <w:rsid w:val="00EA7886"/>
    <w:rsid w:val="00EB05B9"/>
    <w:rsid w:val="00EB173D"/>
    <w:rsid w:val="00EB19D7"/>
    <w:rsid w:val="00ED38DE"/>
    <w:rsid w:val="00ED4B61"/>
    <w:rsid w:val="00EE190C"/>
    <w:rsid w:val="00EF1A93"/>
    <w:rsid w:val="00F02A3A"/>
    <w:rsid w:val="00F043BF"/>
    <w:rsid w:val="00F10740"/>
    <w:rsid w:val="00F114DE"/>
    <w:rsid w:val="00F150A1"/>
    <w:rsid w:val="00F1617C"/>
    <w:rsid w:val="00F24479"/>
    <w:rsid w:val="00F30977"/>
    <w:rsid w:val="00F54F5E"/>
    <w:rsid w:val="00F55CD6"/>
    <w:rsid w:val="00F569E1"/>
    <w:rsid w:val="00F722D9"/>
    <w:rsid w:val="00F72DA7"/>
    <w:rsid w:val="00F85658"/>
    <w:rsid w:val="00F93FE8"/>
    <w:rsid w:val="00F94762"/>
    <w:rsid w:val="00FC25A8"/>
    <w:rsid w:val="00FC3861"/>
    <w:rsid w:val="00FD3F93"/>
    <w:rsid w:val="00FF79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2E4C"/>
    <w:pPr>
      <w:widowControl w:val="0"/>
      <w:adjustRightInd w:val="0"/>
      <w:spacing w:after="0" w:line="360" w:lineRule="atLeast"/>
      <w:jc w:val="both"/>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782E4C"/>
    <w:rPr>
      <w:color w:val="0000FF"/>
      <w:u w:val="single"/>
    </w:rPr>
  </w:style>
  <w:style w:type="character" w:styleId="Emfaz">
    <w:name w:val="Emphasis"/>
    <w:uiPriority w:val="20"/>
    <w:qFormat/>
    <w:rsid w:val="00782E4C"/>
    <w:rPr>
      <w:b/>
      <w:bCs w:val="0"/>
      <w:i w:val="0"/>
      <w:iCs w:val="0"/>
    </w:rPr>
  </w:style>
  <w:style w:type="character" w:customStyle="1" w:styleId="HTMLiankstoformatuotasDiagrama">
    <w:name w:val="HTML iš anksto formatuotas Diagrama"/>
    <w:basedOn w:val="Numatytasispastraiposriftas"/>
    <w:link w:val="HTMLiankstoformatuotas"/>
    <w:uiPriority w:val="99"/>
    <w:semiHidden/>
    <w:rsid w:val="00782E4C"/>
    <w:rPr>
      <w:rFonts w:ascii="Courier New" w:eastAsia="Times New Roman" w:hAnsi="Courier New" w:cs="Courier New"/>
      <w:sz w:val="20"/>
      <w:szCs w:val="20"/>
      <w:lang w:val="x-none" w:eastAsia="lt-LT"/>
    </w:rPr>
  </w:style>
  <w:style w:type="paragraph" w:styleId="HTMLiankstoformatuotas">
    <w:name w:val="HTML Preformatted"/>
    <w:basedOn w:val="prastasis"/>
    <w:link w:val="HTMLiankstoformatuotasDiagrama"/>
    <w:uiPriority w:val="99"/>
    <w:semiHidden/>
    <w:unhideWhenUsed/>
    <w:rsid w:val="0078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character" w:styleId="Grietas">
    <w:name w:val="Strong"/>
    <w:uiPriority w:val="22"/>
    <w:qFormat/>
    <w:rsid w:val="00782E4C"/>
    <w:rPr>
      <w:rFonts w:ascii="Times New Roman" w:hAnsi="Times New Roman" w:cs="Times New Roman" w:hint="default"/>
      <w:b/>
      <w:bCs/>
    </w:rPr>
  </w:style>
  <w:style w:type="paragraph" w:styleId="prastasistinklapis">
    <w:name w:val="Normal (Web)"/>
    <w:basedOn w:val="prastasis"/>
    <w:uiPriority w:val="99"/>
    <w:semiHidden/>
    <w:unhideWhenUsed/>
    <w:rsid w:val="00782E4C"/>
    <w:pPr>
      <w:widowControl/>
      <w:adjustRightInd/>
      <w:spacing w:before="100" w:beforeAutospacing="1" w:after="100" w:afterAutospacing="1" w:line="240" w:lineRule="auto"/>
      <w:jc w:val="left"/>
    </w:pPr>
  </w:style>
  <w:style w:type="paragraph" w:styleId="Puslapioinaostekstas">
    <w:name w:val="footnote text"/>
    <w:basedOn w:val="prastasis"/>
    <w:link w:val="PuslapioinaostekstasDiagrama"/>
    <w:uiPriority w:val="99"/>
    <w:semiHidden/>
    <w:unhideWhenUsed/>
    <w:rsid w:val="00782E4C"/>
    <w:rPr>
      <w:sz w:val="20"/>
      <w:szCs w:val="20"/>
    </w:rPr>
  </w:style>
  <w:style w:type="character" w:customStyle="1" w:styleId="PuslapioinaostekstasDiagrama">
    <w:name w:val="Puslapio išnašos tekstas Diagrama"/>
    <w:basedOn w:val="Numatytasispastraiposriftas"/>
    <w:link w:val="Puslapioinaostekstas"/>
    <w:uiPriority w:val="99"/>
    <w:semiHidden/>
    <w:rsid w:val="00782E4C"/>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782E4C"/>
    <w:pPr>
      <w:tabs>
        <w:tab w:val="center" w:pos="4819"/>
        <w:tab w:val="right" w:pos="9638"/>
      </w:tabs>
    </w:pPr>
  </w:style>
  <w:style w:type="character" w:customStyle="1" w:styleId="AntratsDiagrama">
    <w:name w:val="Antraštės Diagrama"/>
    <w:basedOn w:val="Numatytasispastraiposriftas"/>
    <w:link w:val="Antrats"/>
    <w:uiPriority w:val="99"/>
    <w:rsid w:val="00782E4C"/>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82E4C"/>
    <w:pPr>
      <w:tabs>
        <w:tab w:val="center" w:pos="4320"/>
        <w:tab w:val="right" w:pos="8640"/>
      </w:tabs>
    </w:pPr>
  </w:style>
  <w:style w:type="character" w:customStyle="1" w:styleId="PoratDiagrama">
    <w:name w:val="Poraštė Diagrama"/>
    <w:basedOn w:val="Numatytasispastraiposriftas"/>
    <w:link w:val="Porat"/>
    <w:uiPriority w:val="99"/>
    <w:rsid w:val="00782E4C"/>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782E4C"/>
    <w:pPr>
      <w:widowControl/>
      <w:adjustRightInd/>
      <w:spacing w:line="240" w:lineRule="auto"/>
      <w:jc w:val="center"/>
    </w:pPr>
    <w:rPr>
      <w:b/>
      <w:sz w:val="32"/>
      <w:szCs w:val="20"/>
      <w:lang w:eastAsia="en-US"/>
    </w:rPr>
  </w:style>
  <w:style w:type="character" w:customStyle="1" w:styleId="PavadinimasDiagrama">
    <w:name w:val="Pavadinimas Diagrama"/>
    <w:basedOn w:val="Numatytasispastraiposriftas"/>
    <w:link w:val="Pavadinimas"/>
    <w:uiPriority w:val="10"/>
    <w:rsid w:val="00782E4C"/>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782E4C"/>
    <w:pPr>
      <w:spacing w:after="120"/>
    </w:pPr>
    <w:rPr>
      <w:lang w:val="x-none"/>
    </w:rPr>
  </w:style>
  <w:style w:type="character" w:customStyle="1" w:styleId="PagrindinistekstasDiagrama">
    <w:name w:val="Pagrindinis tekstas Diagrama"/>
    <w:basedOn w:val="Numatytasispastraiposriftas"/>
    <w:link w:val="Pagrindinistekstas"/>
    <w:uiPriority w:val="99"/>
    <w:semiHidden/>
    <w:rsid w:val="00782E4C"/>
    <w:rPr>
      <w:rFonts w:ascii="Times New Roman" w:eastAsia="Times New Roman" w:hAnsi="Times New Roman" w:cs="Times New Roman"/>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782E4C"/>
    <w:rPr>
      <w:rFonts w:ascii="Times New Roman" w:eastAsia="Times New Roman" w:hAnsi="Times New Roman" w:cs="Times New Roman"/>
      <w:b/>
      <w:sz w:val="24"/>
      <w:szCs w:val="24"/>
      <w:lang w:val="x-none" w:eastAsia="lt-LT"/>
    </w:rPr>
  </w:style>
  <w:style w:type="paragraph" w:styleId="Pagrindiniotekstotrauka">
    <w:name w:val="Body Text Indent"/>
    <w:basedOn w:val="prastasis"/>
    <w:link w:val="PagrindiniotekstotraukaDiagrama"/>
    <w:uiPriority w:val="99"/>
    <w:semiHidden/>
    <w:unhideWhenUsed/>
    <w:rsid w:val="00782E4C"/>
    <w:pPr>
      <w:widowControl/>
      <w:adjustRightInd/>
      <w:spacing w:line="240" w:lineRule="auto"/>
      <w:ind w:left="360"/>
      <w:jc w:val="left"/>
    </w:pPr>
    <w:rPr>
      <w:b/>
      <w:lang w:val="x-none"/>
    </w:rPr>
  </w:style>
  <w:style w:type="paragraph" w:styleId="Debesliotekstas">
    <w:name w:val="Balloon Text"/>
    <w:basedOn w:val="prastasis"/>
    <w:link w:val="DebesliotekstasDiagrama"/>
    <w:uiPriority w:val="99"/>
    <w:semiHidden/>
    <w:unhideWhenUsed/>
    <w:rsid w:val="00782E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2E4C"/>
    <w:rPr>
      <w:rFonts w:ascii="Tahoma" w:eastAsia="Times New Roman" w:hAnsi="Tahoma" w:cs="Tahoma"/>
      <w:sz w:val="16"/>
      <w:szCs w:val="16"/>
      <w:lang w:eastAsia="lt-LT"/>
    </w:rPr>
  </w:style>
  <w:style w:type="paragraph" w:customStyle="1" w:styleId="Betarp1">
    <w:name w:val="Be tarpų1"/>
    <w:uiPriority w:val="1"/>
    <w:qFormat/>
    <w:rsid w:val="00782E4C"/>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uiPriority w:val="99"/>
    <w:rsid w:val="00782E4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rsid w:val="00782E4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782E4C"/>
    <w:rPr>
      <w:vertAlign w:val="superscript"/>
    </w:rPr>
  </w:style>
  <w:style w:type="paragraph" w:styleId="Betarp">
    <w:name w:val="No Spacing"/>
    <w:uiPriority w:val="1"/>
    <w:qFormat/>
    <w:rsid w:val="00240769"/>
    <w:pPr>
      <w:widowControl w:val="0"/>
      <w:adjustRightInd w:val="0"/>
      <w:spacing w:after="0" w:line="240" w:lineRule="auto"/>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045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2E4C"/>
    <w:pPr>
      <w:widowControl w:val="0"/>
      <w:adjustRightInd w:val="0"/>
      <w:spacing w:after="0" w:line="360" w:lineRule="atLeast"/>
      <w:jc w:val="both"/>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782E4C"/>
    <w:rPr>
      <w:color w:val="0000FF"/>
      <w:u w:val="single"/>
    </w:rPr>
  </w:style>
  <w:style w:type="character" w:styleId="Emfaz">
    <w:name w:val="Emphasis"/>
    <w:uiPriority w:val="20"/>
    <w:qFormat/>
    <w:rsid w:val="00782E4C"/>
    <w:rPr>
      <w:b/>
      <w:bCs w:val="0"/>
      <w:i w:val="0"/>
      <w:iCs w:val="0"/>
    </w:rPr>
  </w:style>
  <w:style w:type="character" w:customStyle="1" w:styleId="HTMLiankstoformatuotasDiagrama">
    <w:name w:val="HTML iš anksto formatuotas Diagrama"/>
    <w:basedOn w:val="Numatytasispastraiposriftas"/>
    <w:link w:val="HTMLiankstoformatuotas"/>
    <w:uiPriority w:val="99"/>
    <w:semiHidden/>
    <w:rsid w:val="00782E4C"/>
    <w:rPr>
      <w:rFonts w:ascii="Courier New" w:eastAsia="Times New Roman" w:hAnsi="Courier New" w:cs="Courier New"/>
      <w:sz w:val="20"/>
      <w:szCs w:val="20"/>
      <w:lang w:val="x-none" w:eastAsia="lt-LT"/>
    </w:rPr>
  </w:style>
  <w:style w:type="paragraph" w:styleId="HTMLiankstoformatuotas">
    <w:name w:val="HTML Preformatted"/>
    <w:basedOn w:val="prastasis"/>
    <w:link w:val="HTMLiankstoformatuotasDiagrama"/>
    <w:uiPriority w:val="99"/>
    <w:semiHidden/>
    <w:unhideWhenUsed/>
    <w:rsid w:val="0078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character" w:styleId="Grietas">
    <w:name w:val="Strong"/>
    <w:uiPriority w:val="22"/>
    <w:qFormat/>
    <w:rsid w:val="00782E4C"/>
    <w:rPr>
      <w:rFonts w:ascii="Times New Roman" w:hAnsi="Times New Roman" w:cs="Times New Roman" w:hint="default"/>
      <w:b/>
      <w:bCs/>
    </w:rPr>
  </w:style>
  <w:style w:type="paragraph" w:styleId="prastasistinklapis">
    <w:name w:val="Normal (Web)"/>
    <w:basedOn w:val="prastasis"/>
    <w:uiPriority w:val="99"/>
    <w:semiHidden/>
    <w:unhideWhenUsed/>
    <w:rsid w:val="00782E4C"/>
    <w:pPr>
      <w:widowControl/>
      <w:adjustRightInd/>
      <w:spacing w:before="100" w:beforeAutospacing="1" w:after="100" w:afterAutospacing="1" w:line="240" w:lineRule="auto"/>
      <w:jc w:val="left"/>
    </w:pPr>
  </w:style>
  <w:style w:type="paragraph" w:styleId="Puslapioinaostekstas">
    <w:name w:val="footnote text"/>
    <w:basedOn w:val="prastasis"/>
    <w:link w:val="PuslapioinaostekstasDiagrama"/>
    <w:uiPriority w:val="99"/>
    <w:semiHidden/>
    <w:unhideWhenUsed/>
    <w:rsid w:val="00782E4C"/>
    <w:rPr>
      <w:sz w:val="20"/>
      <w:szCs w:val="20"/>
    </w:rPr>
  </w:style>
  <w:style w:type="character" w:customStyle="1" w:styleId="PuslapioinaostekstasDiagrama">
    <w:name w:val="Puslapio išnašos tekstas Diagrama"/>
    <w:basedOn w:val="Numatytasispastraiposriftas"/>
    <w:link w:val="Puslapioinaostekstas"/>
    <w:uiPriority w:val="99"/>
    <w:semiHidden/>
    <w:rsid w:val="00782E4C"/>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782E4C"/>
    <w:pPr>
      <w:tabs>
        <w:tab w:val="center" w:pos="4819"/>
        <w:tab w:val="right" w:pos="9638"/>
      </w:tabs>
    </w:pPr>
  </w:style>
  <w:style w:type="character" w:customStyle="1" w:styleId="AntratsDiagrama">
    <w:name w:val="Antraštės Diagrama"/>
    <w:basedOn w:val="Numatytasispastraiposriftas"/>
    <w:link w:val="Antrats"/>
    <w:uiPriority w:val="99"/>
    <w:rsid w:val="00782E4C"/>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82E4C"/>
    <w:pPr>
      <w:tabs>
        <w:tab w:val="center" w:pos="4320"/>
        <w:tab w:val="right" w:pos="8640"/>
      </w:tabs>
    </w:pPr>
  </w:style>
  <w:style w:type="character" w:customStyle="1" w:styleId="PoratDiagrama">
    <w:name w:val="Poraštė Diagrama"/>
    <w:basedOn w:val="Numatytasispastraiposriftas"/>
    <w:link w:val="Porat"/>
    <w:uiPriority w:val="99"/>
    <w:rsid w:val="00782E4C"/>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782E4C"/>
    <w:pPr>
      <w:widowControl/>
      <w:adjustRightInd/>
      <w:spacing w:line="240" w:lineRule="auto"/>
      <w:jc w:val="center"/>
    </w:pPr>
    <w:rPr>
      <w:b/>
      <w:sz w:val="32"/>
      <w:szCs w:val="20"/>
      <w:lang w:eastAsia="en-US"/>
    </w:rPr>
  </w:style>
  <w:style w:type="character" w:customStyle="1" w:styleId="PavadinimasDiagrama">
    <w:name w:val="Pavadinimas Diagrama"/>
    <w:basedOn w:val="Numatytasispastraiposriftas"/>
    <w:link w:val="Pavadinimas"/>
    <w:uiPriority w:val="10"/>
    <w:rsid w:val="00782E4C"/>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782E4C"/>
    <w:pPr>
      <w:spacing w:after="120"/>
    </w:pPr>
    <w:rPr>
      <w:lang w:val="x-none"/>
    </w:rPr>
  </w:style>
  <w:style w:type="character" w:customStyle="1" w:styleId="PagrindinistekstasDiagrama">
    <w:name w:val="Pagrindinis tekstas Diagrama"/>
    <w:basedOn w:val="Numatytasispastraiposriftas"/>
    <w:link w:val="Pagrindinistekstas"/>
    <w:uiPriority w:val="99"/>
    <w:semiHidden/>
    <w:rsid w:val="00782E4C"/>
    <w:rPr>
      <w:rFonts w:ascii="Times New Roman" w:eastAsia="Times New Roman" w:hAnsi="Times New Roman" w:cs="Times New Roman"/>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782E4C"/>
    <w:rPr>
      <w:rFonts w:ascii="Times New Roman" w:eastAsia="Times New Roman" w:hAnsi="Times New Roman" w:cs="Times New Roman"/>
      <w:b/>
      <w:sz w:val="24"/>
      <w:szCs w:val="24"/>
      <w:lang w:val="x-none" w:eastAsia="lt-LT"/>
    </w:rPr>
  </w:style>
  <w:style w:type="paragraph" w:styleId="Pagrindiniotekstotrauka">
    <w:name w:val="Body Text Indent"/>
    <w:basedOn w:val="prastasis"/>
    <w:link w:val="PagrindiniotekstotraukaDiagrama"/>
    <w:uiPriority w:val="99"/>
    <w:semiHidden/>
    <w:unhideWhenUsed/>
    <w:rsid w:val="00782E4C"/>
    <w:pPr>
      <w:widowControl/>
      <w:adjustRightInd/>
      <w:spacing w:line="240" w:lineRule="auto"/>
      <w:ind w:left="360"/>
      <w:jc w:val="left"/>
    </w:pPr>
    <w:rPr>
      <w:b/>
      <w:lang w:val="x-none"/>
    </w:rPr>
  </w:style>
  <w:style w:type="paragraph" w:styleId="Debesliotekstas">
    <w:name w:val="Balloon Text"/>
    <w:basedOn w:val="prastasis"/>
    <w:link w:val="DebesliotekstasDiagrama"/>
    <w:uiPriority w:val="99"/>
    <w:semiHidden/>
    <w:unhideWhenUsed/>
    <w:rsid w:val="00782E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2E4C"/>
    <w:rPr>
      <w:rFonts w:ascii="Tahoma" w:eastAsia="Times New Roman" w:hAnsi="Tahoma" w:cs="Tahoma"/>
      <w:sz w:val="16"/>
      <w:szCs w:val="16"/>
      <w:lang w:eastAsia="lt-LT"/>
    </w:rPr>
  </w:style>
  <w:style w:type="paragraph" w:customStyle="1" w:styleId="Betarp1">
    <w:name w:val="Be tarpų1"/>
    <w:uiPriority w:val="1"/>
    <w:qFormat/>
    <w:rsid w:val="00782E4C"/>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uiPriority w:val="99"/>
    <w:rsid w:val="00782E4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rsid w:val="00782E4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782E4C"/>
    <w:rPr>
      <w:vertAlign w:val="superscript"/>
    </w:rPr>
  </w:style>
  <w:style w:type="paragraph" w:styleId="Betarp">
    <w:name w:val="No Spacing"/>
    <w:uiPriority w:val="1"/>
    <w:qFormat/>
    <w:rsid w:val="00240769"/>
    <w:pPr>
      <w:widowControl w:val="0"/>
      <w:adjustRightInd w:val="0"/>
      <w:spacing w:after="0" w:line="240" w:lineRule="auto"/>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045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19421">
      <w:bodyDiv w:val="1"/>
      <w:marLeft w:val="0"/>
      <w:marRight w:val="0"/>
      <w:marTop w:val="0"/>
      <w:marBottom w:val="0"/>
      <w:divBdr>
        <w:top w:val="none" w:sz="0" w:space="0" w:color="auto"/>
        <w:left w:val="none" w:sz="0" w:space="0" w:color="auto"/>
        <w:bottom w:val="none" w:sz="0" w:space="0" w:color="auto"/>
        <w:right w:val="none" w:sz="0" w:space="0" w:color="auto"/>
      </w:divBdr>
    </w:div>
    <w:div w:id="610865614">
      <w:bodyDiv w:val="1"/>
      <w:marLeft w:val="0"/>
      <w:marRight w:val="0"/>
      <w:marTop w:val="0"/>
      <w:marBottom w:val="0"/>
      <w:divBdr>
        <w:top w:val="none" w:sz="0" w:space="0" w:color="auto"/>
        <w:left w:val="none" w:sz="0" w:space="0" w:color="auto"/>
        <w:bottom w:val="none" w:sz="0" w:space="0" w:color="auto"/>
        <w:right w:val="none" w:sz="0" w:space="0" w:color="auto"/>
      </w:divBdr>
    </w:div>
    <w:div w:id="631597076">
      <w:bodyDiv w:val="1"/>
      <w:marLeft w:val="0"/>
      <w:marRight w:val="0"/>
      <w:marTop w:val="0"/>
      <w:marBottom w:val="0"/>
      <w:divBdr>
        <w:top w:val="none" w:sz="0" w:space="0" w:color="auto"/>
        <w:left w:val="none" w:sz="0" w:space="0" w:color="auto"/>
        <w:bottom w:val="none" w:sz="0" w:space="0" w:color="auto"/>
        <w:right w:val="none" w:sz="0" w:space="0" w:color="auto"/>
      </w:divBdr>
      <w:divsChild>
        <w:div w:id="347685086">
          <w:marLeft w:val="0"/>
          <w:marRight w:val="0"/>
          <w:marTop w:val="0"/>
          <w:marBottom w:val="0"/>
          <w:divBdr>
            <w:top w:val="none" w:sz="0" w:space="0" w:color="auto"/>
            <w:left w:val="none" w:sz="0" w:space="0" w:color="auto"/>
            <w:bottom w:val="none" w:sz="0" w:space="0" w:color="auto"/>
            <w:right w:val="none" w:sz="0" w:space="0" w:color="auto"/>
          </w:divBdr>
          <w:divsChild>
            <w:div w:id="1083456439">
              <w:marLeft w:val="0"/>
              <w:marRight w:val="0"/>
              <w:marTop w:val="0"/>
              <w:marBottom w:val="0"/>
              <w:divBdr>
                <w:top w:val="none" w:sz="0" w:space="0" w:color="auto"/>
                <w:left w:val="none" w:sz="0" w:space="0" w:color="auto"/>
                <w:bottom w:val="none" w:sz="0" w:space="0" w:color="auto"/>
                <w:right w:val="none" w:sz="0" w:space="0" w:color="auto"/>
              </w:divBdr>
            </w:div>
            <w:div w:id="1415010998">
              <w:marLeft w:val="0"/>
              <w:marRight w:val="0"/>
              <w:marTop w:val="0"/>
              <w:marBottom w:val="0"/>
              <w:divBdr>
                <w:top w:val="none" w:sz="0" w:space="0" w:color="auto"/>
                <w:left w:val="none" w:sz="0" w:space="0" w:color="auto"/>
                <w:bottom w:val="none" w:sz="0" w:space="0" w:color="auto"/>
                <w:right w:val="none" w:sz="0" w:space="0" w:color="auto"/>
              </w:divBdr>
            </w:div>
            <w:div w:id="1781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2767">
      <w:bodyDiv w:val="1"/>
      <w:marLeft w:val="0"/>
      <w:marRight w:val="0"/>
      <w:marTop w:val="0"/>
      <w:marBottom w:val="0"/>
      <w:divBdr>
        <w:top w:val="none" w:sz="0" w:space="0" w:color="auto"/>
        <w:left w:val="none" w:sz="0" w:space="0" w:color="auto"/>
        <w:bottom w:val="none" w:sz="0" w:space="0" w:color="auto"/>
        <w:right w:val="none" w:sz="0" w:space="0" w:color="auto"/>
      </w:divBdr>
      <w:divsChild>
        <w:div w:id="1815677522">
          <w:marLeft w:val="150"/>
          <w:marRight w:val="150"/>
          <w:marTop w:val="0"/>
          <w:marBottom w:val="0"/>
          <w:divBdr>
            <w:top w:val="none" w:sz="0" w:space="0" w:color="auto"/>
            <w:left w:val="none" w:sz="0" w:space="0" w:color="auto"/>
            <w:bottom w:val="none" w:sz="0" w:space="0" w:color="auto"/>
            <w:right w:val="none" w:sz="0" w:space="0" w:color="auto"/>
          </w:divBdr>
          <w:divsChild>
            <w:div w:id="1661426400">
              <w:marLeft w:val="0"/>
              <w:marRight w:val="0"/>
              <w:marTop w:val="0"/>
              <w:marBottom w:val="0"/>
              <w:divBdr>
                <w:top w:val="none" w:sz="0" w:space="0" w:color="auto"/>
                <w:left w:val="none" w:sz="0" w:space="0" w:color="auto"/>
                <w:bottom w:val="none" w:sz="0" w:space="0" w:color="auto"/>
                <w:right w:val="none" w:sz="0" w:space="0" w:color="auto"/>
              </w:divBdr>
              <w:divsChild>
                <w:div w:id="979191612">
                  <w:marLeft w:val="0"/>
                  <w:marRight w:val="0"/>
                  <w:marTop w:val="0"/>
                  <w:marBottom w:val="0"/>
                  <w:divBdr>
                    <w:top w:val="none" w:sz="0" w:space="0" w:color="auto"/>
                    <w:left w:val="none" w:sz="0" w:space="0" w:color="auto"/>
                    <w:bottom w:val="none" w:sz="0" w:space="0" w:color="auto"/>
                    <w:right w:val="none" w:sz="0" w:space="0" w:color="auto"/>
                  </w:divBdr>
                  <w:divsChild>
                    <w:div w:id="1185484633">
                      <w:marLeft w:val="0"/>
                      <w:marRight w:val="0"/>
                      <w:marTop w:val="0"/>
                      <w:marBottom w:val="0"/>
                      <w:divBdr>
                        <w:top w:val="none" w:sz="0" w:space="0" w:color="auto"/>
                        <w:left w:val="none" w:sz="0" w:space="0" w:color="auto"/>
                        <w:bottom w:val="none" w:sz="0" w:space="0" w:color="auto"/>
                        <w:right w:val="none" w:sz="0" w:space="0" w:color="auto"/>
                      </w:divBdr>
                      <w:divsChild>
                        <w:div w:id="2056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331408">
      <w:bodyDiv w:val="1"/>
      <w:marLeft w:val="0"/>
      <w:marRight w:val="0"/>
      <w:marTop w:val="0"/>
      <w:marBottom w:val="0"/>
      <w:divBdr>
        <w:top w:val="none" w:sz="0" w:space="0" w:color="auto"/>
        <w:left w:val="none" w:sz="0" w:space="0" w:color="auto"/>
        <w:bottom w:val="none" w:sz="0" w:space="0" w:color="auto"/>
        <w:right w:val="none" w:sz="0" w:space="0" w:color="auto"/>
      </w:divBdr>
      <w:divsChild>
        <w:div w:id="32776538">
          <w:marLeft w:val="150"/>
          <w:marRight w:val="150"/>
          <w:marTop w:val="0"/>
          <w:marBottom w:val="0"/>
          <w:divBdr>
            <w:top w:val="none" w:sz="0" w:space="0" w:color="auto"/>
            <w:left w:val="none" w:sz="0" w:space="0" w:color="auto"/>
            <w:bottom w:val="none" w:sz="0" w:space="0" w:color="auto"/>
            <w:right w:val="none" w:sz="0" w:space="0" w:color="auto"/>
          </w:divBdr>
          <w:divsChild>
            <w:div w:id="1727953919">
              <w:marLeft w:val="0"/>
              <w:marRight w:val="0"/>
              <w:marTop w:val="0"/>
              <w:marBottom w:val="0"/>
              <w:divBdr>
                <w:top w:val="none" w:sz="0" w:space="0" w:color="auto"/>
                <w:left w:val="none" w:sz="0" w:space="0" w:color="auto"/>
                <w:bottom w:val="none" w:sz="0" w:space="0" w:color="auto"/>
                <w:right w:val="none" w:sz="0" w:space="0" w:color="auto"/>
              </w:divBdr>
              <w:divsChild>
                <w:div w:id="1615137952">
                  <w:marLeft w:val="0"/>
                  <w:marRight w:val="0"/>
                  <w:marTop w:val="0"/>
                  <w:marBottom w:val="0"/>
                  <w:divBdr>
                    <w:top w:val="none" w:sz="0" w:space="0" w:color="auto"/>
                    <w:left w:val="none" w:sz="0" w:space="0" w:color="auto"/>
                    <w:bottom w:val="none" w:sz="0" w:space="0" w:color="auto"/>
                    <w:right w:val="none" w:sz="0" w:space="0" w:color="auto"/>
                  </w:divBdr>
                  <w:divsChild>
                    <w:div w:id="1820220174">
                      <w:marLeft w:val="0"/>
                      <w:marRight w:val="0"/>
                      <w:marTop w:val="0"/>
                      <w:marBottom w:val="0"/>
                      <w:divBdr>
                        <w:top w:val="none" w:sz="0" w:space="0" w:color="auto"/>
                        <w:left w:val="none" w:sz="0" w:space="0" w:color="auto"/>
                        <w:bottom w:val="none" w:sz="0" w:space="0" w:color="auto"/>
                        <w:right w:val="none" w:sz="0" w:space="0" w:color="auto"/>
                      </w:divBdr>
                      <w:divsChild>
                        <w:div w:id="19548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304832">
      <w:bodyDiv w:val="1"/>
      <w:marLeft w:val="0"/>
      <w:marRight w:val="0"/>
      <w:marTop w:val="0"/>
      <w:marBottom w:val="0"/>
      <w:divBdr>
        <w:top w:val="none" w:sz="0" w:space="0" w:color="auto"/>
        <w:left w:val="none" w:sz="0" w:space="0" w:color="auto"/>
        <w:bottom w:val="none" w:sz="0" w:space="0" w:color="auto"/>
        <w:right w:val="none" w:sz="0" w:space="0" w:color="auto"/>
      </w:divBdr>
      <w:divsChild>
        <w:div w:id="855971569">
          <w:marLeft w:val="150"/>
          <w:marRight w:val="150"/>
          <w:marTop w:val="0"/>
          <w:marBottom w:val="0"/>
          <w:divBdr>
            <w:top w:val="none" w:sz="0" w:space="0" w:color="auto"/>
            <w:left w:val="none" w:sz="0" w:space="0" w:color="auto"/>
            <w:bottom w:val="none" w:sz="0" w:space="0" w:color="auto"/>
            <w:right w:val="none" w:sz="0" w:space="0" w:color="auto"/>
          </w:divBdr>
          <w:divsChild>
            <w:div w:id="1829326094">
              <w:marLeft w:val="0"/>
              <w:marRight w:val="0"/>
              <w:marTop w:val="0"/>
              <w:marBottom w:val="0"/>
              <w:divBdr>
                <w:top w:val="none" w:sz="0" w:space="0" w:color="auto"/>
                <w:left w:val="none" w:sz="0" w:space="0" w:color="auto"/>
                <w:bottom w:val="none" w:sz="0" w:space="0" w:color="auto"/>
                <w:right w:val="none" w:sz="0" w:space="0" w:color="auto"/>
              </w:divBdr>
              <w:divsChild>
                <w:div w:id="1602181930">
                  <w:marLeft w:val="0"/>
                  <w:marRight w:val="0"/>
                  <w:marTop w:val="0"/>
                  <w:marBottom w:val="0"/>
                  <w:divBdr>
                    <w:top w:val="none" w:sz="0" w:space="0" w:color="auto"/>
                    <w:left w:val="none" w:sz="0" w:space="0" w:color="auto"/>
                    <w:bottom w:val="none" w:sz="0" w:space="0" w:color="auto"/>
                    <w:right w:val="none" w:sz="0" w:space="0" w:color="auto"/>
                  </w:divBdr>
                  <w:divsChild>
                    <w:div w:id="1285501531">
                      <w:marLeft w:val="0"/>
                      <w:marRight w:val="0"/>
                      <w:marTop w:val="0"/>
                      <w:marBottom w:val="0"/>
                      <w:divBdr>
                        <w:top w:val="none" w:sz="0" w:space="0" w:color="auto"/>
                        <w:left w:val="none" w:sz="0" w:space="0" w:color="auto"/>
                        <w:bottom w:val="none" w:sz="0" w:space="0" w:color="auto"/>
                        <w:right w:val="none" w:sz="0" w:space="0" w:color="auto"/>
                      </w:divBdr>
                      <w:divsChild>
                        <w:div w:id="4267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489821">
      <w:bodyDiv w:val="1"/>
      <w:marLeft w:val="0"/>
      <w:marRight w:val="0"/>
      <w:marTop w:val="0"/>
      <w:marBottom w:val="0"/>
      <w:divBdr>
        <w:top w:val="none" w:sz="0" w:space="0" w:color="auto"/>
        <w:left w:val="none" w:sz="0" w:space="0" w:color="auto"/>
        <w:bottom w:val="none" w:sz="0" w:space="0" w:color="auto"/>
        <w:right w:val="none" w:sz="0" w:space="0" w:color="auto"/>
      </w:divBdr>
    </w:div>
    <w:div w:id="1280601138">
      <w:bodyDiv w:val="1"/>
      <w:marLeft w:val="0"/>
      <w:marRight w:val="0"/>
      <w:marTop w:val="0"/>
      <w:marBottom w:val="0"/>
      <w:divBdr>
        <w:top w:val="none" w:sz="0" w:space="0" w:color="auto"/>
        <w:left w:val="none" w:sz="0" w:space="0" w:color="auto"/>
        <w:bottom w:val="none" w:sz="0" w:space="0" w:color="auto"/>
        <w:right w:val="none" w:sz="0" w:space="0" w:color="auto"/>
      </w:divBdr>
      <w:divsChild>
        <w:div w:id="1188103857">
          <w:marLeft w:val="150"/>
          <w:marRight w:val="150"/>
          <w:marTop w:val="0"/>
          <w:marBottom w:val="0"/>
          <w:divBdr>
            <w:top w:val="none" w:sz="0" w:space="0" w:color="auto"/>
            <w:left w:val="none" w:sz="0" w:space="0" w:color="auto"/>
            <w:bottom w:val="none" w:sz="0" w:space="0" w:color="auto"/>
            <w:right w:val="none" w:sz="0" w:space="0" w:color="auto"/>
          </w:divBdr>
          <w:divsChild>
            <w:div w:id="34234977">
              <w:marLeft w:val="0"/>
              <w:marRight w:val="0"/>
              <w:marTop w:val="0"/>
              <w:marBottom w:val="0"/>
              <w:divBdr>
                <w:top w:val="none" w:sz="0" w:space="0" w:color="auto"/>
                <w:left w:val="none" w:sz="0" w:space="0" w:color="auto"/>
                <w:bottom w:val="none" w:sz="0" w:space="0" w:color="auto"/>
                <w:right w:val="none" w:sz="0" w:space="0" w:color="auto"/>
              </w:divBdr>
              <w:divsChild>
                <w:div w:id="1547831143">
                  <w:marLeft w:val="0"/>
                  <w:marRight w:val="0"/>
                  <w:marTop w:val="0"/>
                  <w:marBottom w:val="0"/>
                  <w:divBdr>
                    <w:top w:val="none" w:sz="0" w:space="0" w:color="auto"/>
                    <w:left w:val="none" w:sz="0" w:space="0" w:color="auto"/>
                    <w:bottom w:val="none" w:sz="0" w:space="0" w:color="auto"/>
                    <w:right w:val="none" w:sz="0" w:space="0" w:color="auto"/>
                  </w:divBdr>
                  <w:divsChild>
                    <w:div w:id="336540555">
                      <w:marLeft w:val="0"/>
                      <w:marRight w:val="0"/>
                      <w:marTop w:val="0"/>
                      <w:marBottom w:val="0"/>
                      <w:divBdr>
                        <w:top w:val="none" w:sz="0" w:space="0" w:color="auto"/>
                        <w:left w:val="none" w:sz="0" w:space="0" w:color="auto"/>
                        <w:bottom w:val="none" w:sz="0" w:space="0" w:color="auto"/>
                        <w:right w:val="none" w:sz="0" w:space="0" w:color="auto"/>
                      </w:divBdr>
                      <w:divsChild>
                        <w:div w:id="4014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13202">
      <w:bodyDiv w:val="1"/>
      <w:marLeft w:val="0"/>
      <w:marRight w:val="0"/>
      <w:marTop w:val="0"/>
      <w:marBottom w:val="0"/>
      <w:divBdr>
        <w:top w:val="none" w:sz="0" w:space="0" w:color="auto"/>
        <w:left w:val="none" w:sz="0" w:space="0" w:color="auto"/>
        <w:bottom w:val="none" w:sz="0" w:space="0" w:color="auto"/>
        <w:right w:val="none" w:sz="0" w:space="0" w:color="auto"/>
      </w:divBdr>
      <w:divsChild>
        <w:div w:id="2033073513">
          <w:marLeft w:val="0"/>
          <w:marRight w:val="0"/>
          <w:marTop w:val="0"/>
          <w:marBottom w:val="0"/>
          <w:divBdr>
            <w:top w:val="none" w:sz="0" w:space="0" w:color="auto"/>
            <w:left w:val="none" w:sz="0" w:space="0" w:color="auto"/>
            <w:bottom w:val="none" w:sz="0" w:space="0" w:color="auto"/>
            <w:right w:val="none" w:sz="0" w:space="0" w:color="auto"/>
          </w:divBdr>
        </w:div>
      </w:divsChild>
    </w:div>
    <w:div w:id="1599172245">
      <w:bodyDiv w:val="1"/>
      <w:marLeft w:val="0"/>
      <w:marRight w:val="0"/>
      <w:marTop w:val="0"/>
      <w:marBottom w:val="0"/>
      <w:divBdr>
        <w:top w:val="none" w:sz="0" w:space="0" w:color="auto"/>
        <w:left w:val="none" w:sz="0" w:space="0" w:color="auto"/>
        <w:bottom w:val="none" w:sz="0" w:space="0" w:color="auto"/>
        <w:right w:val="none" w:sz="0" w:space="0" w:color="auto"/>
      </w:divBdr>
      <w:divsChild>
        <w:div w:id="246619206">
          <w:marLeft w:val="150"/>
          <w:marRight w:val="150"/>
          <w:marTop w:val="0"/>
          <w:marBottom w:val="0"/>
          <w:divBdr>
            <w:top w:val="none" w:sz="0" w:space="0" w:color="auto"/>
            <w:left w:val="none" w:sz="0" w:space="0" w:color="auto"/>
            <w:bottom w:val="none" w:sz="0" w:space="0" w:color="auto"/>
            <w:right w:val="none" w:sz="0" w:space="0" w:color="auto"/>
          </w:divBdr>
          <w:divsChild>
            <w:div w:id="1666518237">
              <w:marLeft w:val="0"/>
              <w:marRight w:val="0"/>
              <w:marTop w:val="0"/>
              <w:marBottom w:val="0"/>
              <w:divBdr>
                <w:top w:val="none" w:sz="0" w:space="0" w:color="auto"/>
                <w:left w:val="none" w:sz="0" w:space="0" w:color="auto"/>
                <w:bottom w:val="none" w:sz="0" w:space="0" w:color="auto"/>
                <w:right w:val="none" w:sz="0" w:space="0" w:color="auto"/>
              </w:divBdr>
              <w:divsChild>
                <w:div w:id="1367097905">
                  <w:marLeft w:val="0"/>
                  <w:marRight w:val="0"/>
                  <w:marTop w:val="0"/>
                  <w:marBottom w:val="0"/>
                  <w:divBdr>
                    <w:top w:val="none" w:sz="0" w:space="0" w:color="auto"/>
                    <w:left w:val="none" w:sz="0" w:space="0" w:color="auto"/>
                    <w:bottom w:val="none" w:sz="0" w:space="0" w:color="auto"/>
                    <w:right w:val="none" w:sz="0" w:space="0" w:color="auto"/>
                  </w:divBdr>
                  <w:divsChild>
                    <w:div w:id="447041816">
                      <w:marLeft w:val="0"/>
                      <w:marRight w:val="0"/>
                      <w:marTop w:val="0"/>
                      <w:marBottom w:val="0"/>
                      <w:divBdr>
                        <w:top w:val="none" w:sz="0" w:space="0" w:color="auto"/>
                        <w:left w:val="none" w:sz="0" w:space="0" w:color="auto"/>
                        <w:bottom w:val="none" w:sz="0" w:space="0" w:color="auto"/>
                        <w:right w:val="none" w:sz="0" w:space="0" w:color="auto"/>
                      </w:divBdr>
                      <w:divsChild>
                        <w:div w:id="2354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871715">
      <w:bodyDiv w:val="1"/>
      <w:marLeft w:val="0"/>
      <w:marRight w:val="0"/>
      <w:marTop w:val="0"/>
      <w:marBottom w:val="0"/>
      <w:divBdr>
        <w:top w:val="none" w:sz="0" w:space="0" w:color="auto"/>
        <w:left w:val="none" w:sz="0" w:space="0" w:color="auto"/>
        <w:bottom w:val="none" w:sz="0" w:space="0" w:color="auto"/>
        <w:right w:val="none" w:sz="0" w:space="0" w:color="auto"/>
      </w:divBdr>
      <w:divsChild>
        <w:div w:id="1277132598">
          <w:marLeft w:val="150"/>
          <w:marRight w:val="150"/>
          <w:marTop w:val="0"/>
          <w:marBottom w:val="0"/>
          <w:divBdr>
            <w:top w:val="none" w:sz="0" w:space="0" w:color="auto"/>
            <w:left w:val="none" w:sz="0" w:space="0" w:color="auto"/>
            <w:bottom w:val="none" w:sz="0" w:space="0" w:color="auto"/>
            <w:right w:val="none" w:sz="0" w:space="0" w:color="auto"/>
          </w:divBdr>
          <w:divsChild>
            <w:div w:id="1703241834">
              <w:marLeft w:val="0"/>
              <w:marRight w:val="0"/>
              <w:marTop w:val="0"/>
              <w:marBottom w:val="0"/>
              <w:divBdr>
                <w:top w:val="none" w:sz="0" w:space="0" w:color="auto"/>
                <w:left w:val="none" w:sz="0" w:space="0" w:color="auto"/>
                <w:bottom w:val="none" w:sz="0" w:space="0" w:color="auto"/>
                <w:right w:val="none" w:sz="0" w:space="0" w:color="auto"/>
              </w:divBdr>
              <w:divsChild>
                <w:div w:id="1065108307">
                  <w:marLeft w:val="0"/>
                  <w:marRight w:val="0"/>
                  <w:marTop w:val="0"/>
                  <w:marBottom w:val="0"/>
                  <w:divBdr>
                    <w:top w:val="none" w:sz="0" w:space="0" w:color="auto"/>
                    <w:left w:val="none" w:sz="0" w:space="0" w:color="auto"/>
                    <w:bottom w:val="none" w:sz="0" w:space="0" w:color="auto"/>
                    <w:right w:val="none" w:sz="0" w:space="0" w:color="auto"/>
                  </w:divBdr>
                  <w:divsChild>
                    <w:div w:id="2069566097">
                      <w:marLeft w:val="0"/>
                      <w:marRight w:val="0"/>
                      <w:marTop w:val="0"/>
                      <w:marBottom w:val="0"/>
                      <w:divBdr>
                        <w:top w:val="none" w:sz="0" w:space="0" w:color="auto"/>
                        <w:left w:val="none" w:sz="0" w:space="0" w:color="auto"/>
                        <w:bottom w:val="none" w:sz="0" w:space="0" w:color="auto"/>
                        <w:right w:val="none" w:sz="0" w:space="0" w:color="auto"/>
                      </w:divBdr>
                      <w:divsChild>
                        <w:div w:id="7128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1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t.wikipedia.org/wiki/kretingos_rajon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upload.wikimedia.org/wikipedia/lt/thumb/2/24/KretingosRajSen.png/571px-KretingosRajSen.p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upload.wikimedia.org/wikipedia/lt/2/24/KretingosRajSen.pn"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305E0-42CA-47F5-BA25-659861EDC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32203</Words>
  <Characters>18357</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Kretingos rajono savivaldybės 2013 m. socialinių paslaugų planas</vt:lpstr>
    </vt:vector>
  </TitlesOfParts>
  <Company/>
  <LinksUpToDate>false</LinksUpToDate>
  <CharactersWithSpaces>50460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2013 m. socialinių paslaugų planas</dc:title>
  <dc:creator>user</dc:creator>
  <cp:lastModifiedBy>user</cp:lastModifiedBy>
  <cp:revision>18</cp:revision>
  <cp:lastPrinted>2015-01-22T07:36:00Z</cp:lastPrinted>
  <dcterms:created xsi:type="dcterms:W3CDTF">2015-01-21T14:00:00Z</dcterms:created>
  <dcterms:modified xsi:type="dcterms:W3CDTF">2015-03-03T08:40:00Z</dcterms:modified>
</cp:coreProperties>
</file>