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7D7" w:rsidRDefault="00E537D7" w:rsidP="00E537D7">
      <w:pPr>
        <w:pStyle w:val="Pavadinimas"/>
        <w:tabs>
          <w:tab w:val="left" w:pos="6054"/>
        </w:tabs>
        <w:ind w:right="480" w:firstLine="5220"/>
        <w:jc w:val="left"/>
        <w:rPr>
          <w:b w:val="0"/>
        </w:rPr>
      </w:pPr>
      <w:r>
        <w:rPr>
          <w:b w:val="0"/>
        </w:rPr>
        <w:t>PATVIRTINTA</w:t>
      </w:r>
    </w:p>
    <w:p w:rsidR="00E537D7" w:rsidRDefault="00E537D7" w:rsidP="00E537D7">
      <w:pPr>
        <w:pStyle w:val="Pavadinimas"/>
        <w:tabs>
          <w:tab w:val="left" w:pos="5580"/>
        </w:tabs>
        <w:ind w:right="480" w:firstLine="5220"/>
        <w:jc w:val="left"/>
        <w:rPr>
          <w:b w:val="0"/>
        </w:rPr>
      </w:pPr>
      <w:r>
        <w:rPr>
          <w:b w:val="0"/>
        </w:rPr>
        <w:t xml:space="preserve">Kretingos rajono savivaldybės tarybos  </w:t>
      </w:r>
    </w:p>
    <w:p w:rsidR="00E537D7" w:rsidRDefault="00E537D7" w:rsidP="00E537D7">
      <w:pPr>
        <w:pStyle w:val="Pavadinimas"/>
        <w:ind w:firstLine="5220"/>
        <w:jc w:val="left"/>
        <w:rPr>
          <w:b w:val="0"/>
        </w:rPr>
      </w:pPr>
      <w:r>
        <w:rPr>
          <w:b w:val="0"/>
        </w:rPr>
        <w:t>20</w:t>
      </w:r>
      <w:r w:rsidR="002D7A17">
        <w:rPr>
          <w:b w:val="0"/>
        </w:rPr>
        <w:t xml:space="preserve">15 </w:t>
      </w:r>
      <w:r>
        <w:rPr>
          <w:b w:val="0"/>
        </w:rPr>
        <w:t xml:space="preserve">m. </w:t>
      </w:r>
      <w:r w:rsidR="009F6D9D">
        <w:rPr>
          <w:b w:val="0"/>
        </w:rPr>
        <w:t>vasario</w:t>
      </w:r>
      <w:r w:rsidR="002D7A17">
        <w:rPr>
          <w:b w:val="0"/>
        </w:rPr>
        <w:t xml:space="preserve"> </w:t>
      </w:r>
      <w:r w:rsidR="00FA6CE9">
        <w:rPr>
          <w:b w:val="0"/>
        </w:rPr>
        <w:t>27</w:t>
      </w:r>
      <w:r w:rsidR="002D7A17">
        <w:rPr>
          <w:b w:val="0"/>
        </w:rPr>
        <w:t xml:space="preserve"> </w:t>
      </w:r>
      <w:r w:rsidR="00587481">
        <w:rPr>
          <w:b w:val="0"/>
        </w:rPr>
        <w:t>d. sprendimu Nr.T2-</w:t>
      </w:r>
      <w:r w:rsidR="00D34578">
        <w:rPr>
          <w:b w:val="0"/>
        </w:rPr>
        <w:t>31</w:t>
      </w:r>
      <w:bookmarkStart w:id="0" w:name="_GoBack"/>
      <w:bookmarkEnd w:id="0"/>
    </w:p>
    <w:p w:rsidR="00E537D7" w:rsidRDefault="00E537D7" w:rsidP="00E537D7">
      <w:pPr>
        <w:pStyle w:val="Pavadinimas"/>
        <w:ind w:left="567"/>
        <w:rPr>
          <w:sz w:val="28"/>
          <w:szCs w:val="28"/>
        </w:rPr>
      </w:pPr>
    </w:p>
    <w:p w:rsidR="00E75C1C" w:rsidRPr="00587481" w:rsidRDefault="00C82382" w:rsidP="00E75C1C">
      <w:pPr>
        <w:pStyle w:val="Pavadinimas"/>
        <w:ind w:left="567"/>
      </w:pPr>
      <w:r w:rsidRPr="00587481">
        <w:t>K</w:t>
      </w:r>
      <w:r w:rsidR="00AF5909" w:rsidRPr="00587481">
        <w:t xml:space="preserve">RETINGOS RAJONO </w:t>
      </w:r>
      <w:r w:rsidR="00D85AAA" w:rsidRPr="00587481">
        <w:t>SAVIVALDYBĖ</w:t>
      </w:r>
      <w:r w:rsidR="00C16058" w:rsidRPr="00587481">
        <w:t>S</w:t>
      </w:r>
    </w:p>
    <w:p w:rsidR="00D85AAA" w:rsidRPr="00587481" w:rsidRDefault="00587481" w:rsidP="00E75C1C">
      <w:pPr>
        <w:pStyle w:val="Pavadinimas"/>
        <w:ind w:left="567"/>
      </w:pPr>
      <w:r>
        <w:t>STRATEGINIO V</w:t>
      </w:r>
      <w:r w:rsidR="00DF0B08">
        <w:t>EIKLOS PLANAVIMO ORGANIZAVIMO T</w:t>
      </w:r>
      <w:r>
        <w:t>V</w:t>
      </w:r>
      <w:r w:rsidR="00DF0B08">
        <w:t>A</w:t>
      </w:r>
      <w:r>
        <w:t>RKOS APRAŠAS</w:t>
      </w:r>
    </w:p>
    <w:p w:rsidR="00D85AAA" w:rsidRPr="00587481" w:rsidRDefault="00E75C1C" w:rsidP="000D251A">
      <w:pPr>
        <w:pStyle w:val="Antrat5"/>
        <w:spacing w:before="480" w:after="360"/>
        <w:jc w:val="center"/>
        <w:rPr>
          <w:caps/>
        </w:rPr>
      </w:pPr>
      <w:r w:rsidRPr="00587481">
        <w:rPr>
          <w:caps/>
        </w:rPr>
        <w:t xml:space="preserve">I. </w:t>
      </w:r>
      <w:r w:rsidR="00D85AAA" w:rsidRPr="00587481">
        <w:rPr>
          <w:caps/>
        </w:rPr>
        <w:t>Bendrosios nuostatos</w:t>
      </w:r>
    </w:p>
    <w:p w:rsidR="00A36712" w:rsidRDefault="00C16058" w:rsidP="00A36712">
      <w:pPr>
        <w:ind w:left="851"/>
        <w:jc w:val="both"/>
      </w:pPr>
      <w:r>
        <w:t xml:space="preserve">1. </w:t>
      </w:r>
      <w:r w:rsidR="00B54CFE" w:rsidRPr="00565955">
        <w:t>Metodikoje naudojamos pagrindinės sąvokos:</w:t>
      </w:r>
    </w:p>
    <w:p w:rsidR="00A36712" w:rsidRDefault="00C16058" w:rsidP="00A36712">
      <w:pPr>
        <w:ind w:firstLine="851"/>
        <w:jc w:val="both"/>
      </w:pPr>
      <w:r>
        <w:t xml:space="preserve">1.1. </w:t>
      </w:r>
      <w:r w:rsidR="00B54CFE" w:rsidRPr="00565955">
        <w:rPr>
          <w:b/>
        </w:rPr>
        <w:t>Strateginis planavimas</w:t>
      </w:r>
      <w:r w:rsidR="00B54CFE" w:rsidRPr="00565955">
        <w:t xml:space="preserve"> – </w:t>
      </w:r>
      <w:r w:rsidR="00130BA6">
        <w:t>procesas, kurio metu nustatomos veiklos kryptys ir būdai vykdyti Savivaldybės misiją, pasiekti numatytus tikslus ir rezultatus, veiksmingai panaudojant finansinius, materialinius ir žmogiškuosius išteklius.</w:t>
      </w:r>
    </w:p>
    <w:p w:rsidR="00A36712" w:rsidRDefault="00C16058" w:rsidP="00A36712">
      <w:pPr>
        <w:ind w:firstLine="851"/>
        <w:jc w:val="both"/>
      </w:pPr>
      <w:r>
        <w:t xml:space="preserve">1.2. </w:t>
      </w:r>
      <w:r w:rsidR="003467BF">
        <w:rPr>
          <w:b/>
        </w:rPr>
        <w:t>Kretingos rajono</w:t>
      </w:r>
      <w:r w:rsidR="00B54CFE" w:rsidRPr="00565955">
        <w:rPr>
          <w:b/>
        </w:rPr>
        <w:t xml:space="preserve"> plėtros plana</w:t>
      </w:r>
      <w:r w:rsidR="002D7A17">
        <w:rPr>
          <w:b/>
        </w:rPr>
        <w:t xml:space="preserve">s </w:t>
      </w:r>
      <w:r w:rsidR="00B54CFE" w:rsidRPr="00565955">
        <w:t xml:space="preserve">– tai ilgalaikis strateginio planavimo dokumentas, kuriame išdėstyta </w:t>
      </w:r>
      <w:r w:rsidR="003467BF">
        <w:t>Kretingos rajono</w:t>
      </w:r>
      <w:r w:rsidR="00B54CFE" w:rsidRPr="00565955">
        <w:t xml:space="preserve"> ilgalaikiai prioritetai, tikslai, uždaviniai ir pr</w:t>
      </w:r>
      <w:r w:rsidR="00130BA6">
        <w:t>iemonės strategijai įgyvendinti.</w:t>
      </w:r>
    </w:p>
    <w:p w:rsidR="00A36712" w:rsidRDefault="00C16058" w:rsidP="00A36712">
      <w:pPr>
        <w:ind w:firstLine="851"/>
        <w:jc w:val="both"/>
        <w:rPr>
          <w:bCs/>
        </w:rPr>
      </w:pPr>
      <w:r>
        <w:t xml:space="preserve">1.3. </w:t>
      </w:r>
      <w:r w:rsidR="003B4168">
        <w:rPr>
          <w:b/>
        </w:rPr>
        <w:t>Kretingos rajono</w:t>
      </w:r>
      <w:r w:rsidR="003B4168" w:rsidRPr="00565955">
        <w:rPr>
          <w:b/>
        </w:rPr>
        <w:t xml:space="preserve"> </w:t>
      </w:r>
      <w:r w:rsidR="00B54CFE" w:rsidRPr="00565955">
        <w:rPr>
          <w:b/>
        </w:rPr>
        <w:t>savivaldybės strateginis veiklos planas</w:t>
      </w:r>
      <w:r w:rsidR="000F5D48">
        <w:rPr>
          <w:b/>
        </w:rPr>
        <w:t xml:space="preserve"> </w:t>
      </w:r>
      <w:r w:rsidR="000F5D48" w:rsidRPr="002D7A17">
        <w:t>(</w:t>
      </w:r>
      <w:r w:rsidR="002D7A17" w:rsidRPr="002D7A17">
        <w:t>toliau – strateginis veiklos planas)</w:t>
      </w:r>
      <w:r w:rsidR="000F5D48" w:rsidRPr="002D7A17">
        <w:t xml:space="preserve"> </w:t>
      </w:r>
      <w:r w:rsidR="00B54CFE" w:rsidRPr="002D7A17">
        <w:t xml:space="preserve">– </w:t>
      </w:r>
      <w:r w:rsidR="00DC26EE">
        <w:rPr>
          <w:bCs/>
        </w:rPr>
        <w:t>3 metų trukmės strateginio planavimo dokumentas, detalizuojantis savivaldybės strateginio plėtros plano ir savivaldybė</w:t>
      </w:r>
      <w:r w:rsidR="002D7A17">
        <w:rPr>
          <w:bCs/>
        </w:rPr>
        <w:t xml:space="preserve">s atskirų ūkio šakų (sektorių) </w:t>
      </w:r>
      <w:r w:rsidR="00DC26EE">
        <w:rPr>
          <w:bCs/>
        </w:rPr>
        <w:t xml:space="preserve">plėtros programų tikslų ir uždavinių </w:t>
      </w:r>
      <w:proofErr w:type="spellStart"/>
      <w:r w:rsidR="00DC26EE">
        <w:rPr>
          <w:bCs/>
        </w:rPr>
        <w:t>įgyveninimą</w:t>
      </w:r>
      <w:proofErr w:type="spellEnd"/>
      <w:r w:rsidR="00DC26EE">
        <w:rPr>
          <w:bCs/>
        </w:rPr>
        <w:t>, kuris sudaromas atsižvelgiant į planuojamus savivaldybės finansinius ir žmogiškuosius išteklius.</w:t>
      </w:r>
    </w:p>
    <w:p w:rsidR="00A36712" w:rsidRDefault="00C16058" w:rsidP="00A36712">
      <w:pPr>
        <w:ind w:firstLine="851"/>
        <w:jc w:val="both"/>
      </w:pPr>
      <w:r>
        <w:t>1.4</w:t>
      </w:r>
      <w:r w:rsidRPr="002D7A17">
        <w:t xml:space="preserve">. </w:t>
      </w:r>
      <w:r w:rsidR="003B4168" w:rsidRPr="002D7A17">
        <w:rPr>
          <w:b/>
        </w:rPr>
        <w:t xml:space="preserve">Kretingos rajono </w:t>
      </w:r>
      <w:r w:rsidR="002D7A17" w:rsidRPr="002D7A17">
        <w:rPr>
          <w:b/>
        </w:rPr>
        <w:t xml:space="preserve">savivaldybės administracijos, seniūnijos, savivaldybės biudžetinės įstaigos metinis </w:t>
      </w:r>
      <w:r w:rsidR="00B54CFE" w:rsidRPr="002D7A17">
        <w:rPr>
          <w:b/>
        </w:rPr>
        <w:t xml:space="preserve">veiklos </w:t>
      </w:r>
      <w:r w:rsidR="002D7A17" w:rsidRPr="002D7A17">
        <w:rPr>
          <w:b/>
        </w:rPr>
        <w:t xml:space="preserve">planas </w:t>
      </w:r>
      <w:r w:rsidR="002D7A17" w:rsidRPr="002D7A17">
        <w:t>(toliau – metinis veiklos planas)</w:t>
      </w:r>
      <w:r w:rsidR="00B54CFE" w:rsidRPr="002D7A17">
        <w:t xml:space="preserve"> – </w:t>
      </w:r>
      <w:r w:rsidR="002D7A17" w:rsidRPr="002D7A17">
        <w:t>strateginio</w:t>
      </w:r>
      <w:r w:rsidR="002D7A17">
        <w:t xml:space="preserve"> veiklos plano programų ar jo dalies (tikslų ar uždavinių, atskirų priemonių), už kurias atsakinga savivaldybės administracija, seniūnija, savivaldybės biudžetinė įstaiga, įgyvendinimą detalizuojantis dokumentas, kuris rengiamas atsižvelgiant į savivaldybės biudžete numatomus joms skirti asignavimus.</w:t>
      </w:r>
    </w:p>
    <w:p w:rsidR="00A36712" w:rsidRDefault="00C16058" w:rsidP="00A36712">
      <w:pPr>
        <w:ind w:firstLine="851"/>
        <w:jc w:val="both"/>
      </w:pPr>
      <w:r>
        <w:t>1.5.</w:t>
      </w:r>
      <w:r w:rsidR="002D7A17">
        <w:t xml:space="preserve"> </w:t>
      </w:r>
      <w:r w:rsidR="00B54CFE" w:rsidRPr="00565955">
        <w:rPr>
          <w:b/>
        </w:rPr>
        <w:t>Programos koordinatoriai</w:t>
      </w:r>
      <w:r w:rsidR="00B54CFE" w:rsidRPr="00565955">
        <w:t xml:space="preserve"> – </w:t>
      </w:r>
      <w:r w:rsidR="009D751D" w:rsidRPr="007457A4">
        <w:rPr>
          <w:bCs/>
        </w:rPr>
        <w:t>Kretingos rajono</w:t>
      </w:r>
      <w:r w:rsidR="009D751D" w:rsidRPr="00565955">
        <w:t xml:space="preserve"> </w:t>
      </w:r>
      <w:r w:rsidR="009D751D">
        <w:t>s</w:t>
      </w:r>
      <w:r w:rsidR="00DC26EE">
        <w:t xml:space="preserve">avivaldybės administracijos </w:t>
      </w:r>
      <w:r w:rsidR="00B54CFE" w:rsidRPr="00565955">
        <w:t>direktoriaus įsakymu patvirtinti už programų įgyvendinimą atsakingi asmen</w:t>
      </w:r>
      <w:r w:rsidR="00A36712">
        <w:t>ys.</w:t>
      </w:r>
    </w:p>
    <w:p w:rsidR="00A36712" w:rsidRDefault="00C16058" w:rsidP="00A36712">
      <w:pPr>
        <w:ind w:firstLine="851"/>
        <w:jc w:val="both"/>
        <w:rPr>
          <w:lang w:eastAsia="ko-KR"/>
        </w:rPr>
      </w:pPr>
      <w:r>
        <w:t xml:space="preserve">1.6. </w:t>
      </w:r>
      <w:r w:rsidR="00B54CFE" w:rsidRPr="00512488">
        <w:rPr>
          <w:b/>
          <w:lang w:eastAsia="ko-KR"/>
        </w:rPr>
        <w:t xml:space="preserve">Strateginio planavimo grupė – </w:t>
      </w:r>
      <w:r w:rsidR="001E0BD7" w:rsidRPr="00512488">
        <w:rPr>
          <w:bCs/>
        </w:rPr>
        <w:t>Kretingos rajono</w:t>
      </w:r>
      <w:r w:rsidR="001E0BD7" w:rsidRPr="00512488">
        <w:t xml:space="preserve"> </w:t>
      </w:r>
      <w:r w:rsidR="00B54CFE" w:rsidRPr="00512488">
        <w:rPr>
          <w:lang w:eastAsia="ko-KR"/>
        </w:rPr>
        <w:t xml:space="preserve">savivaldybės administracijos direktoriaus įsakymu </w:t>
      </w:r>
      <w:r w:rsidR="00C21CDC">
        <w:rPr>
          <w:lang w:eastAsia="ko-KR"/>
        </w:rPr>
        <w:t>sudaryta</w:t>
      </w:r>
      <w:r w:rsidR="00B54CFE" w:rsidRPr="00512488">
        <w:rPr>
          <w:lang w:eastAsia="ko-KR"/>
        </w:rPr>
        <w:t xml:space="preserve"> darbo grupė, kurią sudaro savivaldy</w:t>
      </w:r>
      <w:r w:rsidR="00394B6C">
        <w:rPr>
          <w:lang w:eastAsia="ko-KR"/>
        </w:rPr>
        <w:t>bės administracijos darbuotojai.</w:t>
      </w:r>
    </w:p>
    <w:p w:rsidR="00A36712" w:rsidRDefault="00C16058" w:rsidP="00A36712">
      <w:pPr>
        <w:ind w:firstLine="851"/>
        <w:jc w:val="both"/>
        <w:rPr>
          <w:lang w:eastAsia="ko-KR"/>
        </w:rPr>
      </w:pPr>
      <w:r>
        <w:t xml:space="preserve">1.7. </w:t>
      </w:r>
      <w:r w:rsidR="00512488" w:rsidRPr="000A6822">
        <w:rPr>
          <w:b/>
          <w:lang w:eastAsia="ko-KR"/>
        </w:rPr>
        <w:t>Strateginio planavimo</w:t>
      </w:r>
      <w:r w:rsidR="00B54CFE" w:rsidRPr="000A6822">
        <w:rPr>
          <w:b/>
          <w:lang w:eastAsia="ko-KR"/>
        </w:rPr>
        <w:t xml:space="preserve"> taryba</w:t>
      </w:r>
      <w:r w:rsidR="002D7A17">
        <w:rPr>
          <w:b/>
          <w:lang w:eastAsia="ko-KR"/>
        </w:rPr>
        <w:t xml:space="preserve"> </w:t>
      </w:r>
      <w:r w:rsidR="00B54CFE" w:rsidRPr="00512488">
        <w:rPr>
          <w:lang w:eastAsia="ko-KR"/>
        </w:rPr>
        <w:t xml:space="preserve">– </w:t>
      </w:r>
      <w:r w:rsidR="001E0BD7" w:rsidRPr="00512488">
        <w:rPr>
          <w:bCs/>
        </w:rPr>
        <w:t>Kretingos rajono</w:t>
      </w:r>
      <w:r w:rsidR="001E0BD7" w:rsidRPr="00512488">
        <w:t xml:space="preserve"> s</w:t>
      </w:r>
      <w:r w:rsidR="00B54CFE" w:rsidRPr="00512488">
        <w:rPr>
          <w:lang w:eastAsia="ko-KR"/>
        </w:rPr>
        <w:t xml:space="preserve">avivaldybės mero potvarkiu </w:t>
      </w:r>
      <w:r w:rsidR="00C21CDC">
        <w:rPr>
          <w:lang w:eastAsia="ko-KR"/>
        </w:rPr>
        <w:t>sudaryta</w:t>
      </w:r>
      <w:r w:rsidR="00B54CFE" w:rsidRPr="00512488">
        <w:rPr>
          <w:lang w:eastAsia="ko-KR"/>
        </w:rPr>
        <w:t xml:space="preserve"> darbo grupė, kurią sud</w:t>
      </w:r>
      <w:r w:rsidR="00394B6C">
        <w:rPr>
          <w:lang w:eastAsia="ko-KR"/>
        </w:rPr>
        <w:t>aro Savivaldybės tarybos nariai.</w:t>
      </w:r>
    </w:p>
    <w:p w:rsidR="00A36712" w:rsidRDefault="00535FC6" w:rsidP="00A36712">
      <w:pPr>
        <w:ind w:firstLine="851"/>
        <w:jc w:val="both"/>
        <w:rPr>
          <w:b/>
        </w:rPr>
      </w:pPr>
      <w:r>
        <w:rPr>
          <w:lang w:eastAsia="ko-KR"/>
        </w:rPr>
        <w:t>1.</w:t>
      </w:r>
      <w:r w:rsidR="00DC26EE">
        <w:rPr>
          <w:lang w:eastAsia="ko-KR"/>
        </w:rPr>
        <w:t xml:space="preserve">8. </w:t>
      </w:r>
      <w:r w:rsidR="00DC26EE">
        <w:rPr>
          <w:b/>
          <w:lang w:eastAsia="ko-KR"/>
        </w:rPr>
        <w:t xml:space="preserve">Strateginio veiklos plano programa </w:t>
      </w:r>
      <w:r w:rsidR="00DC26EE">
        <w:rPr>
          <w:lang w:eastAsia="ko-KR"/>
        </w:rPr>
        <w:t xml:space="preserve">– </w:t>
      </w:r>
      <w:r w:rsidR="00DC26EE" w:rsidRPr="00DC26EE">
        <w:rPr>
          <w:lang w:eastAsia="ko-KR"/>
        </w:rPr>
        <w:t xml:space="preserve">esminė </w:t>
      </w:r>
      <w:r w:rsidR="00DC26EE">
        <w:rPr>
          <w:lang w:eastAsia="ko-KR"/>
        </w:rPr>
        <w:t>savivaldybės strateginio veiklos plano dalis, kurioje nustatomi programos tikslai, uždaviniai, priemonės, vertinimo kriterijai, jų reikšmės ir asignavimai.</w:t>
      </w:r>
      <w:r w:rsidR="00DC26EE">
        <w:rPr>
          <w:b/>
        </w:rPr>
        <w:t xml:space="preserve"> </w:t>
      </w:r>
    </w:p>
    <w:p w:rsidR="00A36712" w:rsidRDefault="00C16058" w:rsidP="00A36712">
      <w:pPr>
        <w:ind w:firstLine="851"/>
        <w:jc w:val="both"/>
      </w:pPr>
      <w:r>
        <w:t xml:space="preserve">1.9. </w:t>
      </w:r>
      <w:r w:rsidR="004735E5" w:rsidRPr="00565955">
        <w:rPr>
          <w:rFonts w:eastAsia="Batang"/>
          <w:b/>
          <w:lang w:eastAsia="ko-KR"/>
        </w:rPr>
        <w:t xml:space="preserve">Maksimalių asignavimų prognozė </w:t>
      </w:r>
      <w:r w:rsidR="004735E5" w:rsidRPr="00565955">
        <w:rPr>
          <w:rFonts w:eastAsia="Batang"/>
          <w:lang w:eastAsia="ko-KR"/>
        </w:rPr>
        <w:t>– maksimalių asignavimų prognozė ateinantiems metams (visų galimų finansavimo šaltinių), p</w:t>
      </w:r>
      <w:r w:rsidR="004735E5">
        <w:rPr>
          <w:bCs/>
        </w:rPr>
        <w:t>lanuojama kiekvienos programos</w:t>
      </w:r>
      <w:r w:rsidR="004735E5" w:rsidRPr="00565955">
        <w:rPr>
          <w:bCs/>
        </w:rPr>
        <w:t xml:space="preserve"> finansavimo iš savivaldybės biudžeto dalis procentine ir sumine išraiška (tik lėšoms savivaldybės funkcijoms atlikti). </w:t>
      </w:r>
      <w:r w:rsidR="004735E5" w:rsidRPr="00565955">
        <w:rPr>
          <w:rFonts w:eastAsia="Batang"/>
          <w:lang w:eastAsia="ko-KR"/>
        </w:rPr>
        <w:t xml:space="preserve">Maksimalių asignavimų prognozė yra pagrindas </w:t>
      </w:r>
      <w:r w:rsidR="004735E5" w:rsidRPr="007457A4">
        <w:rPr>
          <w:bCs/>
        </w:rPr>
        <w:t>Kretingos rajono</w:t>
      </w:r>
      <w:r w:rsidR="004735E5" w:rsidRPr="00565955">
        <w:t xml:space="preserve"> </w:t>
      </w:r>
      <w:r w:rsidR="004735E5" w:rsidRPr="00565955">
        <w:rPr>
          <w:rFonts w:eastAsia="Batang"/>
          <w:lang w:eastAsia="ko-KR"/>
        </w:rPr>
        <w:t xml:space="preserve">savivaldybės strateginio veiklos plano </w:t>
      </w:r>
      <w:r w:rsidR="00394B6C">
        <w:t>programoms rengti.</w:t>
      </w:r>
    </w:p>
    <w:p w:rsidR="00A36712" w:rsidRDefault="00C16058" w:rsidP="00A36712">
      <w:pPr>
        <w:ind w:firstLine="851"/>
        <w:jc w:val="both"/>
        <w:rPr>
          <w:rFonts w:eastAsia="Batang"/>
          <w:lang w:eastAsia="ko-KR"/>
        </w:rPr>
      </w:pPr>
      <w:r>
        <w:t xml:space="preserve">1.10. </w:t>
      </w:r>
      <w:r w:rsidR="000F5D48">
        <w:rPr>
          <w:rFonts w:eastAsia="Batang"/>
          <w:b/>
          <w:lang w:eastAsia="ko-KR"/>
        </w:rPr>
        <w:t xml:space="preserve">Vertinimo kriterijus </w:t>
      </w:r>
      <w:r w:rsidR="000F5D48">
        <w:rPr>
          <w:rFonts w:eastAsia="Batang"/>
          <w:lang w:eastAsia="ko-KR"/>
        </w:rPr>
        <w:t>– rodiklis, suteikiantis informaciją apie tikslo, uždavinio ar priemonės įgyvendinimą.</w:t>
      </w:r>
    </w:p>
    <w:p w:rsidR="00A36712" w:rsidRPr="00C21CDC" w:rsidRDefault="00C16058" w:rsidP="00C21CDC">
      <w:pPr>
        <w:ind w:firstLine="851"/>
        <w:jc w:val="both"/>
        <w:rPr>
          <w:bCs/>
        </w:rPr>
      </w:pPr>
      <w:r>
        <w:t xml:space="preserve">2. </w:t>
      </w:r>
      <w:r w:rsidR="00A63ECE" w:rsidRPr="007457A4">
        <w:rPr>
          <w:bCs/>
        </w:rPr>
        <w:t>Kretingos rajono</w:t>
      </w:r>
      <w:r w:rsidR="00A63ECE" w:rsidRPr="00565955">
        <w:t xml:space="preserve"> </w:t>
      </w:r>
      <w:r w:rsidR="00DF0B08">
        <w:rPr>
          <w:rFonts w:eastAsia="Batang"/>
          <w:lang w:eastAsia="ko-KR"/>
        </w:rPr>
        <w:t xml:space="preserve">savivaldybės </w:t>
      </w:r>
      <w:r w:rsidR="00B54CFE" w:rsidRPr="00565955">
        <w:rPr>
          <w:rFonts w:eastAsia="Batang"/>
          <w:lang w:eastAsia="ko-KR"/>
        </w:rPr>
        <w:t xml:space="preserve">strateginis veiklos planas rengiamas, įgyvendinamas ir prižiūrimas pagal Savivaldybės tarybos patvirtintą </w:t>
      </w:r>
      <w:r w:rsidR="00DF0B08">
        <w:rPr>
          <w:bCs/>
        </w:rPr>
        <w:t>Kretingos rajono savivaldybės strateginio planavimo organizavimo tvarkos aprašą.</w:t>
      </w:r>
      <w:bookmarkStart w:id="1" w:name="OLE_LINK1"/>
    </w:p>
    <w:p w:rsidR="00A36712" w:rsidRDefault="00C21CDC" w:rsidP="00A36712">
      <w:pPr>
        <w:ind w:firstLine="851"/>
        <w:jc w:val="both"/>
      </w:pPr>
      <w:r>
        <w:t>3</w:t>
      </w:r>
      <w:r w:rsidR="00C16058" w:rsidRPr="002D7A17">
        <w:t xml:space="preserve">. </w:t>
      </w:r>
      <w:bookmarkEnd w:id="1"/>
      <w:r w:rsidR="0084000D" w:rsidRPr="002D7A17">
        <w:t xml:space="preserve">Savivaldybės </w:t>
      </w:r>
      <w:r w:rsidR="00B54CFE" w:rsidRPr="002D7A17">
        <w:t>strat</w:t>
      </w:r>
      <w:r w:rsidR="00D275CA" w:rsidRPr="002D7A17">
        <w:t>eginis veiklos planas rengiamas</w:t>
      </w:r>
      <w:r w:rsidR="00B54CFE" w:rsidRPr="002D7A17">
        <w:t xml:space="preserve"> vadovaujantis:</w:t>
      </w:r>
    </w:p>
    <w:p w:rsidR="00A36712" w:rsidRDefault="00C21CDC" w:rsidP="00A36712">
      <w:pPr>
        <w:ind w:firstLine="851"/>
        <w:jc w:val="both"/>
      </w:pPr>
      <w:r>
        <w:t>3</w:t>
      </w:r>
      <w:r w:rsidR="00C16058" w:rsidRPr="002D7A17">
        <w:t>.1.</w:t>
      </w:r>
      <w:r w:rsidR="0084000D" w:rsidRPr="002D7A17">
        <w:t xml:space="preserve"> Kretingos rajono savivaldybės strateginiu plėtros planu;</w:t>
      </w:r>
    </w:p>
    <w:p w:rsidR="00A36712" w:rsidRDefault="00C21CDC" w:rsidP="00A36712">
      <w:pPr>
        <w:ind w:firstLine="851"/>
        <w:jc w:val="both"/>
      </w:pPr>
      <w:r>
        <w:t>3</w:t>
      </w:r>
      <w:r w:rsidR="0084000D" w:rsidRPr="002D7A17">
        <w:t>.2. Kretingos rajono ir Kretingos miesto bendraisiais planais;</w:t>
      </w:r>
    </w:p>
    <w:p w:rsidR="00A36712" w:rsidRDefault="00C21CDC" w:rsidP="00A36712">
      <w:pPr>
        <w:ind w:firstLine="851"/>
        <w:jc w:val="both"/>
      </w:pPr>
      <w:r>
        <w:t>3</w:t>
      </w:r>
      <w:r w:rsidR="0084000D" w:rsidRPr="002D7A17">
        <w:t xml:space="preserve">.3. </w:t>
      </w:r>
      <w:r w:rsidR="001648DE" w:rsidRPr="002D7A17">
        <w:t xml:space="preserve">Maksimalių asignavimų prognozėmis; </w:t>
      </w:r>
    </w:p>
    <w:p w:rsidR="00DC6F82" w:rsidRDefault="00C21CDC" w:rsidP="00DC6F82">
      <w:pPr>
        <w:ind w:firstLine="851"/>
        <w:jc w:val="both"/>
      </w:pPr>
      <w:r>
        <w:t>3</w:t>
      </w:r>
      <w:r w:rsidR="0084000D" w:rsidRPr="002D7A17">
        <w:t>.4. Praėjusių metų Strateginio veiklos plano vykdymo rezultatais;</w:t>
      </w:r>
    </w:p>
    <w:p w:rsidR="00DC6F82" w:rsidRDefault="00C21CDC" w:rsidP="00DC6F82">
      <w:pPr>
        <w:ind w:firstLine="851"/>
        <w:jc w:val="both"/>
      </w:pPr>
      <w:r>
        <w:lastRenderedPageBreak/>
        <w:t>3</w:t>
      </w:r>
      <w:r w:rsidR="0084000D" w:rsidRPr="002D7A17">
        <w:t>.5</w:t>
      </w:r>
      <w:r w:rsidR="00C16058" w:rsidRPr="002D7A17">
        <w:t>.</w:t>
      </w:r>
      <w:r w:rsidR="0084000D" w:rsidRPr="002D7A17">
        <w:t xml:space="preserve"> </w:t>
      </w:r>
      <w:r w:rsidR="00B54CFE" w:rsidRPr="002D7A17">
        <w:t xml:space="preserve">Kitais </w:t>
      </w:r>
      <w:r w:rsidR="005C72E2" w:rsidRPr="002D7A17">
        <w:rPr>
          <w:bCs/>
        </w:rPr>
        <w:t>Kretingos rajono</w:t>
      </w:r>
      <w:r w:rsidR="005C72E2" w:rsidRPr="002D7A17">
        <w:t xml:space="preserve"> </w:t>
      </w:r>
      <w:r w:rsidR="00B54CFE" w:rsidRPr="002D7A17">
        <w:t>savivaldybės dokumentais.</w:t>
      </w:r>
    </w:p>
    <w:p w:rsidR="00DC6F82" w:rsidRDefault="00C21CDC" w:rsidP="00DC6F82">
      <w:pPr>
        <w:ind w:firstLine="851"/>
        <w:jc w:val="both"/>
      </w:pPr>
      <w:r>
        <w:t>4</w:t>
      </w:r>
      <w:r w:rsidR="00C16058" w:rsidRPr="002D7A17">
        <w:t xml:space="preserve">. </w:t>
      </w:r>
      <w:r w:rsidR="00255E49" w:rsidRPr="002D7A17">
        <w:rPr>
          <w:bCs/>
        </w:rPr>
        <w:t>Kretingos rajono</w:t>
      </w:r>
      <w:r w:rsidR="00255E49" w:rsidRPr="002D7A17">
        <w:t xml:space="preserve"> savivaldybės strateginį veiklos planą sudaro šios pagrindinės dalys:</w:t>
      </w:r>
    </w:p>
    <w:p w:rsidR="00DC6F82" w:rsidRDefault="00C21CDC" w:rsidP="00DC6F82">
      <w:pPr>
        <w:ind w:firstLine="851"/>
        <w:jc w:val="both"/>
      </w:pPr>
      <w:r>
        <w:t>4</w:t>
      </w:r>
      <w:r w:rsidR="002D7A17">
        <w:t>.1</w:t>
      </w:r>
      <w:r w:rsidR="002528CB">
        <w:t>. veiklos konteksto analizė;</w:t>
      </w:r>
    </w:p>
    <w:p w:rsidR="00DC6F82" w:rsidRDefault="00C21CDC" w:rsidP="00DC6F82">
      <w:pPr>
        <w:ind w:firstLine="851"/>
        <w:jc w:val="both"/>
      </w:pPr>
      <w:r>
        <w:t>4</w:t>
      </w:r>
      <w:r w:rsidR="00DC6F82">
        <w:t>.2. savivaldybės misija;</w:t>
      </w:r>
    </w:p>
    <w:p w:rsidR="00DC6F82" w:rsidRDefault="00C21CDC" w:rsidP="00DC6F82">
      <w:pPr>
        <w:ind w:firstLine="851"/>
        <w:jc w:val="both"/>
      </w:pPr>
      <w:r>
        <w:t>4</w:t>
      </w:r>
      <w:r w:rsidR="002528CB">
        <w:t>.3. savivaldybės strateginiai tikslai;</w:t>
      </w:r>
    </w:p>
    <w:p w:rsidR="00DC6F82" w:rsidRDefault="00C21CDC" w:rsidP="00DC6F82">
      <w:pPr>
        <w:ind w:firstLine="851"/>
        <w:jc w:val="both"/>
      </w:pPr>
      <w:r>
        <w:t>4</w:t>
      </w:r>
      <w:r w:rsidR="002528CB">
        <w:t>.4. programos;</w:t>
      </w:r>
    </w:p>
    <w:p w:rsidR="002528CB" w:rsidRDefault="00C21CDC" w:rsidP="00DC6F82">
      <w:pPr>
        <w:ind w:firstLine="851"/>
        <w:jc w:val="both"/>
      </w:pPr>
      <w:r>
        <w:t>4</w:t>
      </w:r>
      <w:r w:rsidR="002D7A17">
        <w:t>.</w:t>
      </w:r>
      <w:r w:rsidR="002528CB">
        <w:t>5. vertinimo kriterijai.</w:t>
      </w:r>
    </w:p>
    <w:p w:rsidR="00AA3555" w:rsidRDefault="00AA3555" w:rsidP="00E75C1C">
      <w:pPr>
        <w:ind w:firstLine="1418"/>
        <w:jc w:val="both"/>
      </w:pPr>
    </w:p>
    <w:p w:rsidR="006E67B0" w:rsidRPr="00E75C1C" w:rsidRDefault="002528CB" w:rsidP="002528CB">
      <w:pPr>
        <w:pStyle w:val="Pagrindiniotekstotrauka2"/>
        <w:tabs>
          <w:tab w:val="clear" w:pos="276"/>
        </w:tabs>
        <w:ind w:firstLine="0"/>
        <w:rPr>
          <w:b/>
        </w:rPr>
      </w:pPr>
      <w:r>
        <w:rPr>
          <w:b/>
        </w:rPr>
        <w:t>II. STRATEGINIO VEIKLOS PLANO RENGIMAS, SVARSTYMAS IR TVIRTINIMAS</w:t>
      </w:r>
      <w:r w:rsidR="00E75C1C" w:rsidRPr="00663719">
        <w:rPr>
          <w:b/>
        </w:rPr>
        <w:tab/>
      </w:r>
    </w:p>
    <w:p w:rsidR="0005236E" w:rsidRDefault="00D9759C" w:rsidP="0005236E">
      <w:pPr>
        <w:ind w:firstLine="851"/>
        <w:jc w:val="both"/>
      </w:pPr>
      <w:r>
        <w:t>5</w:t>
      </w:r>
      <w:r w:rsidR="0005236E">
        <w:t xml:space="preserve">. </w:t>
      </w:r>
      <w:r w:rsidR="002D7A17">
        <w:t>Strateginis veiklos planas</w:t>
      </w:r>
      <w:r w:rsidR="00EB43CC">
        <w:t xml:space="preserve"> yra rengiamas kasmet, numatant savivaldybės veiklą ateinantiems trejiems metams, siekiant koordinuotai ir veiksmingai įgyvendinti </w:t>
      </w:r>
      <w:r w:rsidR="002D7A17">
        <w:t>Kretingos rajono saviva</w:t>
      </w:r>
      <w:r w:rsidR="00804497">
        <w:t>l</w:t>
      </w:r>
      <w:r w:rsidR="002D7A17">
        <w:t>dybės plėtros plano</w:t>
      </w:r>
      <w:r w:rsidR="00EB43CC">
        <w:t xml:space="preserve"> ir kitų planavimo dokumentų nuostatas. </w:t>
      </w:r>
      <w:r w:rsidR="0005236E">
        <w:t>Strateginio veiklos plano</w:t>
      </w:r>
      <w:r w:rsidR="00EB43CC">
        <w:t xml:space="preserve"> projekto rengimą, svarstymą savivaldybės taryboje, viešinimą ir įgyvendinimą organizuoja Savivaldybės administracijos direktorius. </w:t>
      </w:r>
      <w:r w:rsidR="0005236E">
        <w:t>R</w:t>
      </w:r>
      <w:r w:rsidR="00EB43CC">
        <w:t>engimo grafiką</w:t>
      </w:r>
      <w:r w:rsidR="0005236E">
        <w:t xml:space="preserve">, kuris tvirtinamas Savivaldybės administracijos direktoriaus įsakymu, </w:t>
      </w:r>
      <w:r w:rsidR="00EB43CC">
        <w:t>rengia Strateginio planavimo</w:t>
      </w:r>
      <w:r w:rsidR="00804497">
        <w:t xml:space="preserve"> ir investicijų</w:t>
      </w:r>
      <w:r w:rsidR="00EB43CC">
        <w:t xml:space="preserve"> skyrius. </w:t>
      </w:r>
    </w:p>
    <w:p w:rsidR="0005236E" w:rsidRDefault="00D9759C" w:rsidP="0005236E">
      <w:pPr>
        <w:ind w:firstLine="851"/>
        <w:jc w:val="both"/>
      </w:pPr>
      <w:r>
        <w:t>6</w:t>
      </w:r>
      <w:r w:rsidR="0005236E">
        <w:t xml:space="preserve">. </w:t>
      </w:r>
      <w:r w:rsidR="00EB43CC">
        <w:t>S</w:t>
      </w:r>
      <w:r w:rsidR="0005236E">
        <w:t>trateginis veiklos planas</w:t>
      </w:r>
      <w:r w:rsidR="00EB43CC">
        <w:t xml:space="preserve"> rengiamas atsižvelgiant į </w:t>
      </w:r>
      <w:r w:rsidR="0005236E">
        <w:t>plėtros planą</w:t>
      </w:r>
      <w:r w:rsidR="00EB43CC">
        <w:t xml:space="preserve">, savivaldybės veiklos prioritetus, kitus planavimo dokumentus bei asignavimų valdytojų, biudžetinių įstaigų ir įmonių </w:t>
      </w:r>
      <w:r w:rsidR="0005236E">
        <w:t>veiklos planus</w:t>
      </w:r>
      <w:r w:rsidR="00EB43CC">
        <w:t>, savivaldybės biudžeto pajamų ir kitų finansavimo šaltinių prognozę trejiems metams.</w:t>
      </w:r>
    </w:p>
    <w:p w:rsidR="00BA3426" w:rsidRDefault="00D9759C" w:rsidP="0005236E">
      <w:pPr>
        <w:ind w:firstLine="851"/>
        <w:jc w:val="both"/>
      </w:pPr>
      <w:r>
        <w:t>7</w:t>
      </w:r>
      <w:r w:rsidR="00BA3426">
        <w:t>. Ekonomikos ir biudžeto skyrius įvertina planuojamas pajama</w:t>
      </w:r>
      <w:r w:rsidR="004B729D">
        <w:t>s, būtinąsias veiklos išlaidas</w:t>
      </w:r>
      <w:r w:rsidR="00BA3426">
        <w:t xml:space="preserve"> pagal biudžetines įstaigas ir asignavimų valdytojus ir pateikia</w:t>
      </w:r>
      <w:r w:rsidR="00A241DC">
        <w:t xml:space="preserve"> maksimalių asignavimų programoms </w:t>
      </w:r>
      <w:r w:rsidR="00BA3426">
        <w:t>prognozę.</w:t>
      </w:r>
    </w:p>
    <w:p w:rsidR="00804497" w:rsidRDefault="0005236E" w:rsidP="0005236E">
      <w:pPr>
        <w:ind w:firstLine="851"/>
        <w:jc w:val="both"/>
      </w:pPr>
      <w:r>
        <w:t xml:space="preserve">8. </w:t>
      </w:r>
      <w:r w:rsidR="00EB43CC">
        <w:t xml:space="preserve">Asignavimų valdytojai, atsižvelgdami į </w:t>
      </w:r>
      <w:r>
        <w:t>plėtros planą,</w:t>
      </w:r>
      <w:r w:rsidR="00EB43CC">
        <w:t xml:space="preserve"> savivaldybės veiklos prioritetus, kitus planavimo dokumentus bei savivaldybės biudžeto pajamų ir kitų finansavimo šaltinių prognozę trejiems metams, parengia</w:t>
      </w:r>
      <w:r w:rsidR="00804497">
        <w:t xml:space="preserve"> trijų metų</w:t>
      </w:r>
      <w:r w:rsidR="00EB43CC">
        <w:t xml:space="preserve"> </w:t>
      </w:r>
      <w:r>
        <w:t>veiklos planų</w:t>
      </w:r>
      <w:r w:rsidR="00EB43CC">
        <w:t xml:space="preserve"> projektus. Į asignavimų valdytojų </w:t>
      </w:r>
      <w:r>
        <w:t>veiklos planų</w:t>
      </w:r>
      <w:r w:rsidR="00EB43CC">
        <w:t xml:space="preserve"> projektus integruojami kuruojamų biudžetinių įstaigų </w:t>
      </w:r>
      <w:r>
        <w:t>veiklos planų</w:t>
      </w:r>
      <w:r w:rsidR="00EB43CC">
        <w:t xml:space="preserve"> projektai, taip pat savivaldybės viešųjų įstaigų, </w:t>
      </w:r>
      <w:r w:rsidR="00D9759C">
        <w:t xml:space="preserve">savivaldybės kontroliuojamų </w:t>
      </w:r>
      <w:r w:rsidR="00EB43CC">
        <w:t>uždarųjų akcinių ben</w:t>
      </w:r>
      <w:r w:rsidR="00535FC6">
        <w:t xml:space="preserve">drovių bei savivaldybės įmonių </w:t>
      </w:r>
      <w:r w:rsidR="00804497">
        <w:t>veiklos planų</w:t>
      </w:r>
      <w:r w:rsidR="00EB43CC">
        <w:t xml:space="preserve"> dalys, kurioms įgyvendinti reikalingos lėšos iš savivaldybės biudžeto ar kitų nuo savivaldybės priklausančių finansavimo šaltinių.</w:t>
      </w:r>
    </w:p>
    <w:p w:rsidR="0005236E" w:rsidRDefault="00804497" w:rsidP="0005236E">
      <w:pPr>
        <w:ind w:firstLine="851"/>
        <w:jc w:val="both"/>
      </w:pPr>
      <w:r>
        <w:t>9. Asignavimų valdytojai veiklos planų projektus perduoda programų koordinatoriams. Programų koordinatoriai apjungia asignavimų valdytojų pateiktus veiklos planų projektus ir bendrą programos projektą pateikia</w:t>
      </w:r>
      <w:r w:rsidR="00EB43CC">
        <w:t xml:space="preserve"> Strateginio planavimo</w:t>
      </w:r>
      <w:r>
        <w:t xml:space="preserve"> ir investicijų</w:t>
      </w:r>
      <w:r w:rsidR="00EB43CC">
        <w:t xml:space="preserve"> skyriui. </w:t>
      </w:r>
    </w:p>
    <w:p w:rsidR="0005236E" w:rsidRDefault="00D9759C" w:rsidP="0005236E">
      <w:pPr>
        <w:ind w:firstLine="851"/>
        <w:jc w:val="both"/>
      </w:pPr>
      <w:r>
        <w:t>10</w:t>
      </w:r>
      <w:r w:rsidR="00EB43CC">
        <w:t xml:space="preserve">. Strateginio planavimo skyrius, gavęs iš </w:t>
      </w:r>
      <w:r w:rsidR="00A5765F">
        <w:t>programų koordinatorių</w:t>
      </w:r>
      <w:r w:rsidR="00EB43CC">
        <w:t xml:space="preserve"> </w:t>
      </w:r>
      <w:r w:rsidR="0005236E">
        <w:t>veiklos planų</w:t>
      </w:r>
      <w:r w:rsidR="00EB43CC">
        <w:t xml:space="preserve"> projektus, išanalizuoja jų </w:t>
      </w:r>
      <w:proofErr w:type="spellStart"/>
      <w:r w:rsidR="00EB43CC">
        <w:t>parengtumą</w:t>
      </w:r>
      <w:proofErr w:type="spellEnd"/>
      <w:r w:rsidR="00EB43CC">
        <w:t xml:space="preserve">, pagrįstumą, atitiktį </w:t>
      </w:r>
      <w:r w:rsidR="0005236E">
        <w:t>plėtros planui</w:t>
      </w:r>
      <w:r w:rsidR="00EB43CC">
        <w:t xml:space="preserve">, savivaldybės veiklos prioritetams, kitiems planavimo dokumentams bei savivaldybės biudžeto pajamų ir kitų finansavimo šaltinių prognozei trejiems metams ir  parengia </w:t>
      </w:r>
      <w:r w:rsidR="0005236E">
        <w:t>strateginio veiklos plano</w:t>
      </w:r>
      <w:r w:rsidR="00EB43CC">
        <w:t xml:space="preserve"> projektą.</w:t>
      </w:r>
    </w:p>
    <w:p w:rsidR="0005236E" w:rsidRDefault="00D9759C" w:rsidP="0005236E">
      <w:pPr>
        <w:ind w:firstLine="851"/>
        <w:jc w:val="both"/>
      </w:pPr>
      <w:r>
        <w:t>11</w:t>
      </w:r>
      <w:r w:rsidR="0005236E">
        <w:t>.</w:t>
      </w:r>
      <w:r w:rsidR="00EB43CC">
        <w:t xml:space="preserve"> Parengtas </w:t>
      </w:r>
      <w:r w:rsidR="0005236E">
        <w:t>strateginio veiklos plano</w:t>
      </w:r>
      <w:r w:rsidR="00EB43CC">
        <w:t xml:space="preserve"> projektas</w:t>
      </w:r>
      <w:r w:rsidR="00B05BF5">
        <w:t xml:space="preserve"> svarstomas</w:t>
      </w:r>
      <w:r w:rsidR="0005236E">
        <w:t xml:space="preserve"> Strateginėje planavimo grupėje</w:t>
      </w:r>
      <w:r w:rsidR="00EB43CC">
        <w:t xml:space="preserve">. </w:t>
      </w:r>
      <w:r w:rsidR="0005236E">
        <w:t>Ji</w:t>
      </w:r>
      <w:r w:rsidR="00EB43CC">
        <w:t xml:space="preserve"> išnagrinėja </w:t>
      </w:r>
      <w:r w:rsidR="0005236E">
        <w:t xml:space="preserve">veiklos plano projektą ir, </w:t>
      </w:r>
      <w:r w:rsidR="00EB43CC">
        <w:t>esant reikiamybei, suformuoja pasiūlymus jį koreguoti ar pildyti.</w:t>
      </w:r>
      <w:r w:rsidR="0005236E">
        <w:t xml:space="preserve"> Strateginio veiklos plano</w:t>
      </w:r>
      <w:r w:rsidR="00EB43CC">
        <w:t xml:space="preserve"> projektą koreguoja ir pildo</w:t>
      </w:r>
      <w:r w:rsidR="0005236E">
        <w:t xml:space="preserve"> Strateginio planavimo skyrius</w:t>
      </w:r>
      <w:r w:rsidR="00E30B84">
        <w:t>.</w:t>
      </w:r>
    </w:p>
    <w:p w:rsidR="0005236E" w:rsidRDefault="00D9759C" w:rsidP="0005236E">
      <w:pPr>
        <w:ind w:firstLine="851"/>
        <w:jc w:val="both"/>
      </w:pPr>
      <w:r>
        <w:t>12</w:t>
      </w:r>
      <w:r w:rsidR="0005236E">
        <w:t>.</w:t>
      </w:r>
      <w:r w:rsidR="00EB43CC">
        <w:t xml:space="preserve"> </w:t>
      </w:r>
      <w:r w:rsidR="0005236E">
        <w:t xml:space="preserve">Strateginio </w:t>
      </w:r>
      <w:r w:rsidR="00036F75">
        <w:t>planavimo grupė gali prašyti programų koordinatorių patikslinti asignavimus</w:t>
      </w:r>
      <w:r w:rsidR="00E30B84">
        <w:t>,</w:t>
      </w:r>
      <w:r w:rsidR="00036F75">
        <w:t xml:space="preserve"> numatytus jų koordinuojamai programai.</w:t>
      </w:r>
    </w:p>
    <w:p w:rsidR="00B5701C" w:rsidRDefault="00D9759C" w:rsidP="0005236E">
      <w:pPr>
        <w:ind w:firstLine="851"/>
        <w:jc w:val="both"/>
      </w:pPr>
      <w:r>
        <w:t>13</w:t>
      </w:r>
      <w:r w:rsidR="0005236E">
        <w:t>.</w:t>
      </w:r>
      <w:r w:rsidR="00B05BF5">
        <w:t xml:space="preserve"> Parengtas </w:t>
      </w:r>
      <w:r w:rsidR="0005236E">
        <w:t>strateginio veikos plano</w:t>
      </w:r>
      <w:r w:rsidR="00B05BF5">
        <w:t xml:space="preserve"> projektas teikiamas </w:t>
      </w:r>
      <w:r w:rsidR="0005236E">
        <w:t>Strateginio planavimo tarybai</w:t>
      </w:r>
      <w:r w:rsidR="00B05BF5">
        <w:t xml:space="preserve">. </w:t>
      </w:r>
      <w:r w:rsidR="0005236E">
        <w:t>Strateginio planavimo tarybai</w:t>
      </w:r>
      <w:r w:rsidR="00B05BF5">
        <w:t xml:space="preserve"> pritarus </w:t>
      </w:r>
      <w:r w:rsidR="0005236E">
        <w:t>strateginio veiklos plano</w:t>
      </w:r>
      <w:r w:rsidR="00B05BF5">
        <w:t xml:space="preserve"> projektui, jis</w:t>
      </w:r>
      <w:r w:rsidR="00B5701C">
        <w:t xml:space="preserve"> </w:t>
      </w:r>
      <w:r w:rsidR="00B05BF5">
        <w:t>teikiamas</w:t>
      </w:r>
      <w:r w:rsidR="00B5701C">
        <w:t xml:space="preserve"> svarstyti</w:t>
      </w:r>
      <w:r w:rsidR="00B05BF5">
        <w:t xml:space="preserve"> savivaldybės tarybos komitetams</w:t>
      </w:r>
      <w:r w:rsidR="0005236E">
        <w:t xml:space="preserve"> ir tarybai tvirtinti</w:t>
      </w:r>
      <w:r w:rsidR="007C6807">
        <w:t>.</w:t>
      </w:r>
    </w:p>
    <w:p w:rsidR="00B5701C" w:rsidRDefault="0005236E" w:rsidP="00B5701C">
      <w:pPr>
        <w:ind w:firstLine="851"/>
        <w:jc w:val="both"/>
      </w:pPr>
      <w:r>
        <w:t>1</w:t>
      </w:r>
      <w:r w:rsidR="00D9759C">
        <w:t>4</w:t>
      </w:r>
      <w:r>
        <w:t>. Savivaldybės tarybos komitetai gali teikti pasiūlymus ir pastabas dėl strateginio veiklos plano projekto. Savivaldybės taryba</w:t>
      </w:r>
      <w:r w:rsidR="00EB43CC">
        <w:t xml:space="preserve"> nagrinėja iš komitetų gautas pastabas ir pasiūlym</w:t>
      </w:r>
      <w:r w:rsidR="00B5701C">
        <w:t>us ir suformuluoja išvadas dėl strateginio veiklos plano</w:t>
      </w:r>
      <w:r w:rsidR="00EB43CC">
        <w:t xml:space="preserve"> p</w:t>
      </w:r>
      <w:r w:rsidR="007C6807">
        <w:t>rojekto koregavimo ar papildymo.</w:t>
      </w:r>
    </w:p>
    <w:p w:rsidR="00EB43CC" w:rsidRDefault="00D9759C" w:rsidP="00B5701C">
      <w:pPr>
        <w:ind w:firstLine="851"/>
        <w:jc w:val="both"/>
      </w:pPr>
      <w:r>
        <w:t>15</w:t>
      </w:r>
      <w:r w:rsidR="00EB43CC">
        <w:t xml:space="preserve">. Pagal savivaldybės tarybos patvirtinto </w:t>
      </w:r>
      <w:r w:rsidR="00B5701C">
        <w:t>strateginio veiklos plano</w:t>
      </w:r>
      <w:r w:rsidR="00EB43CC">
        <w:t xml:space="preserve"> programas yra sudaromas savivaldybės biudžetas.</w:t>
      </w:r>
      <w:r w:rsidR="00093229">
        <w:t xml:space="preserve"> </w:t>
      </w:r>
      <w:r w:rsidR="00093229" w:rsidRPr="00663719">
        <w:t>Savivaldybės biudžete numatyti asignavimai programoms įgyvendinti negali viršyti asignavimų, numatytų Savivaldybės strateginiame veiklos plane.</w:t>
      </w:r>
    </w:p>
    <w:p w:rsidR="003E2FD5" w:rsidRDefault="00D9759C" w:rsidP="00B5701C">
      <w:pPr>
        <w:ind w:firstLine="851"/>
        <w:jc w:val="both"/>
      </w:pPr>
      <w:r>
        <w:lastRenderedPageBreak/>
        <w:t>16</w:t>
      </w:r>
      <w:r w:rsidR="003E2FD5">
        <w:t xml:space="preserve">. Patvirtinus strateginį veiklos planą ir </w:t>
      </w:r>
      <w:r w:rsidR="003E2FD5" w:rsidRPr="00CD218F">
        <w:t>biudžetą, rengiami Savivaldybės administracijos ir seniūnijų metiniai veiklos planai, kurių rengimo tvarką ir planus tvirtina Savivaldybės administracijos direktorius</w:t>
      </w:r>
      <w:r w:rsidR="003E2FD5" w:rsidRPr="00424D58">
        <w:t>.</w:t>
      </w:r>
    </w:p>
    <w:p w:rsidR="007C6807" w:rsidRDefault="007C6807" w:rsidP="00EB43CC">
      <w:pPr>
        <w:ind w:firstLine="720"/>
        <w:jc w:val="both"/>
      </w:pPr>
    </w:p>
    <w:p w:rsidR="00EB43CC" w:rsidRDefault="00B5701C" w:rsidP="00EB43CC">
      <w:pPr>
        <w:jc w:val="center"/>
        <w:rPr>
          <w:b/>
        </w:rPr>
      </w:pPr>
      <w:r>
        <w:rPr>
          <w:b/>
        </w:rPr>
        <w:t>III</w:t>
      </w:r>
      <w:r w:rsidR="00EB43CC">
        <w:rPr>
          <w:b/>
        </w:rPr>
        <w:t>. S</w:t>
      </w:r>
      <w:r>
        <w:rPr>
          <w:b/>
        </w:rPr>
        <w:t>TRATEGINIO VEIKLOS PLANO</w:t>
      </w:r>
      <w:r w:rsidR="00EB43CC">
        <w:rPr>
          <w:b/>
        </w:rPr>
        <w:t xml:space="preserve"> ĮGYVENDINIMO ORGANIZAVIMAS, STEBĖSENA IR ATSISKAITYMAS UŽ PASIEKTUS REZULTATUS</w:t>
      </w:r>
    </w:p>
    <w:p w:rsidR="00EB43CC" w:rsidRDefault="00EB43CC" w:rsidP="00EB43CC">
      <w:pPr>
        <w:jc w:val="both"/>
      </w:pPr>
    </w:p>
    <w:p w:rsidR="00EB43CC" w:rsidRDefault="00B5701C" w:rsidP="003E2FD5">
      <w:pPr>
        <w:ind w:firstLine="720"/>
        <w:jc w:val="both"/>
      </w:pPr>
      <w:r>
        <w:t>1</w:t>
      </w:r>
      <w:r w:rsidR="00D9759C">
        <w:t>7</w:t>
      </w:r>
      <w:r>
        <w:t>.</w:t>
      </w:r>
      <w:r w:rsidR="00EB43CC">
        <w:t xml:space="preserve"> Sa</w:t>
      </w:r>
      <w:r>
        <w:t>vivaldybės tarybai patvirtinus strateginį veiklos planą</w:t>
      </w:r>
      <w:r w:rsidR="00EB43CC">
        <w:t xml:space="preserve"> ir savivaldybės biudžetą, pradedamas </w:t>
      </w:r>
      <w:r>
        <w:t>strateginio veiklos plano</w:t>
      </w:r>
      <w:r w:rsidR="00EB43CC">
        <w:t xml:space="preserve"> įgyvendinimas.</w:t>
      </w:r>
    </w:p>
    <w:p w:rsidR="00EB43CC" w:rsidRDefault="00D9759C" w:rsidP="00EB43CC">
      <w:pPr>
        <w:ind w:firstLine="720"/>
        <w:jc w:val="both"/>
      </w:pPr>
      <w:r>
        <w:t>18</w:t>
      </w:r>
      <w:r w:rsidR="00B5701C">
        <w:t>. Pradėjus įgyvendinti strateginį veiklos planą</w:t>
      </w:r>
      <w:r w:rsidR="00EB43CC">
        <w:t xml:space="preserve">, prasideda nuolatinė </w:t>
      </w:r>
      <w:r w:rsidR="00B5701C">
        <w:t>jo</w:t>
      </w:r>
      <w:r w:rsidR="00EB43CC">
        <w:t xml:space="preserve"> įgyvendinimo rezultatų </w:t>
      </w:r>
      <w:proofErr w:type="spellStart"/>
      <w:r w:rsidR="00EB43CC">
        <w:t>stebėsena</w:t>
      </w:r>
      <w:proofErr w:type="spellEnd"/>
      <w:r w:rsidR="00EB43CC">
        <w:t xml:space="preserve"> (toliau – </w:t>
      </w:r>
      <w:proofErr w:type="spellStart"/>
      <w:r w:rsidR="00EB43CC">
        <w:t>stebėsena</w:t>
      </w:r>
      <w:proofErr w:type="spellEnd"/>
      <w:r w:rsidR="00EB43CC">
        <w:t xml:space="preserve">). </w:t>
      </w:r>
      <w:proofErr w:type="spellStart"/>
      <w:r w:rsidR="00EB43CC">
        <w:t>Stebėsenos</w:t>
      </w:r>
      <w:proofErr w:type="spellEnd"/>
      <w:r w:rsidR="00EB43CC">
        <w:t xml:space="preserve"> tikslas – nuolat stebėti įgyvendinimo rezultatus ir laiku priimti sprendimus, siekiant pagerinti savivaldybės veiklą ir rezultatus.</w:t>
      </w:r>
    </w:p>
    <w:p w:rsidR="00EB43CC" w:rsidRDefault="00D9759C" w:rsidP="00EB43CC">
      <w:pPr>
        <w:ind w:firstLine="720"/>
        <w:jc w:val="both"/>
      </w:pPr>
      <w:r>
        <w:t>19</w:t>
      </w:r>
      <w:r w:rsidR="00EB43CC">
        <w:t xml:space="preserve">. </w:t>
      </w:r>
      <w:proofErr w:type="spellStart"/>
      <w:r w:rsidR="00EB43CC">
        <w:t>Stebėsenos</w:t>
      </w:r>
      <w:proofErr w:type="spellEnd"/>
      <w:r w:rsidR="00EB43CC">
        <w:t xml:space="preserve"> procesas vykdomas šiais etapais:</w:t>
      </w:r>
    </w:p>
    <w:p w:rsidR="00EB43CC" w:rsidRDefault="00D9759C" w:rsidP="00EB43CC">
      <w:pPr>
        <w:ind w:firstLine="720"/>
        <w:jc w:val="both"/>
      </w:pPr>
      <w:r>
        <w:t>19</w:t>
      </w:r>
      <w:r w:rsidR="00EB43CC">
        <w:t xml:space="preserve">.1. </w:t>
      </w:r>
      <w:r w:rsidR="00B5701C">
        <w:t>Strateginio veiklos plano</w:t>
      </w:r>
      <w:r w:rsidR="00EB43CC">
        <w:t xml:space="preserve"> programų priemonių įgyvendinimo </w:t>
      </w:r>
      <w:proofErr w:type="spellStart"/>
      <w:r w:rsidR="00EB43CC">
        <w:t>stebėsena</w:t>
      </w:r>
      <w:proofErr w:type="spellEnd"/>
      <w:r w:rsidR="00EB43CC">
        <w:t xml:space="preserve">. Esant poreikiui, Savivaldybės administracijos direktoriaus nustatytais terminais asignavimų valdytojai pateikia Strateginio planavimo skyriui duomenis apie jiems priskirtų vykdyti programų priemonių įgyvendinimo lygį. Išanalizavęs gautus duomenis, Strateginio planavimo skyrius parengia įgyvendinimo tarpines ataskaitas ir teikia jas susipažinti Savivaldybės administracijos direktoriui. Atsižvelgiant į tarpinių ataskaitų išvadas gali būti formuojami pasiūlymai dėl </w:t>
      </w:r>
      <w:r w:rsidR="00B5701C">
        <w:t>veiklos plano</w:t>
      </w:r>
      <w:r w:rsidR="00EB43CC">
        <w:t xml:space="preserve"> koregavimo;</w:t>
      </w:r>
    </w:p>
    <w:p w:rsidR="00093229" w:rsidRDefault="003E2FD5" w:rsidP="00EB43CC">
      <w:pPr>
        <w:ind w:firstLine="720"/>
        <w:jc w:val="both"/>
      </w:pPr>
      <w:r>
        <w:t>1</w:t>
      </w:r>
      <w:r w:rsidR="00D9759C">
        <w:t>9</w:t>
      </w:r>
      <w:r w:rsidR="00EB43CC">
        <w:t xml:space="preserve">.2. </w:t>
      </w:r>
      <w:r w:rsidR="00A36712">
        <w:t>Strateginio veiklos plano</w:t>
      </w:r>
      <w:r w:rsidR="00EB43CC">
        <w:t xml:space="preserve"> įgyvendinimo rezultatų </w:t>
      </w:r>
      <w:proofErr w:type="spellStart"/>
      <w:r w:rsidR="00EB43CC">
        <w:t>stebėsena</w:t>
      </w:r>
      <w:proofErr w:type="spellEnd"/>
      <w:r w:rsidR="00EB43CC">
        <w:t xml:space="preserve">. Pasibaigus kalendoriniams metams, savivaldybės biudžetinės ir viešosios įstaigos, uždarosios akcinės bendrovės bei savivaldybės įmonės pateikia jų veiklą kuruojantiems asignavimų valdytojams informaciją apie priskirtų vykdyti </w:t>
      </w:r>
      <w:r w:rsidR="00A36712">
        <w:t>strateginio veiklos plano</w:t>
      </w:r>
      <w:r w:rsidR="00EB43CC">
        <w:t xml:space="preserve"> dalių įgyvendinimo rezultatus. Strateginio planavimo skyriui pateikiami apibendrinti duomenys apie asignavimų valdytojams priskirtų vykdyti </w:t>
      </w:r>
      <w:r w:rsidR="00A36712">
        <w:t>strateginio veiklos plano</w:t>
      </w:r>
      <w:r w:rsidR="00EB43CC">
        <w:t xml:space="preserve"> dalių įgyvendinimo rezultatus pagal patvirtintus vertinimo kriterijus. Išanalizavęs gautus duomenis Strateginio planavimo skyrius parengia </w:t>
      </w:r>
      <w:r w:rsidR="00A36712">
        <w:t>strateginio veiklos plano</w:t>
      </w:r>
      <w:r w:rsidR="00EB43CC">
        <w:t xml:space="preserve"> įgyvendinimo galutinę </w:t>
      </w:r>
      <w:r w:rsidR="00A8361D">
        <w:t xml:space="preserve">ataskaitą. </w:t>
      </w:r>
      <w:r w:rsidR="00093229" w:rsidRPr="00663719">
        <w:t>Savivaldybės strateginio veiklos plano galutinė įgyvendinimo ataskaita pristatoma Strateginio planavimo tarybai, savivaldybės Tarybos komitetams ir teikiama tvirtinti savivaldybės Tarybai.</w:t>
      </w:r>
    </w:p>
    <w:p w:rsidR="00EB43CC" w:rsidRDefault="00EB43CC" w:rsidP="00EB43CC">
      <w:pPr>
        <w:jc w:val="both"/>
      </w:pPr>
    </w:p>
    <w:p w:rsidR="00EB43CC" w:rsidRDefault="00A36712" w:rsidP="00EB43CC">
      <w:pPr>
        <w:jc w:val="center"/>
        <w:rPr>
          <w:b/>
        </w:rPr>
      </w:pPr>
      <w:r>
        <w:rPr>
          <w:b/>
        </w:rPr>
        <w:t>I</w:t>
      </w:r>
      <w:r w:rsidR="00EB43CC">
        <w:rPr>
          <w:b/>
        </w:rPr>
        <w:t xml:space="preserve">V. </w:t>
      </w:r>
      <w:r>
        <w:rPr>
          <w:b/>
        </w:rPr>
        <w:t>STRATEGINIO VEIKLOS PLANO</w:t>
      </w:r>
      <w:r w:rsidR="00EB43CC">
        <w:rPr>
          <w:b/>
        </w:rPr>
        <w:t xml:space="preserve"> K</w:t>
      </w:r>
      <w:r>
        <w:rPr>
          <w:b/>
        </w:rPr>
        <w:t>OREGAVIMAS</w:t>
      </w:r>
    </w:p>
    <w:p w:rsidR="00EB43CC" w:rsidRDefault="00EB43CC" w:rsidP="00EB43CC">
      <w:pPr>
        <w:jc w:val="both"/>
      </w:pPr>
    </w:p>
    <w:p w:rsidR="00EB43CC" w:rsidRDefault="00D9759C" w:rsidP="00EB43CC">
      <w:pPr>
        <w:ind w:firstLine="720"/>
        <w:jc w:val="both"/>
      </w:pPr>
      <w:r>
        <w:t>20</w:t>
      </w:r>
      <w:r w:rsidR="00EB43CC">
        <w:t xml:space="preserve">. Pasiūlymus dėl </w:t>
      </w:r>
      <w:r w:rsidR="00A36712">
        <w:t>strateginio veiklos plano</w:t>
      </w:r>
      <w:r w:rsidR="00EB43CC">
        <w:t xml:space="preserve"> keitimo gali teikti savivaldybės tarybos nariai, asignavimų valdytojai, kiti suinteresuoti fiziniai ir juridiniai asmenys.</w:t>
      </w:r>
    </w:p>
    <w:p w:rsidR="00EB43CC" w:rsidRDefault="00D9759C" w:rsidP="00EB43CC">
      <w:pPr>
        <w:ind w:firstLine="720"/>
        <w:jc w:val="both"/>
      </w:pPr>
      <w:r>
        <w:t>21</w:t>
      </w:r>
      <w:r w:rsidR="00A36712">
        <w:t>. Strateginio veiklos plano</w:t>
      </w:r>
      <w:r w:rsidR="00EB43CC">
        <w:t xml:space="preserve"> keitimą organizuoja Savivaldybės administracijos direktorius. </w:t>
      </w:r>
      <w:r w:rsidR="00A36712">
        <w:t>Jo</w:t>
      </w:r>
      <w:r w:rsidR="00EB43CC">
        <w:t xml:space="preserve"> keitimo dokumentų projektus rengia Strateginio planavimo skyrius. </w:t>
      </w:r>
      <w:r w:rsidR="00A36712">
        <w:t>K</w:t>
      </w:r>
      <w:r w:rsidR="00EB43CC">
        <w:t>eitimo procesas vyksta tokia tvarka:</w:t>
      </w:r>
    </w:p>
    <w:p w:rsidR="00EB43CC" w:rsidRDefault="00D9759C" w:rsidP="00EB43CC">
      <w:pPr>
        <w:ind w:firstLine="720"/>
        <w:jc w:val="both"/>
      </w:pPr>
      <w:r>
        <w:t>21</w:t>
      </w:r>
      <w:r w:rsidR="00AA559C">
        <w:t xml:space="preserve">.1. </w:t>
      </w:r>
      <w:r w:rsidR="00EB43CC">
        <w:t xml:space="preserve">Savivaldybės administracijos direktoriui pateikiami raštiški pasiūlymai dėl </w:t>
      </w:r>
      <w:r w:rsidR="00A36712">
        <w:t>strateginio veiklos plano</w:t>
      </w:r>
      <w:r w:rsidR="00EB43CC">
        <w:t xml:space="preserve"> keitimo;</w:t>
      </w:r>
    </w:p>
    <w:p w:rsidR="00EB43CC" w:rsidRDefault="003E2FD5" w:rsidP="00EB43CC">
      <w:pPr>
        <w:ind w:firstLine="720"/>
        <w:jc w:val="both"/>
      </w:pPr>
      <w:r>
        <w:t>2</w:t>
      </w:r>
      <w:r w:rsidR="00D9759C">
        <w:t>1</w:t>
      </w:r>
      <w:r w:rsidR="00EB43CC">
        <w:t xml:space="preserve">.2. pasiūlymai svarstomi </w:t>
      </w:r>
      <w:r w:rsidR="00A36712">
        <w:t xml:space="preserve">Strateginio planavimo </w:t>
      </w:r>
      <w:r w:rsidR="00D57D87">
        <w:t>grupėje</w:t>
      </w:r>
      <w:r w:rsidR="00EB43CC">
        <w:t>;</w:t>
      </w:r>
    </w:p>
    <w:p w:rsidR="00EB43CC" w:rsidRDefault="00D9759C" w:rsidP="00EB43CC">
      <w:pPr>
        <w:ind w:firstLine="720"/>
        <w:jc w:val="both"/>
      </w:pPr>
      <w:r>
        <w:t>21</w:t>
      </w:r>
      <w:r w:rsidR="00EB43CC">
        <w:t xml:space="preserve">.3. pritarus </w:t>
      </w:r>
      <w:r w:rsidR="00A36712">
        <w:t xml:space="preserve">Strateginio planavimo </w:t>
      </w:r>
      <w:r w:rsidR="00D57D87">
        <w:t>grupei,</w:t>
      </w:r>
      <w:r w:rsidR="00EB43CC">
        <w:t xml:space="preserve"> rengiamas savivaldybės t</w:t>
      </w:r>
      <w:r w:rsidR="00A36712">
        <w:t>arybos sprendimo projektas dėl strateginio veiklos plano</w:t>
      </w:r>
      <w:r w:rsidR="00EB43CC">
        <w:t xml:space="preserve"> keitimo;</w:t>
      </w:r>
    </w:p>
    <w:p w:rsidR="00EB43CC" w:rsidRDefault="00D9759C" w:rsidP="00A36712">
      <w:pPr>
        <w:ind w:firstLine="720"/>
        <w:jc w:val="both"/>
      </w:pPr>
      <w:r>
        <w:t>21</w:t>
      </w:r>
      <w:r w:rsidR="00EB43CC">
        <w:t xml:space="preserve">.4. savivaldybės tarybos sprendimo projektas dėl </w:t>
      </w:r>
      <w:r>
        <w:t>Strateginio veiklos plano</w:t>
      </w:r>
      <w:r w:rsidR="00EB43CC">
        <w:t xml:space="preserve"> keitimo teikiamas svarstyti savivaldybės tarybos komitet</w:t>
      </w:r>
      <w:r w:rsidR="00AE39CD">
        <w:t>ams</w:t>
      </w:r>
      <w:r w:rsidR="00EB43CC">
        <w:t xml:space="preserve"> ir teikiamas tvirtinti savivaldybės tarybai.</w:t>
      </w:r>
    </w:p>
    <w:p w:rsidR="00A36712" w:rsidRDefault="00A36712" w:rsidP="00A36712">
      <w:pPr>
        <w:ind w:firstLine="720"/>
        <w:jc w:val="center"/>
      </w:pPr>
      <w:r>
        <w:t>________________________________</w:t>
      </w:r>
    </w:p>
    <w:sectPr w:rsidR="00A36712" w:rsidSect="00C16058">
      <w:headerReference w:type="even" r:id="rId9"/>
      <w:headerReference w:type="default" r:id="rId10"/>
      <w:footerReference w:type="even" r:id="rId11"/>
      <w:footerReference w:type="default" r:id="rId12"/>
      <w:headerReference w:type="first" r:id="rId13"/>
      <w:footerReference w:type="first" r:id="rId14"/>
      <w:pgSz w:w="11906" w:h="16838" w:code="9"/>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1F" w:rsidRDefault="004E5D1F">
      <w:r>
        <w:separator/>
      </w:r>
    </w:p>
  </w:endnote>
  <w:endnote w:type="continuationSeparator" w:id="0">
    <w:p w:rsidR="004E5D1F" w:rsidRDefault="004E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13" w:rsidRDefault="00856E13" w:rsidP="003467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56E13" w:rsidRDefault="00856E13" w:rsidP="003467B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13" w:rsidRDefault="00856E13" w:rsidP="003467BF">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F8" w:rsidRDefault="002737F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1F" w:rsidRDefault="004E5D1F">
      <w:r>
        <w:separator/>
      </w:r>
    </w:p>
  </w:footnote>
  <w:footnote w:type="continuationSeparator" w:id="0">
    <w:p w:rsidR="004E5D1F" w:rsidRDefault="004E5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13" w:rsidRDefault="00856E13" w:rsidP="00BA40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56E13" w:rsidRDefault="00856E1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F8" w:rsidRDefault="002737F8">
    <w:pPr>
      <w:pStyle w:val="Antrats"/>
      <w:jc w:val="center"/>
    </w:pPr>
    <w:r>
      <w:fldChar w:fldCharType="begin"/>
    </w:r>
    <w:r>
      <w:instrText>PAGE   \* MERGEFORMAT</w:instrText>
    </w:r>
    <w:r>
      <w:fldChar w:fldCharType="separate"/>
    </w:r>
    <w:r w:rsidR="00D34578">
      <w:rPr>
        <w:noProof/>
      </w:rPr>
      <w:t>3</w:t>
    </w:r>
    <w:r>
      <w:fldChar w:fldCharType="end"/>
    </w:r>
  </w:p>
  <w:p w:rsidR="002737F8" w:rsidRDefault="002737F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F8" w:rsidRDefault="002737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13FA"/>
    <w:multiLevelType w:val="hybridMultilevel"/>
    <w:tmpl w:val="DF36DAE0"/>
    <w:lvl w:ilvl="0" w:tplc="9F8E7FF2">
      <w:start w:val="1"/>
      <w:numFmt w:val="decimal"/>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8567149"/>
    <w:multiLevelType w:val="multilevel"/>
    <w:tmpl w:val="824654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2">
    <w:nsid w:val="0FF678F7"/>
    <w:multiLevelType w:val="multilevel"/>
    <w:tmpl w:val="E82ED36E"/>
    <w:lvl w:ilvl="0">
      <w:start w:val="1"/>
      <w:numFmt w:val="decimal"/>
      <w:lvlText w:val="%1"/>
      <w:lvlJc w:val="left"/>
      <w:pPr>
        <w:tabs>
          <w:tab w:val="num" w:pos="420"/>
        </w:tabs>
        <w:ind w:left="420" w:hanging="420"/>
      </w:pPr>
      <w:rPr>
        <w:rFonts w:eastAsia="Batang" w:hint="default"/>
        <w:b/>
      </w:rPr>
    </w:lvl>
    <w:lvl w:ilvl="1">
      <w:start w:val="10"/>
      <w:numFmt w:val="decimal"/>
      <w:lvlText w:val="%1.%2"/>
      <w:lvlJc w:val="left"/>
      <w:pPr>
        <w:tabs>
          <w:tab w:val="num" w:pos="1677"/>
        </w:tabs>
        <w:ind w:left="1677" w:hanging="420"/>
      </w:pPr>
      <w:rPr>
        <w:rFonts w:eastAsia="Batang" w:hint="default"/>
        <w:b w:val="0"/>
      </w:rPr>
    </w:lvl>
    <w:lvl w:ilvl="2">
      <w:start w:val="1"/>
      <w:numFmt w:val="decimal"/>
      <w:lvlText w:val="%1.%2.%3"/>
      <w:lvlJc w:val="left"/>
      <w:pPr>
        <w:tabs>
          <w:tab w:val="num" w:pos="3234"/>
        </w:tabs>
        <w:ind w:left="3234" w:hanging="720"/>
      </w:pPr>
      <w:rPr>
        <w:rFonts w:eastAsia="Batang" w:hint="default"/>
        <w:b/>
      </w:rPr>
    </w:lvl>
    <w:lvl w:ilvl="3">
      <w:start w:val="1"/>
      <w:numFmt w:val="decimal"/>
      <w:lvlText w:val="%1.%2.%3.%4"/>
      <w:lvlJc w:val="left"/>
      <w:pPr>
        <w:tabs>
          <w:tab w:val="num" w:pos="4491"/>
        </w:tabs>
        <w:ind w:left="4491" w:hanging="720"/>
      </w:pPr>
      <w:rPr>
        <w:rFonts w:eastAsia="Batang" w:hint="default"/>
        <w:b/>
      </w:rPr>
    </w:lvl>
    <w:lvl w:ilvl="4">
      <w:start w:val="1"/>
      <w:numFmt w:val="decimal"/>
      <w:lvlText w:val="%1.%2.%3.%4.%5"/>
      <w:lvlJc w:val="left"/>
      <w:pPr>
        <w:tabs>
          <w:tab w:val="num" w:pos="6108"/>
        </w:tabs>
        <w:ind w:left="6108" w:hanging="1080"/>
      </w:pPr>
      <w:rPr>
        <w:rFonts w:eastAsia="Batang" w:hint="default"/>
        <w:b/>
      </w:rPr>
    </w:lvl>
    <w:lvl w:ilvl="5">
      <w:start w:val="1"/>
      <w:numFmt w:val="decimal"/>
      <w:lvlText w:val="%1.%2.%3.%4.%5.%6"/>
      <w:lvlJc w:val="left"/>
      <w:pPr>
        <w:tabs>
          <w:tab w:val="num" w:pos="7365"/>
        </w:tabs>
        <w:ind w:left="7365" w:hanging="1080"/>
      </w:pPr>
      <w:rPr>
        <w:rFonts w:eastAsia="Batang" w:hint="default"/>
        <w:b/>
      </w:rPr>
    </w:lvl>
    <w:lvl w:ilvl="6">
      <w:start w:val="1"/>
      <w:numFmt w:val="decimal"/>
      <w:lvlText w:val="%1.%2.%3.%4.%5.%6.%7"/>
      <w:lvlJc w:val="left"/>
      <w:pPr>
        <w:tabs>
          <w:tab w:val="num" w:pos="8982"/>
        </w:tabs>
        <w:ind w:left="8982" w:hanging="1440"/>
      </w:pPr>
      <w:rPr>
        <w:rFonts w:eastAsia="Batang" w:hint="default"/>
        <w:b/>
      </w:rPr>
    </w:lvl>
    <w:lvl w:ilvl="7">
      <w:start w:val="1"/>
      <w:numFmt w:val="decimal"/>
      <w:lvlText w:val="%1.%2.%3.%4.%5.%6.%7.%8"/>
      <w:lvlJc w:val="left"/>
      <w:pPr>
        <w:tabs>
          <w:tab w:val="num" w:pos="10239"/>
        </w:tabs>
        <w:ind w:left="10239" w:hanging="1440"/>
      </w:pPr>
      <w:rPr>
        <w:rFonts w:eastAsia="Batang" w:hint="default"/>
        <w:b/>
      </w:rPr>
    </w:lvl>
    <w:lvl w:ilvl="8">
      <w:start w:val="1"/>
      <w:numFmt w:val="decimal"/>
      <w:lvlText w:val="%1.%2.%3.%4.%5.%6.%7.%8.%9"/>
      <w:lvlJc w:val="left"/>
      <w:pPr>
        <w:tabs>
          <w:tab w:val="num" w:pos="11856"/>
        </w:tabs>
        <w:ind w:left="11856" w:hanging="1800"/>
      </w:pPr>
      <w:rPr>
        <w:rFonts w:eastAsia="Batang" w:hint="default"/>
        <w:b/>
      </w:rPr>
    </w:lvl>
  </w:abstractNum>
  <w:abstractNum w:abstractNumId="3">
    <w:nsid w:val="129F233B"/>
    <w:multiLevelType w:val="multilevel"/>
    <w:tmpl w:val="7764CA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0231A65"/>
    <w:multiLevelType w:val="multilevel"/>
    <w:tmpl w:val="7764CA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1003271"/>
    <w:multiLevelType w:val="hybridMultilevel"/>
    <w:tmpl w:val="A1942B92"/>
    <w:lvl w:ilvl="0" w:tplc="A01A8ADC">
      <w:start w:val="1"/>
      <w:numFmt w:val="upperRoman"/>
      <w:lvlText w:val="%1."/>
      <w:lvlJc w:val="left"/>
      <w:pPr>
        <w:tabs>
          <w:tab w:val="num" w:pos="1287"/>
        </w:tabs>
        <w:ind w:left="1287" w:hanging="72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6">
    <w:nsid w:val="24050941"/>
    <w:multiLevelType w:val="hybridMultilevel"/>
    <w:tmpl w:val="5D702776"/>
    <w:lvl w:ilvl="0" w:tplc="9F8E7FF2">
      <w:start w:val="1"/>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253238E3"/>
    <w:multiLevelType w:val="multilevel"/>
    <w:tmpl w:val="EDF44568"/>
    <w:lvl w:ilvl="0">
      <w:start w:val="1"/>
      <w:numFmt w:val="decimal"/>
      <w:lvlText w:val="%1."/>
      <w:lvlJc w:val="left"/>
      <w:pPr>
        <w:tabs>
          <w:tab w:val="num" w:pos="717"/>
        </w:tabs>
        <w:ind w:left="717" w:hanging="360"/>
      </w:pPr>
      <w:rPr>
        <w:rFonts w:ascii="Times New Roman" w:eastAsia="Times New Roman" w:hAnsi="Times New Roman" w:cs="Times New Roman"/>
      </w:rPr>
    </w:lvl>
    <w:lvl w:ilvl="1">
      <w:start w:val="1"/>
      <w:numFmt w:val="decimal"/>
      <w:lvlText w:val="%1.%2."/>
      <w:lvlJc w:val="left"/>
      <w:pPr>
        <w:tabs>
          <w:tab w:val="num" w:pos="1689"/>
        </w:tabs>
        <w:ind w:left="1689" w:hanging="432"/>
      </w:pPr>
      <w:rPr>
        <w:rFonts w:hint="default"/>
        <w:b w:val="0"/>
      </w:r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8">
    <w:nsid w:val="25C772F5"/>
    <w:multiLevelType w:val="hybridMultilevel"/>
    <w:tmpl w:val="28743F3C"/>
    <w:lvl w:ilvl="0" w:tplc="64128BC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29474D07"/>
    <w:multiLevelType w:val="hybridMultilevel"/>
    <w:tmpl w:val="8DC67148"/>
    <w:lvl w:ilvl="0" w:tplc="8AFA39C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358F70BC"/>
    <w:multiLevelType w:val="hybridMultilevel"/>
    <w:tmpl w:val="46EC17E0"/>
    <w:lvl w:ilvl="0" w:tplc="F7F0334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544104EE"/>
    <w:multiLevelType w:val="hybridMultilevel"/>
    <w:tmpl w:val="3C202144"/>
    <w:lvl w:ilvl="0" w:tplc="9F8E7FF2">
      <w:start w:val="1"/>
      <w:numFmt w:val="decimal"/>
      <w:lvlText w:val="%1."/>
      <w:lvlJc w:val="left"/>
      <w:pPr>
        <w:tabs>
          <w:tab w:val="num" w:pos="1080"/>
        </w:tabs>
        <w:ind w:left="1080" w:hanging="720"/>
      </w:pPr>
      <w:rPr>
        <w:rFonts w:hint="default"/>
      </w:rPr>
    </w:lvl>
    <w:lvl w:ilvl="1" w:tplc="8736A054">
      <w:start w:val="1"/>
      <w:numFmt w:val="bullet"/>
      <w:lvlText w:val="­"/>
      <w:lvlJc w:val="left"/>
      <w:pPr>
        <w:tabs>
          <w:tab w:val="num" w:pos="1440"/>
        </w:tabs>
        <w:ind w:left="1440" w:hanging="360"/>
      </w:pPr>
      <w:rPr>
        <w:rFonts w:ascii="Courier New" w:hAnsi="Courier New"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56A53B56"/>
    <w:multiLevelType w:val="hybridMultilevel"/>
    <w:tmpl w:val="6DB4FA82"/>
    <w:lvl w:ilvl="0" w:tplc="6DA820C4">
      <w:start w:val="1"/>
      <w:numFmt w:val="upperRoman"/>
      <w:lvlText w:val="%1."/>
      <w:lvlJc w:val="left"/>
      <w:pPr>
        <w:tabs>
          <w:tab w:val="num" w:pos="1287"/>
        </w:tabs>
        <w:ind w:left="1287" w:hanging="72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3">
    <w:nsid w:val="6A1D2456"/>
    <w:multiLevelType w:val="hybridMultilevel"/>
    <w:tmpl w:val="6C50BCAC"/>
    <w:lvl w:ilvl="0" w:tplc="3AE00000">
      <w:start w:val="1"/>
      <w:numFmt w:val="upperRoman"/>
      <w:lvlText w:val="%1."/>
      <w:lvlJc w:val="left"/>
      <w:pPr>
        <w:tabs>
          <w:tab w:val="num" w:pos="1287"/>
        </w:tabs>
        <w:ind w:left="1287" w:hanging="72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4">
    <w:nsid w:val="6E8C460D"/>
    <w:multiLevelType w:val="multilevel"/>
    <w:tmpl w:val="434AEC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FD03DA3"/>
    <w:multiLevelType w:val="hybridMultilevel"/>
    <w:tmpl w:val="0E46F0D2"/>
    <w:lvl w:ilvl="0" w:tplc="48205622">
      <w:start w:val="1"/>
      <w:numFmt w:val="upperRoman"/>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nsid w:val="747E57C9"/>
    <w:multiLevelType w:val="hybridMultilevel"/>
    <w:tmpl w:val="57D2817C"/>
    <w:lvl w:ilvl="0" w:tplc="6CF69FD2">
      <w:start w:val="1"/>
      <w:numFmt w:val="upperRoman"/>
      <w:lvlText w:val="%1."/>
      <w:lvlJc w:val="left"/>
      <w:pPr>
        <w:tabs>
          <w:tab w:val="num" w:pos="1080"/>
        </w:tabs>
        <w:ind w:left="1080" w:hanging="720"/>
      </w:pPr>
      <w:rPr>
        <w:rFonts w:hint="default"/>
      </w:rPr>
    </w:lvl>
    <w:lvl w:ilvl="1" w:tplc="DC2C3A4A">
      <w:numFmt w:val="bullet"/>
      <w:lvlText w:val="-"/>
      <w:lvlJc w:val="left"/>
      <w:pPr>
        <w:tabs>
          <w:tab w:val="num" w:pos="1440"/>
        </w:tabs>
        <w:ind w:left="1440" w:hanging="360"/>
      </w:pPr>
      <w:rPr>
        <w:rFonts w:ascii="Times New Roman" w:eastAsia="Times New Roman" w:hAnsi="Times New Roman" w:cs="Times New Roman"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DB25BBF"/>
    <w:multiLevelType w:val="hybridMultilevel"/>
    <w:tmpl w:val="CE342A84"/>
    <w:lvl w:ilvl="0" w:tplc="9F8E7FF2">
      <w:start w:val="1"/>
      <w:numFmt w:val="decimal"/>
      <w:lvlText w:val="%1."/>
      <w:lvlJc w:val="left"/>
      <w:pPr>
        <w:tabs>
          <w:tab w:val="num" w:pos="1440"/>
        </w:tabs>
        <w:ind w:left="1440" w:hanging="72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0"/>
  </w:num>
  <w:num w:numId="2">
    <w:abstractNumId w:val="16"/>
  </w:num>
  <w:num w:numId="3">
    <w:abstractNumId w:val="10"/>
  </w:num>
  <w:num w:numId="4">
    <w:abstractNumId w:val="7"/>
  </w:num>
  <w:num w:numId="5">
    <w:abstractNumId w:val="17"/>
  </w:num>
  <w:num w:numId="6">
    <w:abstractNumId w:val="4"/>
  </w:num>
  <w:num w:numId="7">
    <w:abstractNumId w:val="14"/>
  </w:num>
  <w:num w:numId="8">
    <w:abstractNumId w:val="11"/>
  </w:num>
  <w:num w:numId="9">
    <w:abstractNumId w:val="15"/>
  </w:num>
  <w:num w:numId="10">
    <w:abstractNumId w:val="6"/>
  </w:num>
  <w:num w:numId="11">
    <w:abstractNumId w:val="2"/>
  </w:num>
  <w:num w:numId="12">
    <w:abstractNumId w:val="8"/>
  </w:num>
  <w:num w:numId="13">
    <w:abstractNumId w:val="9"/>
  </w:num>
  <w:num w:numId="14">
    <w:abstractNumId w:val="5"/>
  </w:num>
  <w:num w:numId="15">
    <w:abstractNumId w:val="13"/>
  </w:num>
  <w:num w:numId="16">
    <w:abstractNumId w:val="12"/>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AA"/>
    <w:rsid w:val="00017F25"/>
    <w:rsid w:val="00021570"/>
    <w:rsid w:val="00025029"/>
    <w:rsid w:val="00031832"/>
    <w:rsid w:val="0003350A"/>
    <w:rsid w:val="00036F75"/>
    <w:rsid w:val="000449C3"/>
    <w:rsid w:val="00051830"/>
    <w:rsid w:val="0005236E"/>
    <w:rsid w:val="00053A1E"/>
    <w:rsid w:val="0005657F"/>
    <w:rsid w:val="00070F46"/>
    <w:rsid w:val="00073217"/>
    <w:rsid w:val="0007755B"/>
    <w:rsid w:val="00081FA5"/>
    <w:rsid w:val="00084BF9"/>
    <w:rsid w:val="000851B5"/>
    <w:rsid w:val="00086BCE"/>
    <w:rsid w:val="00090C70"/>
    <w:rsid w:val="0009293A"/>
    <w:rsid w:val="00093229"/>
    <w:rsid w:val="000945B7"/>
    <w:rsid w:val="00095305"/>
    <w:rsid w:val="00095798"/>
    <w:rsid w:val="00097287"/>
    <w:rsid w:val="000A1277"/>
    <w:rsid w:val="000A6822"/>
    <w:rsid w:val="000B0213"/>
    <w:rsid w:val="000B53A1"/>
    <w:rsid w:val="000B70E2"/>
    <w:rsid w:val="000C444C"/>
    <w:rsid w:val="000D251A"/>
    <w:rsid w:val="000D420F"/>
    <w:rsid w:val="000F4DFE"/>
    <w:rsid w:val="000F5D48"/>
    <w:rsid w:val="000F6D9E"/>
    <w:rsid w:val="0010276F"/>
    <w:rsid w:val="00104FDF"/>
    <w:rsid w:val="00111D65"/>
    <w:rsid w:val="00112057"/>
    <w:rsid w:val="00117189"/>
    <w:rsid w:val="00123FBA"/>
    <w:rsid w:val="0012705B"/>
    <w:rsid w:val="00130BA6"/>
    <w:rsid w:val="0013723B"/>
    <w:rsid w:val="00142988"/>
    <w:rsid w:val="00146609"/>
    <w:rsid w:val="00147709"/>
    <w:rsid w:val="00152FD9"/>
    <w:rsid w:val="001534F0"/>
    <w:rsid w:val="00162213"/>
    <w:rsid w:val="001648DE"/>
    <w:rsid w:val="001754A5"/>
    <w:rsid w:val="001759EF"/>
    <w:rsid w:val="001B1FAE"/>
    <w:rsid w:val="001B5843"/>
    <w:rsid w:val="001B6BE5"/>
    <w:rsid w:val="001C0C02"/>
    <w:rsid w:val="001D025F"/>
    <w:rsid w:val="001D6393"/>
    <w:rsid w:val="001D7805"/>
    <w:rsid w:val="001E0BD7"/>
    <w:rsid w:val="001E3D0B"/>
    <w:rsid w:val="001E7362"/>
    <w:rsid w:val="001F2EE5"/>
    <w:rsid w:val="001F6F6D"/>
    <w:rsid w:val="00212E88"/>
    <w:rsid w:val="00221C40"/>
    <w:rsid w:val="00223AAC"/>
    <w:rsid w:val="00233C6D"/>
    <w:rsid w:val="00234156"/>
    <w:rsid w:val="00235FFD"/>
    <w:rsid w:val="00250860"/>
    <w:rsid w:val="00251833"/>
    <w:rsid w:val="00251E57"/>
    <w:rsid w:val="002528CB"/>
    <w:rsid w:val="00255E49"/>
    <w:rsid w:val="00257407"/>
    <w:rsid w:val="00264BA0"/>
    <w:rsid w:val="0027144B"/>
    <w:rsid w:val="002737F8"/>
    <w:rsid w:val="00275457"/>
    <w:rsid w:val="00277360"/>
    <w:rsid w:val="002A4CCC"/>
    <w:rsid w:val="002A4DE3"/>
    <w:rsid w:val="002A61D6"/>
    <w:rsid w:val="002B2306"/>
    <w:rsid w:val="002B67E1"/>
    <w:rsid w:val="002C27D3"/>
    <w:rsid w:val="002D00A0"/>
    <w:rsid w:val="002D0ECA"/>
    <w:rsid w:val="002D11F3"/>
    <w:rsid w:val="002D13DE"/>
    <w:rsid w:val="002D5317"/>
    <w:rsid w:val="002D56EA"/>
    <w:rsid w:val="002D62E5"/>
    <w:rsid w:val="002D7A17"/>
    <w:rsid w:val="002F2F27"/>
    <w:rsid w:val="002F41AC"/>
    <w:rsid w:val="003079AF"/>
    <w:rsid w:val="00312D67"/>
    <w:rsid w:val="00334456"/>
    <w:rsid w:val="003401AA"/>
    <w:rsid w:val="003467BF"/>
    <w:rsid w:val="00354FE0"/>
    <w:rsid w:val="00364E36"/>
    <w:rsid w:val="0036600F"/>
    <w:rsid w:val="00371B2C"/>
    <w:rsid w:val="00371E5D"/>
    <w:rsid w:val="00376D71"/>
    <w:rsid w:val="003813CA"/>
    <w:rsid w:val="00384106"/>
    <w:rsid w:val="00384D9A"/>
    <w:rsid w:val="00394B6C"/>
    <w:rsid w:val="003A0B43"/>
    <w:rsid w:val="003A34C6"/>
    <w:rsid w:val="003A5212"/>
    <w:rsid w:val="003B4060"/>
    <w:rsid w:val="003B4168"/>
    <w:rsid w:val="003D2BE0"/>
    <w:rsid w:val="003D2D46"/>
    <w:rsid w:val="003D4D43"/>
    <w:rsid w:val="003E2FD5"/>
    <w:rsid w:val="003E6081"/>
    <w:rsid w:val="003E7070"/>
    <w:rsid w:val="003F33FD"/>
    <w:rsid w:val="003F648B"/>
    <w:rsid w:val="00415D3C"/>
    <w:rsid w:val="00416091"/>
    <w:rsid w:val="00416190"/>
    <w:rsid w:val="00416D2A"/>
    <w:rsid w:val="00424D58"/>
    <w:rsid w:val="004312BA"/>
    <w:rsid w:val="004328E7"/>
    <w:rsid w:val="00437749"/>
    <w:rsid w:val="00440CDD"/>
    <w:rsid w:val="00443BCE"/>
    <w:rsid w:val="00452524"/>
    <w:rsid w:val="00461DF6"/>
    <w:rsid w:val="004622A0"/>
    <w:rsid w:val="00464A1E"/>
    <w:rsid w:val="00465F67"/>
    <w:rsid w:val="00466718"/>
    <w:rsid w:val="004735E5"/>
    <w:rsid w:val="004746BA"/>
    <w:rsid w:val="00477706"/>
    <w:rsid w:val="00483067"/>
    <w:rsid w:val="004956A8"/>
    <w:rsid w:val="00495BE4"/>
    <w:rsid w:val="004A40F7"/>
    <w:rsid w:val="004A420C"/>
    <w:rsid w:val="004A721F"/>
    <w:rsid w:val="004B17A3"/>
    <w:rsid w:val="004B729D"/>
    <w:rsid w:val="004C6BC0"/>
    <w:rsid w:val="004D1CD7"/>
    <w:rsid w:val="004D1DB7"/>
    <w:rsid w:val="004E31FE"/>
    <w:rsid w:val="004E5D1F"/>
    <w:rsid w:val="004E735C"/>
    <w:rsid w:val="005002F3"/>
    <w:rsid w:val="005037A0"/>
    <w:rsid w:val="00512488"/>
    <w:rsid w:val="0051658D"/>
    <w:rsid w:val="0051702B"/>
    <w:rsid w:val="00521656"/>
    <w:rsid w:val="00535FC6"/>
    <w:rsid w:val="00540F88"/>
    <w:rsid w:val="00551774"/>
    <w:rsid w:val="00551EDA"/>
    <w:rsid w:val="005544CE"/>
    <w:rsid w:val="005578B8"/>
    <w:rsid w:val="00561705"/>
    <w:rsid w:val="00565381"/>
    <w:rsid w:val="00567500"/>
    <w:rsid w:val="00571A7A"/>
    <w:rsid w:val="0058490E"/>
    <w:rsid w:val="00587481"/>
    <w:rsid w:val="005937B7"/>
    <w:rsid w:val="00597F70"/>
    <w:rsid w:val="005A2974"/>
    <w:rsid w:val="005B093E"/>
    <w:rsid w:val="005C05A0"/>
    <w:rsid w:val="005C1C13"/>
    <w:rsid w:val="005C5927"/>
    <w:rsid w:val="005C72E2"/>
    <w:rsid w:val="005D28B5"/>
    <w:rsid w:val="005D7A2D"/>
    <w:rsid w:val="005E04DD"/>
    <w:rsid w:val="005E08C5"/>
    <w:rsid w:val="005E38F4"/>
    <w:rsid w:val="005E7696"/>
    <w:rsid w:val="005F1E68"/>
    <w:rsid w:val="005F64CD"/>
    <w:rsid w:val="005F73FB"/>
    <w:rsid w:val="00600C7F"/>
    <w:rsid w:val="00610E50"/>
    <w:rsid w:val="00612A23"/>
    <w:rsid w:val="00614C51"/>
    <w:rsid w:val="00617324"/>
    <w:rsid w:val="006178D9"/>
    <w:rsid w:val="00617C3E"/>
    <w:rsid w:val="006233CE"/>
    <w:rsid w:val="00623DE7"/>
    <w:rsid w:val="00624AD1"/>
    <w:rsid w:val="00630843"/>
    <w:rsid w:val="006414D0"/>
    <w:rsid w:val="0064273F"/>
    <w:rsid w:val="00647C15"/>
    <w:rsid w:val="00652567"/>
    <w:rsid w:val="00655A3C"/>
    <w:rsid w:val="00663719"/>
    <w:rsid w:val="00666992"/>
    <w:rsid w:val="00673637"/>
    <w:rsid w:val="006747DA"/>
    <w:rsid w:val="00675657"/>
    <w:rsid w:val="00676DC8"/>
    <w:rsid w:val="0068275D"/>
    <w:rsid w:val="006979E2"/>
    <w:rsid w:val="006A57C5"/>
    <w:rsid w:val="006A5F16"/>
    <w:rsid w:val="006B3287"/>
    <w:rsid w:val="006B3A92"/>
    <w:rsid w:val="006B7ED2"/>
    <w:rsid w:val="006C0ACF"/>
    <w:rsid w:val="006C3CA8"/>
    <w:rsid w:val="006C710F"/>
    <w:rsid w:val="006D234B"/>
    <w:rsid w:val="006D3A5E"/>
    <w:rsid w:val="006D58FE"/>
    <w:rsid w:val="006D7BAB"/>
    <w:rsid w:val="006E67B0"/>
    <w:rsid w:val="006F1EF5"/>
    <w:rsid w:val="00717E68"/>
    <w:rsid w:val="0074451E"/>
    <w:rsid w:val="007457A4"/>
    <w:rsid w:val="00747CED"/>
    <w:rsid w:val="00750691"/>
    <w:rsid w:val="007512CF"/>
    <w:rsid w:val="00751638"/>
    <w:rsid w:val="00751BD3"/>
    <w:rsid w:val="00787D62"/>
    <w:rsid w:val="007A3CDB"/>
    <w:rsid w:val="007A7075"/>
    <w:rsid w:val="007B10F4"/>
    <w:rsid w:val="007C6807"/>
    <w:rsid w:val="007D3813"/>
    <w:rsid w:val="007F6599"/>
    <w:rsid w:val="007F72F0"/>
    <w:rsid w:val="00800889"/>
    <w:rsid w:val="008027DC"/>
    <w:rsid w:val="00804497"/>
    <w:rsid w:val="00805427"/>
    <w:rsid w:val="008100C2"/>
    <w:rsid w:val="0081013B"/>
    <w:rsid w:val="008175FD"/>
    <w:rsid w:val="00820B95"/>
    <w:rsid w:val="008273D4"/>
    <w:rsid w:val="0083194C"/>
    <w:rsid w:val="008333E6"/>
    <w:rsid w:val="0084000D"/>
    <w:rsid w:val="0084250D"/>
    <w:rsid w:val="008531A5"/>
    <w:rsid w:val="00855F83"/>
    <w:rsid w:val="00856E13"/>
    <w:rsid w:val="00861C06"/>
    <w:rsid w:val="008662A4"/>
    <w:rsid w:val="0087348D"/>
    <w:rsid w:val="008742C6"/>
    <w:rsid w:val="0087735E"/>
    <w:rsid w:val="00880792"/>
    <w:rsid w:val="00887431"/>
    <w:rsid w:val="008901BC"/>
    <w:rsid w:val="008906AE"/>
    <w:rsid w:val="008910CC"/>
    <w:rsid w:val="008A5157"/>
    <w:rsid w:val="008A6F86"/>
    <w:rsid w:val="008B1BF1"/>
    <w:rsid w:val="008B3362"/>
    <w:rsid w:val="008B738D"/>
    <w:rsid w:val="008B7953"/>
    <w:rsid w:val="008C361E"/>
    <w:rsid w:val="008F0587"/>
    <w:rsid w:val="008F4594"/>
    <w:rsid w:val="009141D4"/>
    <w:rsid w:val="009216E8"/>
    <w:rsid w:val="009318DA"/>
    <w:rsid w:val="009355B7"/>
    <w:rsid w:val="009360CA"/>
    <w:rsid w:val="00937BFF"/>
    <w:rsid w:val="00945507"/>
    <w:rsid w:val="00945F85"/>
    <w:rsid w:val="00946FD9"/>
    <w:rsid w:val="00952DAD"/>
    <w:rsid w:val="00961341"/>
    <w:rsid w:val="009720DC"/>
    <w:rsid w:val="0097253A"/>
    <w:rsid w:val="009752F9"/>
    <w:rsid w:val="00977910"/>
    <w:rsid w:val="00995085"/>
    <w:rsid w:val="00995150"/>
    <w:rsid w:val="00997B4F"/>
    <w:rsid w:val="009A05BE"/>
    <w:rsid w:val="009A29E7"/>
    <w:rsid w:val="009A3EF1"/>
    <w:rsid w:val="009A7395"/>
    <w:rsid w:val="009B5A21"/>
    <w:rsid w:val="009B5D8F"/>
    <w:rsid w:val="009C04EA"/>
    <w:rsid w:val="009C192C"/>
    <w:rsid w:val="009C6265"/>
    <w:rsid w:val="009D72DE"/>
    <w:rsid w:val="009D751D"/>
    <w:rsid w:val="009E63EF"/>
    <w:rsid w:val="009F58CB"/>
    <w:rsid w:val="009F6D9D"/>
    <w:rsid w:val="00A00C48"/>
    <w:rsid w:val="00A062A6"/>
    <w:rsid w:val="00A150A7"/>
    <w:rsid w:val="00A15335"/>
    <w:rsid w:val="00A241DC"/>
    <w:rsid w:val="00A31A0A"/>
    <w:rsid w:val="00A32AD9"/>
    <w:rsid w:val="00A36712"/>
    <w:rsid w:val="00A56F90"/>
    <w:rsid w:val="00A5765F"/>
    <w:rsid w:val="00A63ECE"/>
    <w:rsid w:val="00A63F27"/>
    <w:rsid w:val="00A67954"/>
    <w:rsid w:val="00A73479"/>
    <w:rsid w:val="00A8068E"/>
    <w:rsid w:val="00A80CA7"/>
    <w:rsid w:val="00A8361D"/>
    <w:rsid w:val="00A8753C"/>
    <w:rsid w:val="00AA0B98"/>
    <w:rsid w:val="00AA1212"/>
    <w:rsid w:val="00AA3427"/>
    <w:rsid w:val="00AA3555"/>
    <w:rsid w:val="00AA559C"/>
    <w:rsid w:val="00AD21B6"/>
    <w:rsid w:val="00AD2C6A"/>
    <w:rsid w:val="00AD361F"/>
    <w:rsid w:val="00AE10EA"/>
    <w:rsid w:val="00AE39CD"/>
    <w:rsid w:val="00AE5EB5"/>
    <w:rsid w:val="00AE7615"/>
    <w:rsid w:val="00AF5909"/>
    <w:rsid w:val="00AF7D4E"/>
    <w:rsid w:val="00B05BF5"/>
    <w:rsid w:val="00B07E5A"/>
    <w:rsid w:val="00B15D39"/>
    <w:rsid w:val="00B21644"/>
    <w:rsid w:val="00B232EF"/>
    <w:rsid w:val="00B23591"/>
    <w:rsid w:val="00B256C7"/>
    <w:rsid w:val="00B25F04"/>
    <w:rsid w:val="00B2718C"/>
    <w:rsid w:val="00B34F22"/>
    <w:rsid w:val="00B37A5A"/>
    <w:rsid w:val="00B42D74"/>
    <w:rsid w:val="00B452C1"/>
    <w:rsid w:val="00B54CFE"/>
    <w:rsid w:val="00B55A22"/>
    <w:rsid w:val="00B5673E"/>
    <w:rsid w:val="00B5701C"/>
    <w:rsid w:val="00B574C5"/>
    <w:rsid w:val="00B75092"/>
    <w:rsid w:val="00B77692"/>
    <w:rsid w:val="00B77CB1"/>
    <w:rsid w:val="00B87143"/>
    <w:rsid w:val="00B93B9C"/>
    <w:rsid w:val="00BA3426"/>
    <w:rsid w:val="00BA40FA"/>
    <w:rsid w:val="00BB13DE"/>
    <w:rsid w:val="00BB15F5"/>
    <w:rsid w:val="00BB1A36"/>
    <w:rsid w:val="00BB7639"/>
    <w:rsid w:val="00BC0F8D"/>
    <w:rsid w:val="00BC26A8"/>
    <w:rsid w:val="00BD5D01"/>
    <w:rsid w:val="00BD6592"/>
    <w:rsid w:val="00BE3AE0"/>
    <w:rsid w:val="00BE68D9"/>
    <w:rsid w:val="00BE7827"/>
    <w:rsid w:val="00BF28EB"/>
    <w:rsid w:val="00BF306D"/>
    <w:rsid w:val="00C00DA7"/>
    <w:rsid w:val="00C07CD6"/>
    <w:rsid w:val="00C11460"/>
    <w:rsid w:val="00C125DB"/>
    <w:rsid w:val="00C16058"/>
    <w:rsid w:val="00C21CDC"/>
    <w:rsid w:val="00C25469"/>
    <w:rsid w:val="00C27A55"/>
    <w:rsid w:val="00C31055"/>
    <w:rsid w:val="00C36BC5"/>
    <w:rsid w:val="00C3708A"/>
    <w:rsid w:val="00C374AE"/>
    <w:rsid w:val="00C37655"/>
    <w:rsid w:val="00C5417C"/>
    <w:rsid w:val="00C54724"/>
    <w:rsid w:val="00C549FA"/>
    <w:rsid w:val="00C63161"/>
    <w:rsid w:val="00C6381F"/>
    <w:rsid w:val="00C74942"/>
    <w:rsid w:val="00C82382"/>
    <w:rsid w:val="00C979FF"/>
    <w:rsid w:val="00CB0FF4"/>
    <w:rsid w:val="00CB537C"/>
    <w:rsid w:val="00CB6AF4"/>
    <w:rsid w:val="00CC2002"/>
    <w:rsid w:val="00CC4AD2"/>
    <w:rsid w:val="00CC7E1B"/>
    <w:rsid w:val="00CD218F"/>
    <w:rsid w:val="00CD7915"/>
    <w:rsid w:val="00CF3DFF"/>
    <w:rsid w:val="00CF5B1C"/>
    <w:rsid w:val="00CF7645"/>
    <w:rsid w:val="00D01930"/>
    <w:rsid w:val="00D10744"/>
    <w:rsid w:val="00D24598"/>
    <w:rsid w:val="00D275CA"/>
    <w:rsid w:val="00D30D86"/>
    <w:rsid w:val="00D33CEA"/>
    <w:rsid w:val="00D34578"/>
    <w:rsid w:val="00D34BCE"/>
    <w:rsid w:val="00D436A2"/>
    <w:rsid w:val="00D469FD"/>
    <w:rsid w:val="00D47D9F"/>
    <w:rsid w:val="00D57D87"/>
    <w:rsid w:val="00D702C2"/>
    <w:rsid w:val="00D82AA3"/>
    <w:rsid w:val="00D845E7"/>
    <w:rsid w:val="00D84E70"/>
    <w:rsid w:val="00D85AAA"/>
    <w:rsid w:val="00D865E6"/>
    <w:rsid w:val="00D91DF3"/>
    <w:rsid w:val="00D9759C"/>
    <w:rsid w:val="00DA29C8"/>
    <w:rsid w:val="00DA360F"/>
    <w:rsid w:val="00DA4997"/>
    <w:rsid w:val="00DB422B"/>
    <w:rsid w:val="00DB6363"/>
    <w:rsid w:val="00DB65B8"/>
    <w:rsid w:val="00DB73F5"/>
    <w:rsid w:val="00DC25D4"/>
    <w:rsid w:val="00DC26EE"/>
    <w:rsid w:val="00DC6681"/>
    <w:rsid w:val="00DC6F82"/>
    <w:rsid w:val="00DC731F"/>
    <w:rsid w:val="00DD3332"/>
    <w:rsid w:val="00DD4FCF"/>
    <w:rsid w:val="00DE4CD8"/>
    <w:rsid w:val="00DF0B08"/>
    <w:rsid w:val="00E0322B"/>
    <w:rsid w:val="00E10A29"/>
    <w:rsid w:val="00E12021"/>
    <w:rsid w:val="00E23EEB"/>
    <w:rsid w:val="00E30B84"/>
    <w:rsid w:val="00E35703"/>
    <w:rsid w:val="00E35E50"/>
    <w:rsid w:val="00E4061C"/>
    <w:rsid w:val="00E41BCE"/>
    <w:rsid w:val="00E44BFD"/>
    <w:rsid w:val="00E44EA9"/>
    <w:rsid w:val="00E459C5"/>
    <w:rsid w:val="00E464D9"/>
    <w:rsid w:val="00E537D7"/>
    <w:rsid w:val="00E57DB1"/>
    <w:rsid w:val="00E678AF"/>
    <w:rsid w:val="00E75C1C"/>
    <w:rsid w:val="00E833F4"/>
    <w:rsid w:val="00E87991"/>
    <w:rsid w:val="00E92A4D"/>
    <w:rsid w:val="00EA28E8"/>
    <w:rsid w:val="00EA2C2F"/>
    <w:rsid w:val="00EA53FB"/>
    <w:rsid w:val="00EB43CC"/>
    <w:rsid w:val="00ED27D2"/>
    <w:rsid w:val="00EE193E"/>
    <w:rsid w:val="00EE4AD7"/>
    <w:rsid w:val="00EF0173"/>
    <w:rsid w:val="00EF0E2D"/>
    <w:rsid w:val="00EF5AFF"/>
    <w:rsid w:val="00F05F98"/>
    <w:rsid w:val="00F10AF3"/>
    <w:rsid w:val="00F12330"/>
    <w:rsid w:val="00F22FC2"/>
    <w:rsid w:val="00F3701D"/>
    <w:rsid w:val="00F4305E"/>
    <w:rsid w:val="00F50EBA"/>
    <w:rsid w:val="00F50EF8"/>
    <w:rsid w:val="00F555A9"/>
    <w:rsid w:val="00F556D6"/>
    <w:rsid w:val="00F61091"/>
    <w:rsid w:val="00F677AA"/>
    <w:rsid w:val="00F735EF"/>
    <w:rsid w:val="00F8280C"/>
    <w:rsid w:val="00F82B99"/>
    <w:rsid w:val="00F92E35"/>
    <w:rsid w:val="00F93807"/>
    <w:rsid w:val="00F96D14"/>
    <w:rsid w:val="00FA3FC9"/>
    <w:rsid w:val="00FA6046"/>
    <w:rsid w:val="00FA6CE9"/>
    <w:rsid w:val="00FA7EFA"/>
    <w:rsid w:val="00FB4A10"/>
    <w:rsid w:val="00FC0191"/>
    <w:rsid w:val="00FC3074"/>
    <w:rsid w:val="00FC5E62"/>
    <w:rsid w:val="00FD119C"/>
    <w:rsid w:val="00FD528C"/>
    <w:rsid w:val="00FE74DB"/>
    <w:rsid w:val="00FE7B6C"/>
    <w:rsid w:val="00FF1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5">
    <w:name w:val="heading 5"/>
    <w:basedOn w:val="prastasis"/>
    <w:next w:val="prastasis"/>
    <w:qFormat/>
    <w:pPr>
      <w:keepNext/>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rPr>
  </w:style>
  <w:style w:type="paragraph" w:styleId="Pagrindinistekstas">
    <w:name w:val="Body Text"/>
    <w:basedOn w:val="prastasis"/>
    <w:pPr>
      <w:jc w:val="both"/>
    </w:pPr>
  </w:style>
  <w:style w:type="paragraph" w:styleId="Pagrindiniotekstotrauka3">
    <w:name w:val="Body Text Indent 3"/>
    <w:basedOn w:val="prastasis"/>
    <w:pPr>
      <w:tabs>
        <w:tab w:val="left" w:pos="360"/>
        <w:tab w:val="left" w:pos="1122"/>
        <w:tab w:val="num" w:pos="1164"/>
        <w:tab w:val="left" w:pos="1812"/>
        <w:tab w:val="left" w:pos="2064"/>
      </w:tabs>
      <w:ind w:firstLine="702"/>
      <w:jc w:val="both"/>
    </w:pPr>
  </w:style>
  <w:style w:type="paragraph" w:styleId="Pagrindiniotekstotrauka2">
    <w:name w:val="Body Text Indent 2"/>
    <w:basedOn w:val="prastasis"/>
    <w:pPr>
      <w:tabs>
        <w:tab w:val="left" w:pos="276"/>
      </w:tabs>
      <w:ind w:firstLine="720"/>
      <w:jc w:val="both"/>
    </w:pPr>
  </w:style>
  <w:style w:type="paragraph" w:styleId="Pagrindiniotekstotrauka">
    <w:name w:val="Body Text Indent"/>
    <w:basedOn w:val="prastasis"/>
    <w:pPr>
      <w:tabs>
        <w:tab w:val="left" w:pos="276"/>
        <w:tab w:val="left" w:pos="1122"/>
        <w:tab w:val="num" w:pos="1309"/>
        <w:tab w:val="num" w:pos="2340"/>
      </w:tabs>
      <w:ind w:left="-18" w:firstLine="738"/>
      <w:jc w:val="both"/>
    </w:pPr>
  </w:style>
  <w:style w:type="paragraph" w:styleId="Pagrindinistekstas2">
    <w:name w:val="Body Text 2"/>
    <w:basedOn w:val="prastasis"/>
    <w:pPr>
      <w:spacing w:after="120" w:line="480" w:lineRule="auto"/>
    </w:pPr>
  </w:style>
  <w:style w:type="paragraph" w:styleId="Antrats">
    <w:name w:val="header"/>
    <w:basedOn w:val="prastasis"/>
    <w:link w:val="AntratsDiagrama"/>
    <w:uiPriority w:val="99"/>
    <w:rsid w:val="005C5927"/>
    <w:pPr>
      <w:tabs>
        <w:tab w:val="center" w:pos="4819"/>
        <w:tab w:val="right" w:pos="9638"/>
      </w:tabs>
    </w:pPr>
  </w:style>
  <w:style w:type="character" w:styleId="Puslapionumeris">
    <w:name w:val="page number"/>
    <w:basedOn w:val="Numatytasispastraiposriftas"/>
    <w:rsid w:val="005C5927"/>
  </w:style>
  <w:style w:type="paragraph" w:styleId="Porat">
    <w:name w:val="footer"/>
    <w:basedOn w:val="prastasis"/>
    <w:rsid w:val="003467BF"/>
    <w:pPr>
      <w:tabs>
        <w:tab w:val="center" w:pos="4819"/>
        <w:tab w:val="right" w:pos="9638"/>
      </w:tabs>
    </w:pPr>
  </w:style>
  <w:style w:type="character" w:styleId="Komentaronuoroda">
    <w:name w:val="annotation reference"/>
    <w:semiHidden/>
    <w:rsid w:val="003F33FD"/>
    <w:rPr>
      <w:sz w:val="16"/>
      <w:szCs w:val="16"/>
    </w:rPr>
  </w:style>
  <w:style w:type="paragraph" w:styleId="Komentarotekstas">
    <w:name w:val="annotation text"/>
    <w:basedOn w:val="prastasis"/>
    <w:semiHidden/>
    <w:rsid w:val="003F33FD"/>
    <w:rPr>
      <w:sz w:val="20"/>
      <w:szCs w:val="20"/>
    </w:rPr>
  </w:style>
  <w:style w:type="paragraph" w:styleId="Komentarotema">
    <w:name w:val="annotation subject"/>
    <w:basedOn w:val="Komentarotekstas"/>
    <w:next w:val="Komentarotekstas"/>
    <w:semiHidden/>
    <w:rsid w:val="003F33FD"/>
    <w:rPr>
      <w:b/>
      <w:bCs/>
    </w:rPr>
  </w:style>
  <w:style w:type="paragraph" w:styleId="Debesliotekstas">
    <w:name w:val="Balloon Text"/>
    <w:basedOn w:val="prastasis"/>
    <w:semiHidden/>
    <w:rsid w:val="003F33FD"/>
    <w:rPr>
      <w:rFonts w:ascii="Tahoma" w:hAnsi="Tahoma"/>
      <w:sz w:val="16"/>
      <w:szCs w:val="16"/>
    </w:rPr>
  </w:style>
  <w:style w:type="character" w:customStyle="1" w:styleId="AntratsDiagrama">
    <w:name w:val="Antraštės Diagrama"/>
    <w:link w:val="Antrats"/>
    <w:uiPriority w:val="99"/>
    <w:rsid w:val="002737F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5">
    <w:name w:val="heading 5"/>
    <w:basedOn w:val="prastasis"/>
    <w:next w:val="prastasis"/>
    <w:qFormat/>
    <w:pPr>
      <w:keepNext/>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rPr>
  </w:style>
  <w:style w:type="paragraph" w:styleId="Pagrindinistekstas">
    <w:name w:val="Body Text"/>
    <w:basedOn w:val="prastasis"/>
    <w:pPr>
      <w:jc w:val="both"/>
    </w:pPr>
  </w:style>
  <w:style w:type="paragraph" w:styleId="Pagrindiniotekstotrauka3">
    <w:name w:val="Body Text Indent 3"/>
    <w:basedOn w:val="prastasis"/>
    <w:pPr>
      <w:tabs>
        <w:tab w:val="left" w:pos="360"/>
        <w:tab w:val="left" w:pos="1122"/>
        <w:tab w:val="num" w:pos="1164"/>
        <w:tab w:val="left" w:pos="1812"/>
        <w:tab w:val="left" w:pos="2064"/>
      </w:tabs>
      <w:ind w:firstLine="702"/>
      <w:jc w:val="both"/>
    </w:pPr>
  </w:style>
  <w:style w:type="paragraph" w:styleId="Pagrindiniotekstotrauka2">
    <w:name w:val="Body Text Indent 2"/>
    <w:basedOn w:val="prastasis"/>
    <w:pPr>
      <w:tabs>
        <w:tab w:val="left" w:pos="276"/>
      </w:tabs>
      <w:ind w:firstLine="720"/>
      <w:jc w:val="both"/>
    </w:pPr>
  </w:style>
  <w:style w:type="paragraph" w:styleId="Pagrindiniotekstotrauka">
    <w:name w:val="Body Text Indent"/>
    <w:basedOn w:val="prastasis"/>
    <w:pPr>
      <w:tabs>
        <w:tab w:val="left" w:pos="276"/>
        <w:tab w:val="left" w:pos="1122"/>
        <w:tab w:val="num" w:pos="1309"/>
        <w:tab w:val="num" w:pos="2340"/>
      </w:tabs>
      <w:ind w:left="-18" w:firstLine="738"/>
      <w:jc w:val="both"/>
    </w:pPr>
  </w:style>
  <w:style w:type="paragraph" w:styleId="Pagrindinistekstas2">
    <w:name w:val="Body Text 2"/>
    <w:basedOn w:val="prastasis"/>
    <w:pPr>
      <w:spacing w:after="120" w:line="480" w:lineRule="auto"/>
    </w:pPr>
  </w:style>
  <w:style w:type="paragraph" w:styleId="Antrats">
    <w:name w:val="header"/>
    <w:basedOn w:val="prastasis"/>
    <w:link w:val="AntratsDiagrama"/>
    <w:uiPriority w:val="99"/>
    <w:rsid w:val="005C5927"/>
    <w:pPr>
      <w:tabs>
        <w:tab w:val="center" w:pos="4819"/>
        <w:tab w:val="right" w:pos="9638"/>
      </w:tabs>
    </w:pPr>
  </w:style>
  <w:style w:type="character" w:styleId="Puslapionumeris">
    <w:name w:val="page number"/>
    <w:basedOn w:val="Numatytasispastraiposriftas"/>
    <w:rsid w:val="005C5927"/>
  </w:style>
  <w:style w:type="paragraph" w:styleId="Porat">
    <w:name w:val="footer"/>
    <w:basedOn w:val="prastasis"/>
    <w:rsid w:val="003467BF"/>
    <w:pPr>
      <w:tabs>
        <w:tab w:val="center" w:pos="4819"/>
        <w:tab w:val="right" w:pos="9638"/>
      </w:tabs>
    </w:pPr>
  </w:style>
  <w:style w:type="character" w:styleId="Komentaronuoroda">
    <w:name w:val="annotation reference"/>
    <w:semiHidden/>
    <w:rsid w:val="003F33FD"/>
    <w:rPr>
      <w:sz w:val="16"/>
      <w:szCs w:val="16"/>
    </w:rPr>
  </w:style>
  <w:style w:type="paragraph" w:styleId="Komentarotekstas">
    <w:name w:val="annotation text"/>
    <w:basedOn w:val="prastasis"/>
    <w:semiHidden/>
    <w:rsid w:val="003F33FD"/>
    <w:rPr>
      <w:sz w:val="20"/>
      <w:szCs w:val="20"/>
    </w:rPr>
  </w:style>
  <w:style w:type="paragraph" w:styleId="Komentarotema">
    <w:name w:val="annotation subject"/>
    <w:basedOn w:val="Komentarotekstas"/>
    <w:next w:val="Komentarotekstas"/>
    <w:semiHidden/>
    <w:rsid w:val="003F33FD"/>
    <w:rPr>
      <w:b/>
      <w:bCs/>
    </w:rPr>
  </w:style>
  <w:style w:type="paragraph" w:styleId="Debesliotekstas">
    <w:name w:val="Balloon Text"/>
    <w:basedOn w:val="prastasis"/>
    <w:semiHidden/>
    <w:rsid w:val="003F33FD"/>
    <w:rPr>
      <w:rFonts w:ascii="Tahoma" w:hAnsi="Tahoma"/>
      <w:sz w:val="16"/>
      <w:szCs w:val="16"/>
    </w:rPr>
  </w:style>
  <w:style w:type="character" w:customStyle="1" w:styleId="AntratsDiagrama">
    <w:name w:val="Antraštės Diagrama"/>
    <w:link w:val="Antrats"/>
    <w:uiPriority w:val="99"/>
    <w:rsid w:val="002737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16442">
      <w:bodyDiv w:val="1"/>
      <w:marLeft w:val="0"/>
      <w:marRight w:val="0"/>
      <w:marTop w:val="0"/>
      <w:marBottom w:val="0"/>
      <w:divBdr>
        <w:top w:val="none" w:sz="0" w:space="0" w:color="auto"/>
        <w:left w:val="none" w:sz="0" w:space="0" w:color="auto"/>
        <w:bottom w:val="none" w:sz="0" w:space="0" w:color="auto"/>
        <w:right w:val="none" w:sz="0" w:space="0" w:color="auto"/>
      </w:divBdr>
    </w:div>
    <w:div w:id="20638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9AB62-533E-4375-9FAF-A371A062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6533</Words>
  <Characters>3725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Gintarė Ševčenko</dc:creator>
  <cp:lastModifiedBy>user</cp:lastModifiedBy>
  <cp:revision>5</cp:revision>
  <cp:lastPrinted>2008-08-19T09:57:00Z</cp:lastPrinted>
  <dcterms:created xsi:type="dcterms:W3CDTF">2015-02-20T11:24:00Z</dcterms:created>
  <dcterms:modified xsi:type="dcterms:W3CDTF">2015-03-03T08:34:00Z</dcterms:modified>
</cp:coreProperties>
</file>