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98" w:rsidRPr="00EE6A72" w:rsidRDefault="00E40898" w:rsidP="00E4089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EE6A72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40898" w:rsidRPr="004E1695" w:rsidTr="006E4597">
        <w:trPr>
          <w:trHeight w:val="1985"/>
          <w:tblHeader/>
        </w:trPr>
        <w:tc>
          <w:tcPr>
            <w:tcW w:w="9747" w:type="dxa"/>
          </w:tcPr>
          <w:p w:rsidR="00E40898" w:rsidRPr="004E1695" w:rsidRDefault="009C299A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898" w:rsidRPr="004E1695" w:rsidRDefault="00E40898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40898" w:rsidRPr="004E1695" w:rsidRDefault="00E40898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E40898" w:rsidRPr="004E1695" w:rsidRDefault="00E40898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40898" w:rsidRPr="004E1695" w:rsidRDefault="00E40898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E40898" w:rsidRPr="00D93166" w:rsidRDefault="00E40898" w:rsidP="006E45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E40898" w:rsidRPr="004E1695" w:rsidRDefault="00E40898" w:rsidP="006E4597">
      <w:pPr>
        <w:spacing w:after="0" w:line="240" w:lineRule="auto"/>
        <w:jc w:val="center"/>
        <w:rPr>
          <w:rFonts w:ascii="Times New Roman" w:hAnsi="Times New Roman"/>
        </w:rPr>
      </w:pPr>
    </w:p>
    <w:p w:rsidR="00E40898" w:rsidRPr="004E1695" w:rsidRDefault="00E40898" w:rsidP="006E4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EE6A72">
        <w:rPr>
          <w:rFonts w:ascii="Times New Roman" w:hAnsi="Times New Roman"/>
          <w:sz w:val="24"/>
          <w:szCs w:val="24"/>
        </w:rPr>
        <w:t>gruodži</w:t>
      </w:r>
      <w:r>
        <w:rPr>
          <w:rFonts w:ascii="Times New Roman" w:hAnsi="Times New Roman"/>
          <w:sz w:val="24"/>
          <w:szCs w:val="24"/>
        </w:rPr>
        <w:t>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984B70">
        <w:rPr>
          <w:rFonts w:ascii="Times New Roman" w:hAnsi="Times New Roman"/>
          <w:sz w:val="24"/>
          <w:szCs w:val="24"/>
        </w:rPr>
        <w:t>1</w:t>
      </w:r>
      <w:r w:rsidR="00BC7E3F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984B70">
        <w:rPr>
          <w:rFonts w:ascii="Times New Roman" w:hAnsi="Times New Roman"/>
          <w:sz w:val="24"/>
          <w:szCs w:val="24"/>
        </w:rPr>
        <w:t xml:space="preserve"> T</w:t>
      </w:r>
      <w:r w:rsidR="00BC7E3F">
        <w:rPr>
          <w:rFonts w:ascii="Times New Roman" w:hAnsi="Times New Roman"/>
          <w:sz w:val="24"/>
          <w:szCs w:val="24"/>
        </w:rPr>
        <w:t>2</w:t>
      </w:r>
      <w:r w:rsidR="00984B70">
        <w:rPr>
          <w:rFonts w:ascii="Times New Roman" w:hAnsi="Times New Roman"/>
          <w:sz w:val="24"/>
          <w:szCs w:val="24"/>
        </w:rPr>
        <w:t>-</w:t>
      </w:r>
      <w:r w:rsidR="002645F2">
        <w:rPr>
          <w:rFonts w:ascii="Times New Roman" w:hAnsi="Times New Roman"/>
          <w:sz w:val="24"/>
          <w:szCs w:val="24"/>
        </w:rPr>
        <w:t>397</w:t>
      </w:r>
    </w:p>
    <w:p w:rsidR="00E40898" w:rsidRPr="004E1695" w:rsidRDefault="00E40898" w:rsidP="006E4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898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dalimi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>Kretingos rajono</w:t>
      </w:r>
      <w:r w:rsidR="004A4664">
        <w:rPr>
          <w:rFonts w:ascii="Times New Roman" w:hAnsi="Times New Roman"/>
          <w:sz w:val="24"/>
          <w:szCs w:val="24"/>
        </w:rPr>
        <w:t xml:space="preserve"> švietimo įstaigų </w:t>
      </w:r>
      <w:r w:rsidR="004A4664" w:rsidRPr="00DE2698">
        <w:rPr>
          <w:rFonts w:ascii="Times New Roman" w:hAnsi="Times New Roman"/>
          <w:sz w:val="24"/>
          <w:szCs w:val="24"/>
        </w:rPr>
        <w:t>raštus ir prašymus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984B70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4A4664" w:rsidRDefault="00E40898" w:rsidP="00E4089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 w:rsidR="004A4664"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="004A4664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4A4664">
        <w:rPr>
          <w:rFonts w:ascii="Times New Roman" w:eastAsia="MS Mincho" w:hAnsi="Times New Roman"/>
          <w:sz w:val="24"/>
          <w:szCs w:val="24"/>
        </w:rPr>
        <w:t>savivaldybei nuosavybės teise priklausantį turtą:</w:t>
      </w:r>
    </w:p>
    <w:p w:rsidR="00E40898" w:rsidRDefault="004A4664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1.1. </w:t>
      </w:r>
      <w:r w:rsidR="00EE6A72">
        <w:rPr>
          <w:rFonts w:ascii="Times New Roman" w:hAnsi="Times New Roman"/>
          <w:sz w:val="24"/>
          <w:szCs w:val="24"/>
        </w:rPr>
        <w:t xml:space="preserve">Kretingos rajono Vydmantų gimnazijai ir </w:t>
      </w:r>
      <w:r w:rsidR="00EE6A72" w:rsidRPr="00DE305C">
        <w:rPr>
          <w:rFonts w:ascii="Times New Roman" w:hAnsi="Times New Roman"/>
          <w:sz w:val="24"/>
          <w:szCs w:val="24"/>
        </w:rPr>
        <w:t xml:space="preserve">Kretingos rajono </w:t>
      </w:r>
      <w:r w:rsidR="00EE6A72">
        <w:rPr>
          <w:rFonts w:ascii="Times New Roman" w:hAnsi="Times New Roman"/>
          <w:sz w:val="24"/>
          <w:szCs w:val="24"/>
        </w:rPr>
        <w:t>Kartenos mokyklai-</w:t>
      </w:r>
      <w:proofErr w:type="spellStart"/>
      <w:r w:rsidR="00EE6A72">
        <w:rPr>
          <w:rFonts w:ascii="Times New Roman" w:hAnsi="Times New Roman"/>
          <w:sz w:val="24"/>
          <w:szCs w:val="24"/>
        </w:rPr>
        <w:t>daugiafunkciam</w:t>
      </w:r>
      <w:proofErr w:type="spellEnd"/>
      <w:r w:rsidR="00EE6A72">
        <w:rPr>
          <w:rFonts w:ascii="Times New Roman" w:hAnsi="Times New Roman"/>
          <w:sz w:val="24"/>
          <w:szCs w:val="24"/>
        </w:rPr>
        <w:t xml:space="preserve"> centrui</w:t>
      </w:r>
      <w:r w:rsidR="00EE6A72" w:rsidRPr="004E1695">
        <w:rPr>
          <w:rFonts w:ascii="Times New Roman" w:hAnsi="Times New Roman"/>
          <w:sz w:val="24"/>
          <w:szCs w:val="24"/>
        </w:rPr>
        <w:t xml:space="preserve"> </w:t>
      </w:r>
      <w:r w:rsidR="00E40898" w:rsidRPr="00D64145">
        <w:rPr>
          <w:rFonts w:ascii="Times New Roman" w:hAnsi="Times New Roman"/>
          <w:sz w:val="24"/>
          <w:szCs w:val="24"/>
        </w:rPr>
        <w:t>gautą įgyvendinant projekt</w:t>
      </w:r>
      <w:r w:rsidR="00E40898">
        <w:rPr>
          <w:rFonts w:ascii="Times New Roman" w:hAnsi="Times New Roman"/>
          <w:sz w:val="24"/>
          <w:szCs w:val="24"/>
        </w:rPr>
        <w:t>ą „Technologijų, menų ir gamtos mokslų infrastruktūra“, projekto kodas Nr. VP3-2.2-ŠMM-01-V-01-001, 2014-05-20 sutarties Nr. (17.4-S)-6ESTE-1-2</w:t>
      </w:r>
      <w:r w:rsidR="00EE6A72">
        <w:rPr>
          <w:rFonts w:ascii="Times New Roman" w:hAnsi="Times New Roman"/>
          <w:sz w:val="24"/>
          <w:szCs w:val="24"/>
        </w:rPr>
        <w:t xml:space="preserve">8, pagal </w:t>
      </w:r>
      <w:r>
        <w:rPr>
          <w:rFonts w:ascii="Times New Roman" w:hAnsi="Times New Roman"/>
          <w:sz w:val="24"/>
          <w:szCs w:val="24"/>
        </w:rPr>
        <w:t xml:space="preserve">1 </w:t>
      </w:r>
      <w:r w:rsidR="00EE6A72">
        <w:rPr>
          <w:rFonts w:ascii="Times New Roman" w:hAnsi="Times New Roman"/>
          <w:sz w:val="24"/>
          <w:szCs w:val="24"/>
        </w:rPr>
        <w:t>priedą</w:t>
      </w:r>
      <w:r>
        <w:rPr>
          <w:rFonts w:ascii="Times New Roman" w:hAnsi="Times New Roman"/>
          <w:sz w:val="24"/>
          <w:szCs w:val="24"/>
        </w:rPr>
        <w:t>;</w:t>
      </w:r>
    </w:p>
    <w:p w:rsidR="004A4664" w:rsidRDefault="004A4664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švietimo įstaigoms, neatlygintinai gautą iš Švietimo ir mokslo ministerijos Švietimo aprūpinimo centro (2014-10-17 važtaraščiai Nr. 15459, Nr. 4486, Nr. 4487, Nr. 4488), ir Nacionalinės mokyklų vertinimo agentūros (nemokamai perduotų knygų </w:t>
      </w:r>
      <w:r w:rsidR="00DE2698">
        <w:rPr>
          <w:rFonts w:ascii="Times New Roman" w:hAnsi="Times New Roman"/>
          <w:sz w:val="24"/>
          <w:szCs w:val="24"/>
        </w:rPr>
        <w:t xml:space="preserve">2014-11-26 </w:t>
      </w:r>
      <w:r>
        <w:rPr>
          <w:rFonts w:ascii="Times New Roman" w:hAnsi="Times New Roman"/>
          <w:sz w:val="24"/>
          <w:szCs w:val="24"/>
        </w:rPr>
        <w:t xml:space="preserve">perdavimo-priėmimo aktas Nr. 171), pagal 2 priedą. </w:t>
      </w: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E40898" w:rsidRPr="004E1695" w:rsidRDefault="00E40898" w:rsidP="00E40898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3F" w:rsidRPr="00F1679E" w:rsidRDefault="00E40898" w:rsidP="00BC7E3F">
      <w:pPr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F1679E">
        <w:rPr>
          <w:rFonts w:ascii="Times New Roman" w:hAnsi="Times New Roman"/>
          <w:sz w:val="24"/>
          <w:szCs w:val="24"/>
        </w:rPr>
        <w:t xml:space="preserve"> </w:t>
      </w:r>
      <w:r w:rsidR="00F1679E">
        <w:rPr>
          <w:rFonts w:ascii="Times New Roman" w:hAnsi="Times New Roman"/>
          <w:sz w:val="24"/>
          <w:szCs w:val="24"/>
        </w:rPr>
        <w:t xml:space="preserve">                          </w:t>
      </w:r>
      <w:r w:rsidR="00F1679E" w:rsidRPr="00F1679E">
        <w:rPr>
          <w:rFonts w:ascii="Times New Roman" w:hAnsi="Times New Roman"/>
          <w:sz w:val="24"/>
          <w:szCs w:val="24"/>
        </w:rPr>
        <w:t>Juozas Mažeika</w:t>
      </w: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40898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72" w:rsidRDefault="00EE6A72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898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4B70" w:rsidRDefault="00984B70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4B70" w:rsidRDefault="00984B70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898" w:rsidRPr="004E1695" w:rsidRDefault="00E40898" w:rsidP="00E40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E40898" w:rsidRDefault="00E40898" w:rsidP="00E4089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E40898" w:rsidRPr="002E2DFE" w:rsidRDefault="00E40898" w:rsidP="00E4089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</w:p>
    <w:p w:rsidR="00E40898" w:rsidRDefault="00E40898" w:rsidP="00E40898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  <w:sectPr w:rsidR="00E40898" w:rsidSect="00984B70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EE6A72" w:rsidRPr="00984B70" w:rsidRDefault="002645F2" w:rsidP="00EE6A72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984B70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EE6A72" w:rsidRPr="00984B70"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:rsidR="00EE6A72" w:rsidRPr="00984B70" w:rsidRDefault="002645F2" w:rsidP="00EE6A72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84B70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EE6A72" w:rsidRPr="00984B70">
        <w:rPr>
          <w:rFonts w:ascii="Times New Roman" w:hAnsi="Times New Roman"/>
          <w:bCs/>
          <w:sz w:val="24"/>
          <w:szCs w:val="24"/>
        </w:rPr>
        <w:t xml:space="preserve">2014 m. gruodžio </w:t>
      </w:r>
      <w:r w:rsidR="00984B70">
        <w:rPr>
          <w:rFonts w:ascii="Times New Roman" w:hAnsi="Times New Roman"/>
          <w:bCs/>
          <w:sz w:val="24"/>
          <w:szCs w:val="24"/>
        </w:rPr>
        <w:t>18</w:t>
      </w:r>
      <w:r w:rsidR="00EE6A72" w:rsidRPr="00984B70">
        <w:rPr>
          <w:rFonts w:ascii="Times New Roman" w:hAnsi="Times New Roman"/>
          <w:bCs/>
          <w:sz w:val="24"/>
          <w:szCs w:val="24"/>
        </w:rPr>
        <w:t xml:space="preserve"> d. sprendimo Nr. T2-</w:t>
      </w:r>
      <w:r>
        <w:rPr>
          <w:rFonts w:ascii="Times New Roman" w:hAnsi="Times New Roman"/>
          <w:bCs/>
          <w:sz w:val="24"/>
          <w:szCs w:val="24"/>
        </w:rPr>
        <w:t>397</w:t>
      </w:r>
    </w:p>
    <w:p w:rsidR="00EE6A72" w:rsidRPr="00984B70" w:rsidRDefault="002645F2" w:rsidP="00EE6A72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bookmarkStart w:id="0" w:name="_GoBack"/>
      <w:bookmarkEnd w:id="0"/>
      <w:r w:rsidR="004A4664" w:rsidRPr="00984B70">
        <w:rPr>
          <w:rFonts w:ascii="Times New Roman" w:hAnsi="Times New Roman"/>
          <w:bCs/>
          <w:sz w:val="24"/>
          <w:szCs w:val="24"/>
        </w:rPr>
        <w:t>1</w:t>
      </w:r>
      <w:r w:rsidR="00EE6A72" w:rsidRPr="00984B70">
        <w:rPr>
          <w:rFonts w:ascii="Times New Roman" w:hAnsi="Times New Roman"/>
          <w:bCs/>
          <w:sz w:val="24"/>
          <w:szCs w:val="24"/>
        </w:rPr>
        <w:t xml:space="preserve"> priedas </w:t>
      </w:r>
    </w:p>
    <w:p w:rsidR="00EE6A72" w:rsidRDefault="00EE6A72" w:rsidP="00EE6A72">
      <w:pPr>
        <w:pStyle w:val="Pagrindinistekstas"/>
        <w:jc w:val="center"/>
        <w:rPr>
          <w:szCs w:val="24"/>
        </w:rPr>
      </w:pPr>
    </w:p>
    <w:p w:rsidR="00F1679E" w:rsidRDefault="00F1679E" w:rsidP="00EE6A72">
      <w:pPr>
        <w:pStyle w:val="Pagrindinistekstas"/>
        <w:jc w:val="center"/>
        <w:rPr>
          <w:szCs w:val="24"/>
        </w:rPr>
      </w:pPr>
    </w:p>
    <w:p w:rsidR="00EE6A72" w:rsidRDefault="00EE6A72" w:rsidP="00EE6A72">
      <w:pPr>
        <w:pStyle w:val="Pagrindinistekstas"/>
        <w:spacing w:after="0"/>
        <w:jc w:val="center"/>
        <w:rPr>
          <w:szCs w:val="24"/>
        </w:rPr>
      </w:pPr>
      <w:r w:rsidRPr="003F5532">
        <w:rPr>
          <w:szCs w:val="24"/>
        </w:rPr>
        <w:t>PERDUODAMO TURTO, GAUTO ĮGYVENDINANT PROJEK</w:t>
      </w:r>
      <w:r>
        <w:rPr>
          <w:szCs w:val="24"/>
        </w:rPr>
        <w:t xml:space="preserve">TĄ </w:t>
      </w:r>
    </w:p>
    <w:p w:rsidR="00EE6A72" w:rsidRDefault="00EE6A72" w:rsidP="00EE6A72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„TECHNOLOGIJŲ, MENŲ IR GAMTOS MOKSLŲ INFRASTRUKTŪRA“, </w:t>
      </w:r>
    </w:p>
    <w:p w:rsidR="00EE6A72" w:rsidRDefault="00EE6A72" w:rsidP="00EE6A72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>PROJEKTO KODAS NR. VP3-2.2-ŠMM-01-V-01-001</w:t>
      </w:r>
      <w:r w:rsidRPr="003F5532">
        <w:rPr>
          <w:szCs w:val="24"/>
        </w:rPr>
        <w:t>, SĄRAŠAS</w:t>
      </w:r>
    </w:p>
    <w:p w:rsidR="00EE6A72" w:rsidRPr="003F5532" w:rsidRDefault="00EE6A72" w:rsidP="00EE6A72">
      <w:pPr>
        <w:pStyle w:val="Pagrindinistekstas"/>
        <w:spacing w:after="0"/>
        <w:ind w:left="3888" w:firstLine="1296"/>
        <w:rPr>
          <w:szCs w:val="24"/>
        </w:rPr>
      </w:pPr>
    </w:p>
    <w:p w:rsidR="00EE6A72" w:rsidRDefault="00EE6A72" w:rsidP="00EE6A72">
      <w:pPr>
        <w:pStyle w:val="Pagrindinistekstas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</w:p>
    <w:p w:rsidR="00EE6A72" w:rsidRDefault="00EE6A72" w:rsidP="00EE6A72">
      <w:pPr>
        <w:pStyle w:val="Pagrindinistekstas"/>
        <w:rPr>
          <w:szCs w:val="24"/>
        </w:rPr>
      </w:pPr>
      <w:r>
        <w:rPr>
          <w:szCs w:val="24"/>
        </w:rPr>
        <w:t xml:space="preserve">Kretingos </w:t>
      </w:r>
      <w:r w:rsidR="00206771">
        <w:rPr>
          <w:szCs w:val="24"/>
        </w:rPr>
        <w:t>rajono Vydmantų gimnazijai</w:t>
      </w:r>
      <w:r>
        <w:rPr>
          <w:szCs w:val="24"/>
        </w:rPr>
        <w:t xml:space="preserve"> 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52"/>
        <w:gridCol w:w="903"/>
        <w:gridCol w:w="1087"/>
        <w:gridCol w:w="1116"/>
      </w:tblGrid>
      <w:tr w:rsidR="00206771" w:rsidRPr="00206771" w:rsidTr="00206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1" w:rsidRPr="00206771" w:rsidRDefault="00206771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1" w:rsidRPr="00206771" w:rsidRDefault="00206771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, Lt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</w:tr>
      <w:tr w:rsidR="00206771" w:rsidRPr="00206771" w:rsidTr="00DF4FFC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Pr="00206771" w:rsidRDefault="00206771" w:rsidP="0020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Bevielio ryšio maršrutizatorius „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RV220W‘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894,19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894,19</w:t>
            </w:r>
          </w:p>
        </w:tc>
      </w:tr>
      <w:tr w:rsidR="00206771" w:rsidRPr="00206771" w:rsidTr="00DF4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Pr="00206771" w:rsidRDefault="00206771" w:rsidP="0020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okinio kompiuteris „J. P. PUPIL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(MG101A8)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1352,78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40583,40</w:t>
            </w:r>
          </w:p>
        </w:tc>
      </w:tr>
      <w:tr w:rsidR="00206771" w:rsidRPr="00206771" w:rsidTr="00DF4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Pr="00206771" w:rsidRDefault="00206771" w:rsidP="0020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Mokinių kompiuterių saugojimo ir jų baterijų įkrovimo įrenginys (didysis) „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Albacomp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SmartCart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M32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Metal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4808,54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4808,54</w:t>
            </w:r>
          </w:p>
        </w:tc>
      </w:tr>
      <w:tr w:rsidR="00206771" w:rsidRPr="00206771" w:rsidTr="00DF4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Pr="00206771" w:rsidRDefault="00206771" w:rsidP="0020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 xml:space="preserve">Mokytojo nešiojamasis kompiuteris „HP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655 G1“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3125,43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1" w:rsidRPr="00206771" w:rsidRDefault="00206771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3125,43</w:t>
            </w:r>
          </w:p>
        </w:tc>
      </w:tr>
      <w:tr w:rsidR="00206771" w:rsidRPr="00206771" w:rsidTr="00F12019"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1" w:rsidRPr="00206771" w:rsidRDefault="00206771" w:rsidP="002067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1" w:rsidRPr="00206771" w:rsidRDefault="00206771" w:rsidP="0020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49411,56</w:t>
            </w:r>
          </w:p>
        </w:tc>
      </w:tr>
    </w:tbl>
    <w:p w:rsidR="00206771" w:rsidRDefault="00206771" w:rsidP="00EE6A72">
      <w:pPr>
        <w:pStyle w:val="Pagrindinistekstas"/>
        <w:rPr>
          <w:szCs w:val="24"/>
        </w:rPr>
      </w:pPr>
    </w:p>
    <w:p w:rsidR="00206771" w:rsidRDefault="00206771" w:rsidP="00EE6A72">
      <w:pPr>
        <w:pStyle w:val="Pagrindinistekstas"/>
        <w:rPr>
          <w:szCs w:val="24"/>
        </w:rPr>
      </w:pPr>
      <w:r w:rsidRPr="00DE305C">
        <w:rPr>
          <w:szCs w:val="24"/>
        </w:rPr>
        <w:t xml:space="preserve">Kretingos rajono </w:t>
      </w:r>
      <w:r>
        <w:rPr>
          <w:szCs w:val="24"/>
        </w:rPr>
        <w:t>Kartenos mokyklai</w:t>
      </w:r>
      <w:r w:rsidR="00984B70">
        <w:rPr>
          <w:szCs w:val="24"/>
        </w:rPr>
        <w:t xml:space="preserve"> </w:t>
      </w:r>
      <w:r>
        <w:rPr>
          <w:szCs w:val="24"/>
        </w:rPr>
        <w:t>-</w:t>
      </w:r>
      <w:r w:rsidR="00984B70">
        <w:rPr>
          <w:szCs w:val="24"/>
        </w:rPr>
        <w:t xml:space="preserve"> </w:t>
      </w:r>
      <w:proofErr w:type="spellStart"/>
      <w:r>
        <w:rPr>
          <w:szCs w:val="24"/>
        </w:rPr>
        <w:t>daugiafunkciam</w:t>
      </w:r>
      <w:proofErr w:type="spellEnd"/>
      <w:r>
        <w:rPr>
          <w:szCs w:val="24"/>
        </w:rPr>
        <w:t xml:space="preserve"> centrui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5117"/>
        <w:gridCol w:w="903"/>
        <w:gridCol w:w="1087"/>
        <w:gridCol w:w="1116"/>
      </w:tblGrid>
      <w:tr w:rsidR="00DF4FFC" w:rsidRPr="00206771" w:rsidTr="00DF4FF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, Lt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FC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</w:tr>
      <w:tr w:rsidR="00DF4FFC" w:rsidRPr="00206771" w:rsidTr="00DF4FFC">
        <w:trPr>
          <w:trHeight w:val="3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FC" w:rsidRPr="00206771" w:rsidRDefault="00DF4FFC" w:rsidP="00F1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Bevielio ryšio maršrutizatorius „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RV220W‘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894,19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894,19</w:t>
            </w:r>
          </w:p>
        </w:tc>
      </w:tr>
      <w:tr w:rsidR="00DF4FFC" w:rsidRPr="00206771" w:rsidTr="00DF4FF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FC" w:rsidRPr="00206771" w:rsidRDefault="00DF4FFC" w:rsidP="00F1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Mokinio kompiuteris „J. P. PUPIL 108(MG101A8)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1352,78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20291,70</w:t>
            </w:r>
          </w:p>
        </w:tc>
      </w:tr>
      <w:tr w:rsidR="00DF4FFC" w:rsidRPr="00206771" w:rsidTr="00DF4FF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FC" w:rsidRPr="00206771" w:rsidRDefault="00DF4FFC" w:rsidP="00DF4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Mokinių kompiuterių saugojimo ir jų baterijų įkrovimo įrenginys (</w:t>
            </w:r>
            <w:r>
              <w:rPr>
                <w:rFonts w:ascii="Times New Roman" w:hAnsi="Times New Roman"/>
                <w:sz w:val="24"/>
                <w:szCs w:val="24"/>
              </w:rPr>
              <w:t>mažasis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) „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Albacomp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SmartCart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M2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Metal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3730,43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3730,43</w:t>
            </w:r>
          </w:p>
        </w:tc>
      </w:tr>
      <w:tr w:rsidR="00DF4FFC" w:rsidRPr="00206771" w:rsidTr="00DF4FF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FC" w:rsidRPr="00206771" w:rsidRDefault="00DF4FFC" w:rsidP="00F1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 xml:space="preserve">Mokytojo nešiojamasis kompiuteris „HP </w:t>
            </w:r>
            <w:proofErr w:type="spellStart"/>
            <w:r w:rsidRPr="00206771"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 w:rsidRPr="00206771">
              <w:rPr>
                <w:rFonts w:ascii="Times New Roman" w:hAnsi="Times New Roman"/>
                <w:sz w:val="24"/>
                <w:szCs w:val="24"/>
              </w:rPr>
              <w:t xml:space="preserve"> 655 G1“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3125,43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FC" w:rsidRPr="00206771" w:rsidRDefault="00DF4FFC" w:rsidP="00DF4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3125,43</w:t>
            </w:r>
          </w:p>
        </w:tc>
      </w:tr>
      <w:tr w:rsidR="00DF4FFC" w:rsidRPr="00206771" w:rsidTr="00F12019"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FC" w:rsidRPr="00206771" w:rsidRDefault="00DF4FFC" w:rsidP="00DF4F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FC" w:rsidRPr="00206771" w:rsidRDefault="00DF4FFC" w:rsidP="00F1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28041,75</w:t>
            </w:r>
          </w:p>
        </w:tc>
      </w:tr>
    </w:tbl>
    <w:p w:rsidR="00F1679E" w:rsidRDefault="00F1679E" w:rsidP="00DF4FFC">
      <w:pPr>
        <w:pStyle w:val="Pagrindinistekstas"/>
        <w:jc w:val="center"/>
        <w:rPr>
          <w:szCs w:val="24"/>
        </w:rPr>
      </w:pPr>
    </w:p>
    <w:p w:rsidR="00DF4FFC" w:rsidRDefault="00DF4FFC" w:rsidP="00DF4FFC">
      <w:pPr>
        <w:pStyle w:val="Pagrindinistekstas"/>
        <w:jc w:val="center"/>
        <w:rPr>
          <w:szCs w:val="24"/>
        </w:rPr>
      </w:pPr>
      <w:r>
        <w:rPr>
          <w:szCs w:val="24"/>
        </w:rPr>
        <w:t>____________________________</w:t>
      </w:r>
    </w:p>
    <w:p w:rsidR="00206771" w:rsidRDefault="00206771" w:rsidP="00EE6A72">
      <w:pPr>
        <w:pStyle w:val="Pagrindinistekstas"/>
        <w:rPr>
          <w:szCs w:val="24"/>
        </w:rPr>
      </w:pPr>
    </w:p>
    <w:p w:rsidR="00206771" w:rsidRDefault="00206771" w:rsidP="00EE6A72">
      <w:pPr>
        <w:pStyle w:val="Pagrindinistekstas"/>
        <w:rPr>
          <w:szCs w:val="24"/>
        </w:rPr>
      </w:pPr>
    </w:p>
    <w:p w:rsidR="00206771" w:rsidRDefault="00206771" w:rsidP="00EE6A72">
      <w:pPr>
        <w:pStyle w:val="Pagrindinistekstas"/>
        <w:rPr>
          <w:szCs w:val="24"/>
        </w:rPr>
      </w:pPr>
    </w:p>
    <w:p w:rsidR="00206771" w:rsidRDefault="00206771" w:rsidP="00EE6A72">
      <w:pPr>
        <w:pStyle w:val="Pagrindinistekstas"/>
        <w:rPr>
          <w:szCs w:val="24"/>
        </w:rPr>
      </w:pPr>
    </w:p>
    <w:sectPr w:rsidR="00206771" w:rsidSect="00F1201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4304A"/>
    <w:multiLevelType w:val="hybridMultilevel"/>
    <w:tmpl w:val="89E22F7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98"/>
    <w:rsid w:val="00111E0E"/>
    <w:rsid w:val="00206771"/>
    <w:rsid w:val="002645F2"/>
    <w:rsid w:val="00421FF7"/>
    <w:rsid w:val="004A4664"/>
    <w:rsid w:val="006E4597"/>
    <w:rsid w:val="009328DC"/>
    <w:rsid w:val="00984B70"/>
    <w:rsid w:val="009C299A"/>
    <w:rsid w:val="00A23C13"/>
    <w:rsid w:val="00BB3505"/>
    <w:rsid w:val="00BC7E3F"/>
    <w:rsid w:val="00C332F9"/>
    <w:rsid w:val="00DD094E"/>
    <w:rsid w:val="00DE2698"/>
    <w:rsid w:val="00DF4FFC"/>
    <w:rsid w:val="00E40898"/>
    <w:rsid w:val="00EE6A72"/>
    <w:rsid w:val="00F12019"/>
    <w:rsid w:val="00F1679E"/>
    <w:rsid w:val="00FB0920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089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4089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4089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120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089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4089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4089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120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2014-12-09T07:56:00Z</cp:lastPrinted>
  <dcterms:created xsi:type="dcterms:W3CDTF">2014-12-10T12:11:00Z</dcterms:created>
  <dcterms:modified xsi:type="dcterms:W3CDTF">2014-12-19T10:15:00Z</dcterms:modified>
</cp:coreProperties>
</file>