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B31977" w:rsidTr="00B31977">
        <w:trPr>
          <w:trHeight w:val="2157"/>
          <w:tblHeader/>
        </w:trPr>
        <w:tc>
          <w:tcPr>
            <w:tcW w:w="9747" w:type="dxa"/>
          </w:tcPr>
          <w:p w:rsidR="00B31977" w:rsidRDefault="00B31977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:rsidR="00B31977" w:rsidRDefault="00B31977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977" w:rsidRDefault="00B31977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B31977" w:rsidRPr="00395839" w:rsidRDefault="00B31977" w:rsidP="00395839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395839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B31977" w:rsidTr="00B31977">
        <w:tc>
          <w:tcPr>
            <w:tcW w:w="9747" w:type="dxa"/>
          </w:tcPr>
          <w:p w:rsidR="00B31977" w:rsidRDefault="00B31977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B31977" w:rsidRDefault="00B31977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B31977" w:rsidRDefault="00B872B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KRETINGOS RAJONO SAVIVALDYBĖS TARYBOS 2009-11-26 SPRENDIMO </w:t>
            </w:r>
            <w:r w:rsidR="00395839">
              <w:rPr>
                <w:b/>
                <w:lang w:val="en-US" w:eastAsia="en-US"/>
              </w:rPr>
              <w:t xml:space="preserve">  </w:t>
            </w:r>
            <w:r>
              <w:rPr>
                <w:b/>
                <w:lang w:val="en-US" w:eastAsia="en-US"/>
              </w:rPr>
              <w:t>NR.</w:t>
            </w:r>
            <w:r w:rsidR="00D3172E"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 xml:space="preserve">T2-336 ,,DĖL KRETINGOS RAJONO KULTŪROS CENTRO JUODUPĖNŲ IR LAIVIŲ FILIALŲ PRIJUNGIMO PRIE KRETINGOS RAJONO SALANTŲ KULTŪROS CENTRO IR </w:t>
            </w:r>
            <w:r w:rsidR="00B31977">
              <w:rPr>
                <w:b/>
                <w:lang w:val="en-US" w:eastAsia="en-US"/>
              </w:rPr>
              <w:t xml:space="preserve">KRETINGOS </w:t>
            </w:r>
            <w:r>
              <w:rPr>
                <w:b/>
                <w:lang w:val="en-US" w:eastAsia="en-US"/>
              </w:rPr>
              <w:t>RAJONO SAVIVALDYBĖS TARYBOS 2005-03-31</w:t>
            </w:r>
            <w:r w:rsidR="00B31977">
              <w:rPr>
                <w:b/>
                <w:lang w:val="en-US" w:eastAsia="en-US"/>
              </w:rPr>
              <w:t xml:space="preserve"> SPRENDIMO NR.</w:t>
            </w:r>
            <w:r w:rsidR="00D3172E">
              <w:rPr>
                <w:b/>
                <w:lang w:val="en-US" w:eastAsia="en-US"/>
              </w:rPr>
              <w:t xml:space="preserve"> </w:t>
            </w:r>
            <w:r w:rsidR="00B31977">
              <w:rPr>
                <w:b/>
                <w:lang w:val="en-US" w:eastAsia="en-US"/>
              </w:rPr>
              <w:t>T2-</w:t>
            </w:r>
            <w:r>
              <w:rPr>
                <w:b/>
                <w:lang w:val="en-US" w:eastAsia="en-US"/>
              </w:rPr>
              <w:t>97 BEI 2004-05-27</w:t>
            </w:r>
            <w:r w:rsidR="00D3172E">
              <w:rPr>
                <w:b/>
                <w:lang w:val="en-US" w:eastAsia="en-US"/>
              </w:rPr>
              <w:t xml:space="preserve"> SPRENDIMO NR. T2-149 </w:t>
            </w:r>
            <w:r w:rsidR="00D3172E" w:rsidRPr="00D3172E">
              <w:rPr>
                <w:b/>
                <w:lang w:eastAsia="en-US"/>
              </w:rPr>
              <w:t>PAKEITIMO</w:t>
            </w:r>
            <w:r w:rsidR="00D3172E">
              <w:rPr>
                <w:b/>
                <w:lang w:eastAsia="en-US"/>
              </w:rPr>
              <w:t>“</w:t>
            </w:r>
            <w:r w:rsidRPr="00D3172E">
              <w:rPr>
                <w:b/>
                <w:lang w:eastAsia="en-US"/>
              </w:rPr>
              <w:t>PAKEITIMO</w:t>
            </w:r>
            <w:r w:rsidR="00B31977">
              <w:rPr>
                <w:b/>
                <w:lang w:val="en-US" w:eastAsia="en-US"/>
              </w:rPr>
              <w:t xml:space="preserve"> </w:t>
            </w:r>
          </w:p>
          <w:p w:rsidR="00B31977" w:rsidRDefault="00B31977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B31977" w:rsidRDefault="00B31977" w:rsidP="00B31977">
      <w:pPr>
        <w:jc w:val="center"/>
        <w:rPr>
          <w:lang w:eastAsia="en-US"/>
        </w:rPr>
      </w:pPr>
      <w:r>
        <w:t xml:space="preserve">2014 m. </w:t>
      </w:r>
      <w:r w:rsidR="00B872B1">
        <w:t xml:space="preserve">gruodžio </w:t>
      </w:r>
      <w:r w:rsidR="00395839">
        <w:t>1</w:t>
      </w:r>
      <w:r w:rsidR="00E23F5F">
        <w:t>8</w:t>
      </w:r>
      <w:r w:rsidR="00B872B1">
        <w:t xml:space="preserve"> </w:t>
      </w:r>
      <w:r>
        <w:t xml:space="preserve">d. </w:t>
      </w:r>
      <w:r w:rsidR="00395839">
        <w:t xml:space="preserve"> </w:t>
      </w:r>
      <w:r>
        <w:t>Nr. T</w:t>
      </w:r>
      <w:r w:rsidR="00E23F5F">
        <w:t>2</w:t>
      </w:r>
      <w:r>
        <w:t>-</w:t>
      </w:r>
      <w:r w:rsidR="00336DA3">
        <w:t>390</w:t>
      </w:r>
      <w:bookmarkStart w:id="0" w:name="_GoBack"/>
      <w:bookmarkEnd w:id="0"/>
    </w:p>
    <w:p w:rsidR="00B31977" w:rsidRDefault="00B31977" w:rsidP="00B31977">
      <w:pPr>
        <w:jc w:val="center"/>
      </w:pPr>
      <w:r>
        <w:t>Kretinga</w:t>
      </w:r>
    </w:p>
    <w:p w:rsidR="00B31977" w:rsidRDefault="00B31977" w:rsidP="00B31977"/>
    <w:p w:rsidR="00B31977" w:rsidRDefault="00B31977" w:rsidP="00B31977">
      <w:pPr>
        <w:ind w:firstLine="1296"/>
        <w:jc w:val="both"/>
      </w:pPr>
      <w:r>
        <w:t xml:space="preserve">Vadovaudamasi Lietuvos Respublikos vietos savivaldos įstatymo 18 straipsnio 1 dalimi ir atsižvelgdama į Kretingos </w:t>
      </w:r>
      <w:r w:rsidR="00B872B1">
        <w:t xml:space="preserve">rajono Salantų kultūros centro </w:t>
      </w:r>
      <w:r w:rsidR="005B03C5">
        <w:t>2014-11-11 raštą Nr.</w:t>
      </w:r>
      <w:r w:rsidR="00FE691F">
        <w:t xml:space="preserve"> SDV</w:t>
      </w:r>
      <w:r w:rsidR="005B03C5">
        <w:t>-95</w:t>
      </w:r>
      <w:r w:rsidR="009E1CCC">
        <w:t xml:space="preserve"> „Dėl Salantų kultūros centro </w:t>
      </w:r>
      <w:proofErr w:type="spellStart"/>
      <w:r w:rsidR="009E1CCC">
        <w:t>Žvainių</w:t>
      </w:r>
      <w:proofErr w:type="spellEnd"/>
      <w:r w:rsidR="009E1CCC">
        <w:t xml:space="preserve"> skyriaus įsteigimo“</w:t>
      </w:r>
      <w:r>
        <w:t>, Kretingos</w:t>
      </w:r>
      <w:r w:rsidR="009E1CCC">
        <w:t xml:space="preserve"> </w:t>
      </w:r>
      <w:r>
        <w:t xml:space="preserve">rajono savivaldybės taryba </w:t>
      </w:r>
      <w:r w:rsidR="00395839">
        <w:t xml:space="preserve">     </w:t>
      </w:r>
      <w:r>
        <w:t xml:space="preserve">n u s p r e n d ž i a: </w:t>
      </w:r>
    </w:p>
    <w:p w:rsidR="00B31977" w:rsidRDefault="00A032CC" w:rsidP="00A032CC">
      <w:pPr>
        <w:ind w:firstLine="1296"/>
        <w:jc w:val="both"/>
      </w:pPr>
      <w:r>
        <w:t xml:space="preserve">1. </w:t>
      </w:r>
      <w:r w:rsidR="00B31977">
        <w:t xml:space="preserve">Pakeisti Kretingos </w:t>
      </w:r>
      <w:r w:rsidR="00B872B1">
        <w:t>rajono savivaldybės tarybos 2009-11-26 sprendimo Nr.</w:t>
      </w:r>
      <w:r w:rsidR="000545C5">
        <w:t xml:space="preserve"> </w:t>
      </w:r>
      <w:r w:rsidR="00B872B1">
        <w:t xml:space="preserve">T2-336 „Dėl Kretingos rajono kultūros centro </w:t>
      </w:r>
      <w:proofErr w:type="spellStart"/>
      <w:r w:rsidR="00B872B1">
        <w:t>Juodupėnų</w:t>
      </w:r>
      <w:proofErr w:type="spellEnd"/>
      <w:r w:rsidR="00B872B1">
        <w:t xml:space="preserve"> ir Laivių filialų </w:t>
      </w:r>
      <w:r w:rsidR="00CB3DAA">
        <w:t>prijungimo prie Kretingos rajono Salantų kultūros centro ir Kretingos rajono savivaldybės tarybos 2005-03-31 sprendimo Nr.</w:t>
      </w:r>
      <w:r w:rsidR="000545C5">
        <w:t xml:space="preserve"> </w:t>
      </w:r>
      <w:r w:rsidR="00CB3DAA">
        <w:t>T2-97 bei 2004-05-27 sprendimo Nr.</w:t>
      </w:r>
      <w:r w:rsidR="000545C5">
        <w:t xml:space="preserve"> </w:t>
      </w:r>
      <w:r w:rsidR="00CB3DAA">
        <w:t>T2-149 pakeitimo“ 2</w:t>
      </w:r>
      <w:r w:rsidR="00B31977">
        <w:t xml:space="preserve"> punktą ir jį išdėstyti taip:</w:t>
      </w:r>
    </w:p>
    <w:p w:rsidR="00B31977" w:rsidRDefault="00CB3DAA" w:rsidP="00CB3DAA">
      <w:pPr>
        <w:ind w:firstLine="1296"/>
        <w:jc w:val="both"/>
        <w:rPr>
          <w:rFonts w:ascii="BaltikaLT" w:hAnsi="BaltikaLT"/>
        </w:rPr>
      </w:pPr>
      <w:r>
        <w:t>„2</w:t>
      </w:r>
      <w:r w:rsidR="00B31977">
        <w:t>.</w:t>
      </w:r>
      <w:r>
        <w:t xml:space="preserve"> Nustatyti Kretingos rajono Salantų kultūros centrui didžiausią leistiną darbuotojų, dirbančių pagal darbo sutartis ir gaunančių darbo užmokestį iš rajono savivaldybės biudžeto, pareigybių skaičių – 13,25.“</w:t>
      </w:r>
    </w:p>
    <w:p w:rsidR="00A032CC" w:rsidRDefault="00A032CC" w:rsidP="00A032CC">
      <w:pPr>
        <w:ind w:firstLine="993"/>
        <w:jc w:val="both"/>
      </w:pPr>
      <w:r>
        <w:tab/>
        <w:t>2. Sprendimas įsigalioja nuo 2015 metų sausio 1 dienos.</w:t>
      </w:r>
    </w:p>
    <w:p w:rsidR="00A82223" w:rsidRDefault="00A82223"/>
    <w:p w:rsidR="00C11B2E" w:rsidRDefault="00C11B2E"/>
    <w:p w:rsidR="00C11B2E" w:rsidRDefault="00C11B2E">
      <w:r>
        <w:t xml:space="preserve">Savivaldybės meras </w:t>
      </w:r>
      <w:r>
        <w:tab/>
      </w:r>
      <w:r>
        <w:tab/>
      </w:r>
      <w:r>
        <w:tab/>
      </w:r>
      <w:r w:rsidR="00E23F5F">
        <w:tab/>
      </w:r>
      <w:r w:rsidR="00E23F5F">
        <w:tab/>
        <w:t xml:space="preserve">     Juozas Mažeika</w:t>
      </w:r>
    </w:p>
    <w:p w:rsidR="00C11B2E" w:rsidRDefault="00C11B2E"/>
    <w:p w:rsidR="00C11B2E" w:rsidRDefault="00C11B2E" w:rsidP="00E23F5F">
      <w:r>
        <w:tab/>
      </w:r>
      <w:r>
        <w:tab/>
      </w:r>
      <w:r>
        <w:tab/>
      </w:r>
      <w:r>
        <w:tab/>
      </w:r>
    </w:p>
    <w:p w:rsidR="00C11B2E" w:rsidRDefault="00C11B2E"/>
    <w:p w:rsidR="00C11B2E" w:rsidRDefault="00C11B2E"/>
    <w:p w:rsidR="00C11B2E" w:rsidRDefault="00C11B2E"/>
    <w:p w:rsidR="00C11B2E" w:rsidRDefault="00C11B2E"/>
    <w:p w:rsidR="00C11B2E" w:rsidRDefault="00C11B2E"/>
    <w:p w:rsidR="00C11B2E" w:rsidRDefault="00C11B2E"/>
    <w:p w:rsidR="00395839" w:rsidRDefault="00395839"/>
    <w:p w:rsidR="00395839" w:rsidRDefault="00395839"/>
    <w:p w:rsidR="00C11B2E" w:rsidRDefault="00C11B2E"/>
    <w:p w:rsidR="00395839" w:rsidRDefault="00395839"/>
    <w:p w:rsidR="00E23F5F" w:rsidRDefault="00E23F5F"/>
    <w:p w:rsidR="00E23F5F" w:rsidRDefault="00E23F5F"/>
    <w:p w:rsidR="00E23F5F" w:rsidRDefault="00E23F5F"/>
    <w:p w:rsidR="00E23F5F" w:rsidRDefault="00E23F5F"/>
    <w:p w:rsidR="00E23F5F" w:rsidRDefault="00E23F5F"/>
    <w:p w:rsidR="00C11B2E" w:rsidRDefault="00C11B2E"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C11B2E" w:rsidSect="00395839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80008"/>
    <w:multiLevelType w:val="hybridMultilevel"/>
    <w:tmpl w:val="F92A49E0"/>
    <w:lvl w:ilvl="0" w:tplc="CAE653E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EF91DDD"/>
    <w:multiLevelType w:val="hybridMultilevel"/>
    <w:tmpl w:val="A5204396"/>
    <w:lvl w:ilvl="0" w:tplc="2A066BD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FC216E6"/>
    <w:multiLevelType w:val="hybridMultilevel"/>
    <w:tmpl w:val="DD42C344"/>
    <w:lvl w:ilvl="0" w:tplc="10084E78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77"/>
    <w:rsid w:val="00000FFE"/>
    <w:rsid w:val="000545C5"/>
    <w:rsid w:val="00063C04"/>
    <w:rsid w:val="003112EA"/>
    <w:rsid w:val="00336DA3"/>
    <w:rsid w:val="00395839"/>
    <w:rsid w:val="003D4813"/>
    <w:rsid w:val="005B03C5"/>
    <w:rsid w:val="00601BA5"/>
    <w:rsid w:val="00756F8A"/>
    <w:rsid w:val="009E1568"/>
    <w:rsid w:val="009E1CCC"/>
    <w:rsid w:val="00A02992"/>
    <w:rsid w:val="00A032CC"/>
    <w:rsid w:val="00A34156"/>
    <w:rsid w:val="00A82223"/>
    <w:rsid w:val="00A9052E"/>
    <w:rsid w:val="00A9090C"/>
    <w:rsid w:val="00B31977"/>
    <w:rsid w:val="00B872B1"/>
    <w:rsid w:val="00C11B2E"/>
    <w:rsid w:val="00C30952"/>
    <w:rsid w:val="00CA3718"/>
    <w:rsid w:val="00CB3DAA"/>
    <w:rsid w:val="00D3172E"/>
    <w:rsid w:val="00DA1185"/>
    <w:rsid w:val="00E23F5F"/>
    <w:rsid w:val="00F54F41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197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319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3197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19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1977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9052E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9052E"/>
    <w:rPr>
      <w:rFonts w:eastAsia="Calibri" w:cs="Times New Roman"/>
      <w:b/>
      <w:bCs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A9052E"/>
    <w:pPr>
      <w:suppressAutoHyphens/>
      <w:ind w:left="720"/>
      <w:contextualSpacing/>
    </w:pPr>
    <w:rPr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197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319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3197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19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1977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9052E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9052E"/>
    <w:rPr>
      <w:rFonts w:eastAsia="Calibri" w:cs="Times New Roman"/>
      <w:b/>
      <w:bCs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A9052E"/>
    <w:pPr>
      <w:suppressAutoHyphens/>
      <w:ind w:left="720"/>
      <w:contextualSpacing/>
    </w:pPr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2014-11-27T08:44:00Z</dcterms:created>
  <dcterms:modified xsi:type="dcterms:W3CDTF">2014-12-19T10:12:00Z</dcterms:modified>
</cp:coreProperties>
</file>