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4" w:rsidRDefault="003172C7" w:rsidP="000B7E43">
      <w:pPr>
        <w:pStyle w:val="Pavadinimas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:rsidR="003172C7" w:rsidRDefault="003172C7" w:rsidP="000B7E43">
      <w:pPr>
        <w:pStyle w:val="Pavadinimas"/>
        <w:jc w:val="left"/>
        <w:rPr>
          <w:sz w:val="18"/>
          <w:szCs w:val="18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26DC5645" wp14:editId="6DE66769">
            <wp:simplePos x="0" y="0"/>
            <wp:positionH relativeFrom="column">
              <wp:posOffset>2566035</wp:posOffset>
            </wp:positionH>
            <wp:positionV relativeFrom="paragraph">
              <wp:posOffset>-110490</wp:posOffset>
            </wp:positionV>
            <wp:extent cx="561975" cy="752475"/>
            <wp:effectExtent l="0" t="0" r="9525" b="9525"/>
            <wp:wrapSquare wrapText="bothSides"/>
            <wp:docPr id="3" name="Paveikslėl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72C7" w:rsidRDefault="003172C7" w:rsidP="000B7E43">
      <w:pPr>
        <w:pStyle w:val="Pavadinimas"/>
        <w:jc w:val="left"/>
        <w:rPr>
          <w:sz w:val="18"/>
          <w:szCs w:val="18"/>
        </w:rPr>
      </w:pPr>
    </w:p>
    <w:p w:rsidR="00DE1FE4" w:rsidRDefault="00DE1FE4" w:rsidP="00DE1FE4">
      <w:pPr>
        <w:pStyle w:val="Pavadinimas"/>
        <w:rPr>
          <w:sz w:val="18"/>
          <w:szCs w:val="18"/>
        </w:rPr>
      </w:pPr>
    </w:p>
    <w:p w:rsidR="008B3DA8" w:rsidRDefault="008B3DA8" w:rsidP="00DE1FE4">
      <w:pPr>
        <w:pStyle w:val="Pavadinimas"/>
        <w:rPr>
          <w:sz w:val="18"/>
          <w:szCs w:val="18"/>
        </w:rPr>
      </w:pPr>
    </w:p>
    <w:p w:rsidR="003172C7" w:rsidRDefault="00BB3D22" w:rsidP="00DE1FE4">
      <w:pPr>
        <w:pStyle w:val="Pavadinimas"/>
        <w:rPr>
          <w:szCs w:val="28"/>
        </w:rPr>
      </w:pPr>
      <w:r>
        <w:rPr>
          <w:szCs w:val="28"/>
        </w:rPr>
        <w:t xml:space="preserve">   </w:t>
      </w:r>
      <w:r w:rsidR="008B3DA8">
        <w:rPr>
          <w:szCs w:val="28"/>
        </w:rPr>
        <w:t xml:space="preserve">   </w:t>
      </w:r>
    </w:p>
    <w:p w:rsidR="00DE1FE4" w:rsidRPr="00977F0F" w:rsidRDefault="00BB3D22" w:rsidP="00BB3D22">
      <w:pPr>
        <w:pStyle w:val="Pavadinimas"/>
        <w:jc w:val="left"/>
        <w:rPr>
          <w:szCs w:val="28"/>
        </w:rPr>
      </w:pPr>
      <w:r>
        <w:rPr>
          <w:szCs w:val="28"/>
        </w:rPr>
        <w:t xml:space="preserve">                   </w:t>
      </w:r>
      <w:r w:rsidR="00DE1FE4" w:rsidRPr="00977F0F">
        <w:rPr>
          <w:szCs w:val="28"/>
        </w:rPr>
        <w:t>KRETINGOS RAJONO SAVIVALDYBĖS TARYBA</w:t>
      </w:r>
    </w:p>
    <w:p w:rsidR="00DE1FE4" w:rsidRDefault="00DE1FE4" w:rsidP="00DE1FE4">
      <w:pPr>
        <w:jc w:val="center"/>
        <w:rPr>
          <w:b/>
        </w:rPr>
      </w:pPr>
    </w:p>
    <w:p w:rsidR="00DE1FE4" w:rsidRPr="002822CB" w:rsidRDefault="00DE1FE4" w:rsidP="002E3917">
      <w:pPr>
        <w:jc w:val="center"/>
        <w:rPr>
          <w:b/>
          <w:sz w:val="26"/>
          <w:szCs w:val="26"/>
        </w:rPr>
      </w:pPr>
      <w:r w:rsidRPr="002822CB">
        <w:rPr>
          <w:b/>
          <w:sz w:val="26"/>
          <w:szCs w:val="26"/>
        </w:rPr>
        <w:t>SPRENDIMAS</w:t>
      </w:r>
    </w:p>
    <w:p w:rsidR="00622E8B" w:rsidRPr="00DC3451" w:rsidRDefault="00622E8B" w:rsidP="00622E8B">
      <w:pPr>
        <w:jc w:val="center"/>
        <w:rPr>
          <w:b/>
          <w:color w:val="000000"/>
        </w:rPr>
      </w:pPr>
      <w:r w:rsidRPr="00DC3451">
        <w:rPr>
          <w:b/>
        </w:rPr>
        <w:t>DĖL KRETINGOS RAJONO SAVIVALDYBĖS TARYBOS 2012 M. SAUSIO 26 D. SPRENDIMO NR.</w:t>
      </w:r>
      <w:r w:rsidR="00CE4CBB">
        <w:rPr>
          <w:b/>
        </w:rPr>
        <w:t xml:space="preserve"> </w:t>
      </w:r>
      <w:bookmarkStart w:id="0" w:name="_GoBack"/>
      <w:bookmarkEnd w:id="0"/>
      <w:r w:rsidRPr="00DC3451">
        <w:rPr>
          <w:b/>
        </w:rPr>
        <w:t xml:space="preserve">T2-5 ,,DĖL </w:t>
      </w:r>
      <w:r w:rsidRPr="00DC3451">
        <w:rPr>
          <w:b/>
          <w:lang w:bidi="lt-LT"/>
        </w:rPr>
        <w:t>ATLYGINIMO UŽ VAIKŲ, UGDOMŲ PAGAL IKIMOKYKLINIO IR PRIEŠMOKYKLINIO UGDYMO PROGRAMAS, IŠLAIKYMĄ KRETINGOS RAJONO SAVIVALDYBĖS MOKYKLOSE NUSTATYMO TVARKOS APRAŠO PATVIRTINIMO</w:t>
      </w:r>
      <w:r w:rsidRPr="00DC3451">
        <w:rPr>
          <w:b/>
        </w:rPr>
        <w:t xml:space="preserve">“ PAKEITIMO  </w:t>
      </w:r>
      <w:r w:rsidRPr="00DC3451">
        <w:rPr>
          <w:b/>
          <w:color w:val="000000"/>
        </w:rPr>
        <w:t xml:space="preserve"> </w:t>
      </w:r>
    </w:p>
    <w:p w:rsidR="00DE1FE4" w:rsidRDefault="00DE1FE4" w:rsidP="00DE1FE4">
      <w:pPr>
        <w:jc w:val="center"/>
      </w:pPr>
    </w:p>
    <w:p w:rsidR="00DE1FE4" w:rsidRDefault="00DE1FE4" w:rsidP="00DE1FE4">
      <w:pPr>
        <w:jc w:val="center"/>
      </w:pPr>
      <w:r>
        <w:t xml:space="preserve">2014 m. lapkričio </w:t>
      </w:r>
      <w:r w:rsidR="008B3DA8">
        <w:t>27</w:t>
      </w:r>
      <w:r w:rsidR="00C83363">
        <w:t xml:space="preserve"> </w:t>
      </w:r>
      <w:r>
        <w:t>d.</w:t>
      </w:r>
      <w:r w:rsidR="000B7E43">
        <w:t xml:space="preserve"> </w:t>
      </w:r>
      <w:r>
        <w:t>Nr. T</w:t>
      </w:r>
      <w:r w:rsidR="008B3DA8">
        <w:t>2</w:t>
      </w:r>
      <w:r>
        <w:t>-</w:t>
      </w:r>
      <w:r w:rsidR="00CE4CBB">
        <w:t>351</w:t>
      </w:r>
    </w:p>
    <w:p w:rsidR="00DE1FE4" w:rsidRDefault="00DE1FE4" w:rsidP="00DE1FE4">
      <w:pPr>
        <w:jc w:val="center"/>
      </w:pPr>
      <w:r>
        <w:t>Kretinga</w:t>
      </w:r>
    </w:p>
    <w:p w:rsidR="000B7E43" w:rsidRDefault="000B7E43" w:rsidP="000B7E43">
      <w:pPr>
        <w:ind w:firstLine="1296"/>
        <w:jc w:val="both"/>
      </w:pPr>
    </w:p>
    <w:p w:rsidR="00DE1FE4" w:rsidRPr="008B3DA8" w:rsidRDefault="00DE1FE4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Vadovaudamasi Lietuvos Respublikos vietos savivaldos įstatymo 18 straipsnio 1 dalimi, </w:t>
      </w:r>
      <w:r w:rsidR="00AD1BF8" w:rsidRPr="008B3DA8">
        <w:rPr>
          <w:sz w:val="23"/>
          <w:szCs w:val="23"/>
        </w:rPr>
        <w:t xml:space="preserve">Lietuvos Respublikos euro įvedimo Lietuvos Respublikoje įstatymo 32 straipsnio 2 dalimi, </w:t>
      </w:r>
      <w:r w:rsidRPr="008B3DA8">
        <w:rPr>
          <w:sz w:val="23"/>
          <w:szCs w:val="23"/>
        </w:rPr>
        <w:t>Kretingos rajono savivaldybės taryba  n u s p r e n d ž i a:</w:t>
      </w:r>
    </w:p>
    <w:p w:rsidR="00772D31" w:rsidRPr="008B3DA8" w:rsidRDefault="00DE1FE4" w:rsidP="000B7E43">
      <w:pPr>
        <w:ind w:firstLine="1296"/>
        <w:jc w:val="both"/>
        <w:rPr>
          <w:bCs/>
          <w:sz w:val="23"/>
          <w:szCs w:val="23"/>
        </w:rPr>
      </w:pPr>
      <w:r w:rsidRPr="008B3DA8">
        <w:rPr>
          <w:sz w:val="23"/>
          <w:szCs w:val="23"/>
        </w:rPr>
        <w:t xml:space="preserve">1. </w:t>
      </w:r>
      <w:r w:rsidR="00622E8B" w:rsidRPr="008B3DA8">
        <w:rPr>
          <w:color w:val="000000"/>
          <w:sz w:val="23"/>
          <w:szCs w:val="23"/>
        </w:rPr>
        <w:t xml:space="preserve">Pakeisti </w:t>
      </w:r>
      <w:r w:rsidR="00772D31" w:rsidRPr="008B3DA8">
        <w:rPr>
          <w:bCs/>
          <w:sz w:val="23"/>
          <w:szCs w:val="23"/>
          <w:lang w:bidi="lt-LT"/>
        </w:rPr>
        <w:t>Atlyginimo už vaikų, ugdomų pagal ikimokyklinio ir priešmokyklinio ugdymo programas, išlaikymą Kretingos rajono savivaldybės mokyklose nustatymo tvarkos aprašą</w:t>
      </w:r>
      <w:r w:rsidR="002E5E82" w:rsidRPr="008B3DA8">
        <w:rPr>
          <w:bCs/>
          <w:sz w:val="23"/>
          <w:szCs w:val="23"/>
          <w:lang w:bidi="lt-LT"/>
        </w:rPr>
        <w:t xml:space="preserve">, </w:t>
      </w:r>
      <w:r w:rsidR="00772D31" w:rsidRPr="008B3DA8">
        <w:rPr>
          <w:bCs/>
          <w:sz w:val="23"/>
          <w:szCs w:val="23"/>
          <w:lang w:bidi="lt-LT"/>
        </w:rPr>
        <w:t xml:space="preserve"> </w:t>
      </w:r>
      <w:r w:rsidR="002E5E82" w:rsidRPr="008B3DA8">
        <w:rPr>
          <w:bCs/>
          <w:sz w:val="23"/>
          <w:szCs w:val="23"/>
          <w:lang w:bidi="lt-LT"/>
        </w:rPr>
        <w:t>patvirtintą</w:t>
      </w:r>
      <w:r w:rsidR="002E5E82" w:rsidRPr="008B3DA8">
        <w:rPr>
          <w:b/>
          <w:sz w:val="23"/>
          <w:szCs w:val="23"/>
        </w:rPr>
        <w:t xml:space="preserve"> </w:t>
      </w:r>
      <w:r w:rsidR="00622E8B" w:rsidRPr="008B3DA8">
        <w:rPr>
          <w:bCs/>
          <w:sz w:val="23"/>
          <w:szCs w:val="23"/>
        </w:rPr>
        <w:t>Kretingos rajono savivaldybės tarybos 2012 m. sausio 26 d. sprendimu Nr.</w:t>
      </w:r>
      <w:r w:rsidR="002E5E82" w:rsidRPr="008B3DA8">
        <w:rPr>
          <w:bCs/>
          <w:sz w:val="23"/>
          <w:szCs w:val="23"/>
        </w:rPr>
        <w:t xml:space="preserve"> </w:t>
      </w:r>
      <w:r w:rsidR="00622E8B" w:rsidRPr="008B3DA8">
        <w:rPr>
          <w:bCs/>
          <w:sz w:val="23"/>
          <w:szCs w:val="23"/>
        </w:rPr>
        <w:t>T2-5</w:t>
      </w:r>
      <w:r w:rsidR="00622E8B" w:rsidRPr="008B3DA8">
        <w:rPr>
          <w:bCs/>
          <w:sz w:val="23"/>
          <w:szCs w:val="23"/>
          <w:lang w:bidi="lt-LT"/>
        </w:rPr>
        <w:t xml:space="preserve"> (</w:t>
      </w:r>
      <w:r w:rsidR="007054F9" w:rsidRPr="008B3DA8">
        <w:rPr>
          <w:bCs/>
          <w:sz w:val="23"/>
          <w:szCs w:val="23"/>
        </w:rPr>
        <w:t xml:space="preserve">Kretingos rajono savivaldybės tarybos 2013 m. </w:t>
      </w:r>
      <w:r w:rsidR="00622E8B" w:rsidRPr="008B3DA8">
        <w:rPr>
          <w:bCs/>
          <w:sz w:val="23"/>
          <w:szCs w:val="23"/>
        </w:rPr>
        <w:t>birželio 27 d. sprendimo</w:t>
      </w:r>
      <w:r w:rsidR="007054F9" w:rsidRPr="008B3DA8">
        <w:rPr>
          <w:bCs/>
          <w:sz w:val="23"/>
          <w:szCs w:val="23"/>
        </w:rPr>
        <w:t xml:space="preserve"> Nr.</w:t>
      </w:r>
      <w:r w:rsidR="006952AD" w:rsidRPr="008B3DA8">
        <w:rPr>
          <w:bCs/>
          <w:sz w:val="23"/>
          <w:szCs w:val="23"/>
        </w:rPr>
        <w:t xml:space="preserve"> </w:t>
      </w:r>
      <w:r w:rsidR="007054F9" w:rsidRPr="008B3DA8">
        <w:rPr>
          <w:bCs/>
          <w:sz w:val="23"/>
          <w:szCs w:val="23"/>
        </w:rPr>
        <w:t>T2-184</w:t>
      </w:r>
      <w:r w:rsidR="00622E8B" w:rsidRPr="008B3DA8">
        <w:rPr>
          <w:bCs/>
          <w:sz w:val="23"/>
          <w:szCs w:val="23"/>
        </w:rPr>
        <w:t xml:space="preserve"> redakcija)</w:t>
      </w:r>
      <w:r w:rsidR="00772D31" w:rsidRPr="008B3DA8">
        <w:rPr>
          <w:bCs/>
          <w:sz w:val="23"/>
          <w:szCs w:val="23"/>
        </w:rPr>
        <w:t>:</w:t>
      </w:r>
    </w:p>
    <w:p w:rsidR="00772D31" w:rsidRPr="008B3DA8" w:rsidRDefault="000B7E43" w:rsidP="000B7E43">
      <w:pPr>
        <w:tabs>
          <w:tab w:val="left" w:pos="709"/>
        </w:tabs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</w:r>
      <w:r w:rsidRPr="008B3DA8">
        <w:rPr>
          <w:sz w:val="23"/>
          <w:szCs w:val="23"/>
        </w:rPr>
        <w:tab/>
      </w:r>
      <w:r w:rsidR="00772D31" w:rsidRPr="008B3DA8">
        <w:rPr>
          <w:sz w:val="23"/>
          <w:szCs w:val="23"/>
        </w:rPr>
        <w:t xml:space="preserve">1.1. </w:t>
      </w:r>
      <w:r w:rsidR="004F0740" w:rsidRPr="008B3DA8">
        <w:rPr>
          <w:sz w:val="23"/>
          <w:szCs w:val="23"/>
        </w:rPr>
        <w:t>Išdėstyti</w:t>
      </w:r>
      <w:r w:rsidR="00772D31" w:rsidRPr="008B3DA8">
        <w:rPr>
          <w:sz w:val="23"/>
          <w:szCs w:val="23"/>
        </w:rPr>
        <w:t xml:space="preserve"> 10 punktą taip:</w:t>
      </w:r>
    </w:p>
    <w:p w:rsidR="00EC7836" w:rsidRPr="008B3DA8" w:rsidRDefault="000B7E43" w:rsidP="000B7E43">
      <w:pPr>
        <w:tabs>
          <w:tab w:val="left" w:pos="709"/>
        </w:tabs>
        <w:jc w:val="both"/>
        <w:rPr>
          <w:strike/>
          <w:sz w:val="23"/>
          <w:szCs w:val="23"/>
        </w:rPr>
      </w:pPr>
      <w:r w:rsidRPr="008B3DA8">
        <w:rPr>
          <w:sz w:val="23"/>
          <w:szCs w:val="23"/>
        </w:rPr>
        <w:tab/>
      </w:r>
      <w:r w:rsidRPr="008B3DA8">
        <w:rPr>
          <w:sz w:val="23"/>
          <w:szCs w:val="23"/>
        </w:rPr>
        <w:tab/>
      </w:r>
      <w:r w:rsidR="004F735B" w:rsidRPr="008B3DA8">
        <w:rPr>
          <w:sz w:val="23"/>
          <w:szCs w:val="23"/>
        </w:rPr>
        <w:t>„</w:t>
      </w:r>
      <w:r w:rsidR="00EC7836" w:rsidRPr="008B3DA8">
        <w:rPr>
          <w:sz w:val="23"/>
          <w:szCs w:val="23"/>
        </w:rPr>
        <w:t xml:space="preserve">10. Mėnesio atlyginimo dydis už </w:t>
      </w:r>
      <w:proofErr w:type="spellStart"/>
      <w:r w:rsidR="00EC7836" w:rsidRPr="008B3DA8">
        <w:rPr>
          <w:sz w:val="23"/>
          <w:szCs w:val="23"/>
        </w:rPr>
        <w:t>ugdymo(si</w:t>
      </w:r>
      <w:proofErr w:type="spellEnd"/>
      <w:r w:rsidR="00EC7836" w:rsidRPr="008B3DA8">
        <w:rPr>
          <w:sz w:val="23"/>
          <w:szCs w:val="23"/>
        </w:rPr>
        <w:t xml:space="preserve">) aplinkos išlaikymą per mokslo metus Mokyklų lopšelio,  ikimokyklinio, priešmokyklinio, specialiojo ugdymo, savaitinėse grupėse – </w:t>
      </w:r>
      <w:r w:rsidR="00472872" w:rsidRPr="008B3DA8">
        <w:rPr>
          <w:sz w:val="23"/>
          <w:szCs w:val="23"/>
        </w:rPr>
        <w:t xml:space="preserve">7,24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="00316425" w:rsidRPr="008B3DA8">
        <w:rPr>
          <w:sz w:val="23"/>
          <w:szCs w:val="23"/>
        </w:rPr>
        <w:t>.</w:t>
      </w:r>
      <w:r w:rsidR="00472872" w:rsidRPr="008B3DA8">
        <w:rPr>
          <w:sz w:val="23"/>
          <w:szCs w:val="23"/>
        </w:rPr>
        <w:t>“</w:t>
      </w:r>
    </w:p>
    <w:p w:rsidR="00772D31" w:rsidRPr="008B3DA8" w:rsidRDefault="000B7E43" w:rsidP="000B7E43">
      <w:pPr>
        <w:tabs>
          <w:tab w:val="left" w:pos="709"/>
        </w:tabs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</w:r>
      <w:r w:rsidRPr="008B3DA8">
        <w:rPr>
          <w:sz w:val="23"/>
          <w:szCs w:val="23"/>
        </w:rPr>
        <w:tab/>
      </w:r>
      <w:r w:rsidR="00472872" w:rsidRPr="008B3DA8">
        <w:rPr>
          <w:sz w:val="23"/>
          <w:szCs w:val="23"/>
        </w:rPr>
        <w:t xml:space="preserve">1.2. </w:t>
      </w:r>
      <w:r w:rsidR="004F0740" w:rsidRPr="008B3DA8">
        <w:rPr>
          <w:sz w:val="23"/>
          <w:szCs w:val="23"/>
        </w:rPr>
        <w:t>Išdėstyti</w:t>
      </w:r>
      <w:r w:rsidR="00772D31" w:rsidRPr="008B3DA8">
        <w:rPr>
          <w:sz w:val="23"/>
          <w:szCs w:val="23"/>
        </w:rPr>
        <w:t xml:space="preserve"> 11 punktą taip: </w:t>
      </w:r>
    </w:p>
    <w:p w:rsidR="00EC7836" w:rsidRPr="008B3DA8" w:rsidRDefault="000B7E43" w:rsidP="000B7E43">
      <w:pPr>
        <w:tabs>
          <w:tab w:val="left" w:pos="709"/>
        </w:tabs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</w:r>
      <w:r w:rsidRPr="008B3DA8">
        <w:rPr>
          <w:sz w:val="23"/>
          <w:szCs w:val="23"/>
        </w:rPr>
        <w:tab/>
      </w:r>
      <w:r w:rsidR="00472872" w:rsidRPr="008B3DA8">
        <w:rPr>
          <w:sz w:val="23"/>
          <w:szCs w:val="23"/>
        </w:rPr>
        <w:t>„</w:t>
      </w:r>
      <w:r w:rsidR="00EC7836" w:rsidRPr="008B3DA8">
        <w:rPr>
          <w:sz w:val="23"/>
          <w:szCs w:val="23"/>
        </w:rPr>
        <w:t xml:space="preserve">11. Vienos dienos atlyginimo dydis už ugdymo aplinkos išlaikymą vasaros laikotarpiu Mokyklų lopšelio,  ikimokyklinio, priešmokyklinio, specialiojo ugdymo, savaitinėse grupėse – </w:t>
      </w:r>
      <w:r w:rsidR="00472872" w:rsidRPr="008B3DA8">
        <w:rPr>
          <w:sz w:val="23"/>
          <w:szCs w:val="23"/>
        </w:rPr>
        <w:t xml:space="preserve">0,29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="00EC7836" w:rsidRPr="008B3DA8">
        <w:rPr>
          <w:sz w:val="23"/>
          <w:szCs w:val="23"/>
        </w:rPr>
        <w:t xml:space="preserve"> už kiekvieną lankytą dieną</w:t>
      </w:r>
      <w:r w:rsidR="0034654D" w:rsidRPr="008B3DA8">
        <w:rPr>
          <w:sz w:val="23"/>
          <w:szCs w:val="23"/>
        </w:rPr>
        <w:t>.</w:t>
      </w:r>
      <w:r w:rsidR="00472872" w:rsidRPr="008B3DA8">
        <w:rPr>
          <w:sz w:val="23"/>
          <w:szCs w:val="23"/>
        </w:rPr>
        <w:t>“</w:t>
      </w:r>
    </w:p>
    <w:p w:rsidR="00772D31" w:rsidRPr="008B3DA8" w:rsidRDefault="001708B2" w:rsidP="000B7E43">
      <w:pPr>
        <w:tabs>
          <w:tab w:val="left" w:pos="709"/>
        </w:tabs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</w:r>
      <w:r w:rsidR="000B7E43" w:rsidRPr="008B3DA8">
        <w:rPr>
          <w:sz w:val="23"/>
          <w:szCs w:val="23"/>
        </w:rPr>
        <w:tab/>
      </w:r>
      <w:r w:rsidRPr="008B3DA8">
        <w:rPr>
          <w:sz w:val="23"/>
          <w:szCs w:val="23"/>
        </w:rPr>
        <w:t>1.3.</w:t>
      </w:r>
      <w:r w:rsidR="00772D31" w:rsidRPr="008B3DA8">
        <w:rPr>
          <w:sz w:val="23"/>
          <w:szCs w:val="23"/>
        </w:rPr>
        <w:t xml:space="preserve">  </w:t>
      </w:r>
      <w:r w:rsidR="004F0740" w:rsidRPr="008B3DA8">
        <w:rPr>
          <w:sz w:val="23"/>
          <w:szCs w:val="23"/>
        </w:rPr>
        <w:t>Išdėstyti</w:t>
      </w:r>
      <w:r w:rsidR="00A52678" w:rsidRPr="008B3DA8">
        <w:rPr>
          <w:sz w:val="23"/>
          <w:szCs w:val="23"/>
        </w:rPr>
        <w:t xml:space="preserve"> 12 punktą</w:t>
      </w:r>
      <w:r w:rsidR="00772D31" w:rsidRPr="008B3DA8">
        <w:rPr>
          <w:sz w:val="23"/>
          <w:szCs w:val="23"/>
        </w:rPr>
        <w:t xml:space="preserve"> taip: </w:t>
      </w:r>
    </w:p>
    <w:p w:rsidR="006952AD" w:rsidRPr="008B3DA8" w:rsidRDefault="001708B2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>„12. Vienos dienos atlyginimo dydis už maitinimo paslaugas (išlaidos už maisto produktus):</w:t>
      </w:r>
    </w:p>
    <w:p w:rsidR="00EC7836" w:rsidRPr="008B3DA8" w:rsidRDefault="00EC7836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12.1. lopšelio grupėje – </w:t>
      </w:r>
      <w:r w:rsidR="00472872" w:rsidRPr="008B3DA8">
        <w:rPr>
          <w:sz w:val="23"/>
          <w:szCs w:val="23"/>
        </w:rPr>
        <w:t xml:space="preserve">1,51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="0034654D" w:rsidRPr="008B3DA8">
        <w:rPr>
          <w:sz w:val="23"/>
          <w:szCs w:val="23"/>
        </w:rPr>
        <w:t>;</w:t>
      </w:r>
    </w:p>
    <w:p w:rsidR="00EC7836" w:rsidRPr="008B3DA8" w:rsidRDefault="00EC7836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12.2. specialiojo, ikimokyklinio, priešmokyklinio ugdymo grupėse </w:t>
      </w:r>
      <w:r w:rsidR="00472872" w:rsidRPr="008B3DA8">
        <w:rPr>
          <w:sz w:val="23"/>
          <w:szCs w:val="23"/>
        </w:rPr>
        <w:t xml:space="preserve">– 1,74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="0034654D" w:rsidRPr="008B3DA8">
        <w:rPr>
          <w:sz w:val="23"/>
          <w:szCs w:val="23"/>
        </w:rPr>
        <w:t>;</w:t>
      </w:r>
    </w:p>
    <w:p w:rsidR="00EC7836" w:rsidRPr="008B3DA8" w:rsidRDefault="00EC7836" w:rsidP="000B7E43">
      <w:pPr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  <w:t>12.</w:t>
      </w:r>
      <w:r w:rsidR="00161E29" w:rsidRPr="008B3DA8">
        <w:rPr>
          <w:sz w:val="23"/>
          <w:szCs w:val="23"/>
        </w:rPr>
        <w:t>3</w:t>
      </w:r>
      <w:r w:rsidR="00472872" w:rsidRPr="008B3DA8">
        <w:rPr>
          <w:sz w:val="23"/>
          <w:szCs w:val="23"/>
        </w:rPr>
        <w:t xml:space="preserve">. savaitinėje grupėje – 2,11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="0034654D" w:rsidRPr="008B3DA8">
        <w:rPr>
          <w:sz w:val="23"/>
          <w:szCs w:val="23"/>
        </w:rPr>
        <w:t>.</w:t>
      </w:r>
      <w:r w:rsidR="00472872" w:rsidRPr="008B3DA8">
        <w:rPr>
          <w:sz w:val="23"/>
          <w:szCs w:val="23"/>
        </w:rPr>
        <w:t>“</w:t>
      </w:r>
      <w:r w:rsidR="00161E29" w:rsidRPr="008B3DA8">
        <w:rPr>
          <w:sz w:val="23"/>
          <w:szCs w:val="23"/>
        </w:rPr>
        <w:t xml:space="preserve"> </w:t>
      </w:r>
    </w:p>
    <w:p w:rsidR="002E5E82" w:rsidRPr="008B3DA8" w:rsidRDefault="000B7E43" w:rsidP="000B7E43">
      <w:pPr>
        <w:tabs>
          <w:tab w:val="left" w:pos="709"/>
        </w:tabs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</w:r>
      <w:r w:rsidR="00BB3D22" w:rsidRPr="008B3DA8">
        <w:rPr>
          <w:sz w:val="23"/>
          <w:szCs w:val="23"/>
        </w:rPr>
        <w:tab/>
      </w:r>
      <w:r w:rsidR="001708B2" w:rsidRPr="008B3DA8">
        <w:rPr>
          <w:sz w:val="23"/>
          <w:szCs w:val="23"/>
        </w:rPr>
        <w:t>1.4</w:t>
      </w:r>
      <w:r w:rsidR="00472872" w:rsidRPr="008B3DA8">
        <w:rPr>
          <w:sz w:val="23"/>
          <w:szCs w:val="23"/>
        </w:rPr>
        <w:t>.</w:t>
      </w:r>
      <w:r w:rsidR="002E5E82" w:rsidRPr="008B3DA8">
        <w:rPr>
          <w:sz w:val="23"/>
          <w:szCs w:val="23"/>
        </w:rPr>
        <w:t xml:space="preserve"> </w:t>
      </w:r>
      <w:r w:rsidR="00C83363" w:rsidRPr="008B3DA8">
        <w:rPr>
          <w:sz w:val="23"/>
          <w:szCs w:val="23"/>
        </w:rPr>
        <w:t>Išdėstyti</w:t>
      </w:r>
      <w:r w:rsidR="002E5E82" w:rsidRPr="008B3DA8">
        <w:rPr>
          <w:sz w:val="23"/>
          <w:szCs w:val="23"/>
        </w:rPr>
        <w:t xml:space="preserve"> 14 punktą  taip: </w:t>
      </w:r>
    </w:p>
    <w:p w:rsidR="00EC7836" w:rsidRPr="008B3DA8" w:rsidRDefault="00472872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 „</w:t>
      </w:r>
      <w:r w:rsidR="00EC7836" w:rsidRPr="008B3DA8">
        <w:rPr>
          <w:sz w:val="23"/>
          <w:szCs w:val="23"/>
        </w:rPr>
        <w:t>14. Vienos dienos patiekalų gamybos išlaidos Mokyklose, kuriose perkamos maitinimo paslaugos – 0,</w:t>
      </w:r>
      <w:r w:rsidRPr="008B3DA8">
        <w:rPr>
          <w:sz w:val="23"/>
          <w:szCs w:val="23"/>
        </w:rPr>
        <w:t xml:space="preserve">26 </w:t>
      </w:r>
      <w:proofErr w:type="spellStart"/>
      <w:r w:rsidRPr="008B3DA8">
        <w:rPr>
          <w:sz w:val="23"/>
          <w:szCs w:val="23"/>
        </w:rPr>
        <w:t>Eur</w:t>
      </w:r>
      <w:proofErr w:type="spellEnd"/>
      <w:r w:rsidR="00EC7836" w:rsidRPr="008B3DA8">
        <w:rPr>
          <w:sz w:val="23"/>
          <w:szCs w:val="23"/>
        </w:rPr>
        <w:t>. Šios išlaidos kompensuojamos iš Savivaldybės biudžeto lėšų</w:t>
      </w:r>
      <w:r w:rsidR="00316425" w:rsidRPr="008B3DA8">
        <w:rPr>
          <w:sz w:val="23"/>
          <w:szCs w:val="23"/>
        </w:rPr>
        <w:t>.</w:t>
      </w:r>
      <w:r w:rsidRPr="008B3DA8">
        <w:rPr>
          <w:sz w:val="23"/>
          <w:szCs w:val="23"/>
        </w:rPr>
        <w:t>“</w:t>
      </w:r>
    </w:p>
    <w:p w:rsidR="002E5E82" w:rsidRPr="008B3DA8" w:rsidRDefault="000B7E43" w:rsidP="000B7E43">
      <w:pPr>
        <w:tabs>
          <w:tab w:val="left" w:pos="709"/>
        </w:tabs>
        <w:jc w:val="both"/>
        <w:rPr>
          <w:sz w:val="23"/>
          <w:szCs w:val="23"/>
        </w:rPr>
      </w:pPr>
      <w:r w:rsidRPr="008B3DA8">
        <w:rPr>
          <w:sz w:val="23"/>
          <w:szCs w:val="23"/>
        </w:rPr>
        <w:tab/>
      </w:r>
      <w:r w:rsidR="00BB3D22" w:rsidRPr="008B3DA8">
        <w:rPr>
          <w:sz w:val="23"/>
          <w:szCs w:val="23"/>
        </w:rPr>
        <w:tab/>
      </w:r>
      <w:r w:rsidR="001708B2" w:rsidRPr="008B3DA8">
        <w:rPr>
          <w:sz w:val="23"/>
          <w:szCs w:val="23"/>
        </w:rPr>
        <w:t>1.5</w:t>
      </w:r>
      <w:r w:rsidR="00472872" w:rsidRPr="008B3DA8">
        <w:rPr>
          <w:sz w:val="23"/>
          <w:szCs w:val="23"/>
        </w:rPr>
        <w:t xml:space="preserve">. </w:t>
      </w:r>
      <w:r w:rsidR="004F0740" w:rsidRPr="008B3DA8">
        <w:rPr>
          <w:sz w:val="23"/>
          <w:szCs w:val="23"/>
        </w:rPr>
        <w:t>Išdėstyti</w:t>
      </w:r>
      <w:r w:rsidR="00A52678" w:rsidRPr="008B3DA8">
        <w:rPr>
          <w:sz w:val="23"/>
          <w:szCs w:val="23"/>
        </w:rPr>
        <w:t xml:space="preserve"> 16 punktą</w:t>
      </w:r>
      <w:r w:rsidR="002E5E82" w:rsidRPr="008B3DA8">
        <w:rPr>
          <w:sz w:val="23"/>
          <w:szCs w:val="23"/>
        </w:rPr>
        <w:t xml:space="preserve"> taip: </w:t>
      </w:r>
    </w:p>
    <w:p w:rsidR="001708B2" w:rsidRPr="008B3DA8" w:rsidRDefault="001708B2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>„</w:t>
      </w:r>
      <w:r w:rsidRPr="008B3DA8">
        <w:rPr>
          <w:bCs/>
          <w:sz w:val="23"/>
          <w:szCs w:val="23"/>
        </w:rPr>
        <w:t>16.</w:t>
      </w:r>
      <w:r w:rsidRPr="008B3DA8">
        <w:rPr>
          <w:sz w:val="23"/>
          <w:szCs w:val="23"/>
        </w:rPr>
        <w:t xml:space="preserve"> Sumažinti atlyginimą už maitinimo paslaugas tėvų (globėjų) prašymu, kuris gali būti pateiktas Mokyklos vadovui vaikui pradėjus lankyti  Mokyklą, du kartus per metus (rugsėjo 5 d. ir sausio 5 d.), kai atsisakoma: </w:t>
      </w:r>
    </w:p>
    <w:p w:rsidR="004F735B" w:rsidRPr="008B3DA8" w:rsidRDefault="004F735B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>16.1. pusryčių – 30 proc. (lopšelio grupėje –</w:t>
      </w:r>
      <w:r w:rsidR="00161E29" w:rsidRPr="008B3DA8">
        <w:rPr>
          <w:sz w:val="23"/>
          <w:szCs w:val="23"/>
        </w:rPr>
        <w:t xml:space="preserve"> </w:t>
      </w:r>
      <w:r w:rsidRPr="008B3DA8">
        <w:rPr>
          <w:sz w:val="23"/>
          <w:szCs w:val="23"/>
        </w:rPr>
        <w:t xml:space="preserve"> </w:t>
      </w:r>
      <w:r w:rsidR="00472872" w:rsidRPr="008B3DA8">
        <w:rPr>
          <w:sz w:val="23"/>
          <w:szCs w:val="23"/>
        </w:rPr>
        <w:t xml:space="preserve">0,45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 xml:space="preserve">, specialiojo, ikimokyklinio, priešmokyklinio ugdymo grupėse – </w:t>
      </w:r>
      <w:r w:rsidR="008E5D12" w:rsidRPr="008B3DA8">
        <w:rPr>
          <w:sz w:val="23"/>
          <w:szCs w:val="23"/>
        </w:rPr>
        <w:t>0,52 EUR</w:t>
      </w:r>
      <w:r w:rsidRPr="008B3DA8">
        <w:rPr>
          <w:sz w:val="23"/>
          <w:szCs w:val="23"/>
        </w:rPr>
        <w:t xml:space="preserve">, savaitinėje grupėje – </w:t>
      </w:r>
      <w:r w:rsidR="00472872" w:rsidRPr="008B3DA8">
        <w:rPr>
          <w:sz w:val="23"/>
          <w:szCs w:val="23"/>
        </w:rPr>
        <w:t xml:space="preserve">0,63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>)</w:t>
      </w:r>
      <w:r w:rsidR="00316425" w:rsidRPr="008B3DA8">
        <w:rPr>
          <w:sz w:val="23"/>
          <w:szCs w:val="23"/>
        </w:rPr>
        <w:t>;</w:t>
      </w:r>
    </w:p>
    <w:p w:rsidR="004F735B" w:rsidRPr="008B3DA8" w:rsidRDefault="004F735B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16.2. pietų – 45 proc. (lopšelio grupėje – </w:t>
      </w:r>
      <w:r w:rsidR="00472872" w:rsidRPr="008B3DA8">
        <w:rPr>
          <w:sz w:val="23"/>
          <w:szCs w:val="23"/>
        </w:rPr>
        <w:t xml:space="preserve">0,68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 xml:space="preserve">, specialiojo, ikimokyklinio, priešmokyklinio ugdymo grupėse – </w:t>
      </w:r>
      <w:r w:rsidR="00AD1BF8" w:rsidRPr="008B3DA8">
        <w:rPr>
          <w:sz w:val="23"/>
          <w:szCs w:val="23"/>
        </w:rPr>
        <w:t xml:space="preserve">0,78 </w:t>
      </w:r>
      <w:proofErr w:type="spellStart"/>
      <w:r w:rsidR="00AD1BF8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 xml:space="preserve">, savaitinėje grupėje – </w:t>
      </w:r>
      <w:r w:rsidR="00472872" w:rsidRPr="008B3DA8">
        <w:rPr>
          <w:sz w:val="23"/>
          <w:szCs w:val="23"/>
        </w:rPr>
        <w:t xml:space="preserve">0,95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>);</w:t>
      </w:r>
    </w:p>
    <w:p w:rsidR="00BB3D22" w:rsidRPr="008B3DA8" w:rsidRDefault="004F735B" w:rsidP="000B7E43">
      <w:pPr>
        <w:ind w:firstLine="1296"/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16.3. vakarienės – 25 proc. (lopšelio grupėje – </w:t>
      </w:r>
      <w:r w:rsidR="00472872" w:rsidRPr="008B3DA8">
        <w:rPr>
          <w:sz w:val="23"/>
          <w:szCs w:val="23"/>
        </w:rPr>
        <w:t xml:space="preserve">0,38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 xml:space="preserve">, specialiojo, ikimokyklinio, priešmokyklinio ugdymo grupėse –  </w:t>
      </w:r>
      <w:r w:rsidR="00472872" w:rsidRPr="008B3DA8">
        <w:rPr>
          <w:sz w:val="23"/>
          <w:szCs w:val="23"/>
        </w:rPr>
        <w:t xml:space="preserve">0,43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 xml:space="preserve">, savaitinėje grupėje –  </w:t>
      </w:r>
      <w:r w:rsidR="00472872" w:rsidRPr="008B3DA8">
        <w:rPr>
          <w:sz w:val="23"/>
          <w:szCs w:val="23"/>
        </w:rPr>
        <w:t xml:space="preserve">0,53 </w:t>
      </w:r>
      <w:proofErr w:type="spellStart"/>
      <w:r w:rsidR="00472872" w:rsidRPr="008B3DA8">
        <w:rPr>
          <w:sz w:val="23"/>
          <w:szCs w:val="23"/>
        </w:rPr>
        <w:t>Eur</w:t>
      </w:r>
      <w:proofErr w:type="spellEnd"/>
      <w:r w:rsidRPr="008B3DA8">
        <w:rPr>
          <w:sz w:val="23"/>
          <w:szCs w:val="23"/>
        </w:rPr>
        <w:t>).“</w:t>
      </w:r>
    </w:p>
    <w:p w:rsidR="00A00131" w:rsidRPr="008B3DA8" w:rsidRDefault="00A00131" w:rsidP="000B7E43">
      <w:pPr>
        <w:ind w:firstLine="1296"/>
        <w:jc w:val="both"/>
        <w:rPr>
          <w:color w:val="000000"/>
          <w:sz w:val="23"/>
          <w:szCs w:val="23"/>
        </w:rPr>
      </w:pPr>
      <w:r w:rsidRPr="008B3DA8">
        <w:rPr>
          <w:sz w:val="23"/>
          <w:szCs w:val="23"/>
        </w:rPr>
        <w:t>2</w:t>
      </w:r>
      <w:r w:rsidRPr="008B3DA8">
        <w:rPr>
          <w:color w:val="000000"/>
          <w:sz w:val="23"/>
          <w:szCs w:val="23"/>
        </w:rPr>
        <w:t>. Sprendimas įsigalioja nuo 2015 m. sausio 1 d.</w:t>
      </w:r>
    </w:p>
    <w:p w:rsidR="004D32B1" w:rsidRPr="008B3DA8" w:rsidRDefault="004D32B1" w:rsidP="000B7E43">
      <w:pPr>
        <w:ind w:firstLine="1296"/>
        <w:jc w:val="both"/>
        <w:rPr>
          <w:rFonts w:cs="Courier New"/>
          <w:bCs/>
          <w:spacing w:val="-2"/>
          <w:sz w:val="23"/>
          <w:szCs w:val="23"/>
          <w:lang w:eastAsia="ru-RU"/>
        </w:rPr>
      </w:pPr>
      <w:r w:rsidRPr="008B3DA8">
        <w:rPr>
          <w:color w:val="000000"/>
          <w:sz w:val="23"/>
          <w:szCs w:val="23"/>
        </w:rPr>
        <w:t xml:space="preserve">3. </w:t>
      </w:r>
      <w:r w:rsidRPr="008B3DA8">
        <w:rPr>
          <w:bCs/>
          <w:color w:val="000000"/>
          <w:spacing w:val="-2"/>
          <w:sz w:val="23"/>
          <w:szCs w:val="23"/>
          <w:lang w:eastAsia="ru-RU" w:bidi="lo-LA"/>
        </w:rPr>
        <w:t>Sprendimas skelbiamas Teisėkūros pagrindų įstatymo nustatyta tvarka.</w:t>
      </w:r>
    </w:p>
    <w:p w:rsidR="00BB3D22" w:rsidRDefault="00A00131" w:rsidP="000B7E43">
      <w:pPr>
        <w:jc w:val="both"/>
        <w:rPr>
          <w:sz w:val="23"/>
          <w:szCs w:val="23"/>
        </w:rPr>
      </w:pPr>
      <w:r w:rsidRPr="008B3DA8">
        <w:rPr>
          <w:sz w:val="23"/>
          <w:szCs w:val="23"/>
        </w:rPr>
        <w:t xml:space="preserve"> </w:t>
      </w:r>
    </w:p>
    <w:p w:rsidR="008B3DA8" w:rsidRPr="008B3DA8" w:rsidRDefault="008B3DA8" w:rsidP="000B7E43">
      <w:pPr>
        <w:jc w:val="both"/>
        <w:rPr>
          <w:sz w:val="23"/>
          <w:szCs w:val="23"/>
        </w:rPr>
      </w:pPr>
    </w:p>
    <w:p w:rsidR="00DE1FE4" w:rsidRPr="008B3DA8" w:rsidRDefault="00DE1FE4" w:rsidP="000B7E43">
      <w:pPr>
        <w:jc w:val="both"/>
      </w:pPr>
      <w:r w:rsidRPr="008B3DA8">
        <w:t xml:space="preserve">Savivaldybės meras                                                  </w:t>
      </w:r>
      <w:r w:rsidRPr="008B3DA8">
        <w:tab/>
      </w:r>
      <w:r w:rsidRPr="008B3DA8">
        <w:tab/>
        <w:t xml:space="preserve"> </w:t>
      </w:r>
      <w:r w:rsidR="008B3DA8">
        <w:t xml:space="preserve">                          </w:t>
      </w:r>
      <w:r w:rsidR="008B3DA8" w:rsidRPr="008B3DA8">
        <w:t xml:space="preserve">Juozas Mažeika                                                                           </w:t>
      </w:r>
      <w:r w:rsidR="008B3DA8" w:rsidRPr="008B3DA8">
        <w:rPr>
          <w:strike/>
          <w:kern w:val="2"/>
          <w:lang w:eastAsia="ar-SA"/>
        </w:rPr>
        <w:t xml:space="preserve">          </w:t>
      </w:r>
      <w:r w:rsidR="008B3DA8" w:rsidRPr="008B3DA8">
        <w:rPr>
          <w:strike/>
        </w:rPr>
        <w:t xml:space="preserve">       </w:t>
      </w:r>
    </w:p>
    <w:p w:rsidR="00BD3580" w:rsidRPr="008B3DA8" w:rsidRDefault="00BD3580" w:rsidP="000B7E43">
      <w:pPr>
        <w:jc w:val="both"/>
      </w:pPr>
    </w:p>
    <w:p w:rsidR="000B7E43" w:rsidRPr="008B3DA8" w:rsidRDefault="008B3DA8" w:rsidP="00DE1FE4">
      <w:pPr>
        <w:jc w:val="both"/>
      </w:pPr>
      <w:r w:rsidRPr="008B3DA8">
        <w:t xml:space="preserve">Antanas </w:t>
      </w:r>
      <w:proofErr w:type="spellStart"/>
      <w:r w:rsidRPr="008B3DA8">
        <w:t>Sungaila</w:t>
      </w:r>
      <w:proofErr w:type="spellEnd"/>
      <w:r w:rsidRPr="008B3DA8">
        <w:t xml:space="preserve"> </w:t>
      </w:r>
    </w:p>
    <w:sectPr w:rsidR="000B7E43" w:rsidRPr="008B3DA8" w:rsidSect="008B3DA8">
      <w:pgSz w:w="11906" w:h="16838" w:code="9"/>
      <w:pgMar w:top="426" w:right="567" w:bottom="426" w:left="1701" w:header="15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FA" w:rsidRDefault="006F55FA">
      <w:r>
        <w:separator/>
      </w:r>
    </w:p>
  </w:endnote>
  <w:endnote w:type="continuationSeparator" w:id="0">
    <w:p w:rsidR="006F55FA" w:rsidRDefault="006F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FA" w:rsidRDefault="006F55FA">
      <w:r>
        <w:separator/>
      </w:r>
    </w:p>
  </w:footnote>
  <w:footnote w:type="continuationSeparator" w:id="0">
    <w:p w:rsidR="006F55FA" w:rsidRDefault="006F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4"/>
    <w:rsid w:val="000656E5"/>
    <w:rsid w:val="000B7E43"/>
    <w:rsid w:val="000D4009"/>
    <w:rsid w:val="000E1EF3"/>
    <w:rsid w:val="00123006"/>
    <w:rsid w:val="00145599"/>
    <w:rsid w:val="00161E29"/>
    <w:rsid w:val="001640DC"/>
    <w:rsid w:val="001708B2"/>
    <w:rsid w:val="00242B9C"/>
    <w:rsid w:val="002936DB"/>
    <w:rsid w:val="002E3917"/>
    <w:rsid w:val="002E5E82"/>
    <w:rsid w:val="00316425"/>
    <w:rsid w:val="003172C7"/>
    <w:rsid w:val="0034654D"/>
    <w:rsid w:val="00455B58"/>
    <w:rsid w:val="00472872"/>
    <w:rsid w:val="004A6390"/>
    <w:rsid w:val="004D32B1"/>
    <w:rsid w:val="004F0740"/>
    <w:rsid w:val="004F735B"/>
    <w:rsid w:val="0050304D"/>
    <w:rsid w:val="00555DE1"/>
    <w:rsid w:val="00622E8B"/>
    <w:rsid w:val="006702FD"/>
    <w:rsid w:val="006952AD"/>
    <w:rsid w:val="006B042F"/>
    <w:rsid w:val="006F55FA"/>
    <w:rsid w:val="007054F9"/>
    <w:rsid w:val="00772D31"/>
    <w:rsid w:val="007A72A0"/>
    <w:rsid w:val="007B408D"/>
    <w:rsid w:val="007F0724"/>
    <w:rsid w:val="0085755E"/>
    <w:rsid w:val="008B3DA8"/>
    <w:rsid w:val="008E5D12"/>
    <w:rsid w:val="009D439A"/>
    <w:rsid w:val="00A00131"/>
    <w:rsid w:val="00A226F2"/>
    <w:rsid w:val="00A33127"/>
    <w:rsid w:val="00A52678"/>
    <w:rsid w:val="00A97B8C"/>
    <w:rsid w:val="00AD1BF8"/>
    <w:rsid w:val="00AD2360"/>
    <w:rsid w:val="00B73F42"/>
    <w:rsid w:val="00BB3D22"/>
    <w:rsid w:val="00BD3580"/>
    <w:rsid w:val="00C57F14"/>
    <w:rsid w:val="00C83363"/>
    <w:rsid w:val="00CE4CBB"/>
    <w:rsid w:val="00DE1FE4"/>
    <w:rsid w:val="00EC7836"/>
    <w:rsid w:val="00F963E6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  <w:style w:type="paragraph" w:styleId="Sraopastraipa">
    <w:name w:val="List Paragraph"/>
    <w:basedOn w:val="prastasis"/>
    <w:uiPriority w:val="34"/>
    <w:qFormat/>
    <w:rsid w:val="00BB3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  <w:style w:type="paragraph" w:styleId="Sraopastraipa">
    <w:name w:val="List Paragraph"/>
    <w:basedOn w:val="prastasis"/>
    <w:uiPriority w:val="34"/>
    <w:qFormat/>
    <w:rsid w:val="00BB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12</cp:revision>
  <cp:lastPrinted>2014-11-12T07:42:00Z</cp:lastPrinted>
  <dcterms:created xsi:type="dcterms:W3CDTF">2014-11-19T08:05:00Z</dcterms:created>
  <dcterms:modified xsi:type="dcterms:W3CDTF">2014-11-28T12:44:00Z</dcterms:modified>
</cp:coreProperties>
</file>