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5" w:rsidRPr="00F4073C" w:rsidRDefault="00B939E5" w:rsidP="00B939E5">
      <w:pPr>
        <w:tabs>
          <w:tab w:val="left" w:pos="7140"/>
        </w:tabs>
        <w:rPr>
          <w:b/>
          <w:lang w:val="lt-LT"/>
        </w:rPr>
      </w:pPr>
    </w:p>
    <w:p w:rsidR="00B939E5" w:rsidRPr="00F4073C" w:rsidRDefault="00B939E5" w:rsidP="00B939E5">
      <w:pPr>
        <w:rPr>
          <w:sz w:val="28"/>
          <w:lang w:val="lt-LT"/>
        </w:rPr>
      </w:pPr>
      <w:r w:rsidRPr="00F4073C">
        <w:rPr>
          <w:noProof/>
          <w:lang w:val="lt-LT"/>
        </w:rPr>
        <w:drawing>
          <wp:anchor distT="0" distB="0" distL="114300" distR="114300" simplePos="0" relativeHeight="251659264" behindDoc="0" locked="0" layoutInCell="1" allowOverlap="1" wp14:anchorId="472A0647" wp14:editId="323FA258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61975" cy="752475"/>
            <wp:effectExtent l="0" t="0" r="9525" b="9525"/>
            <wp:wrapSquare wrapText="right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73C">
        <w:rPr>
          <w:noProof/>
          <w:lang w:val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3C78F" wp14:editId="194B9EA1">
                <wp:simplePos x="0" y="0"/>
                <wp:positionH relativeFrom="column">
                  <wp:posOffset>1809750</wp:posOffset>
                </wp:positionH>
                <wp:positionV relativeFrom="paragraph">
                  <wp:posOffset>-114300</wp:posOffset>
                </wp:positionV>
                <wp:extent cx="1257300" cy="342900"/>
                <wp:effectExtent l="3810" t="0" r="0" b="4445"/>
                <wp:wrapNone/>
                <wp:docPr id="1" name="Teksto lauk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9E5" w:rsidRPr="00C9543D" w:rsidRDefault="00F200B0" w:rsidP="00B939E5">
                            <w:pP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lt-LT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o laukas 1" o:spid="_x0000_s1026" type="#_x0000_t202" style="position:absolute;margin-left:142.5pt;margin-top:-9pt;width:9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" stroked="f">
                <v:textbox>
                  <w:txbxContent>
                    <w:p w:rsidR="00B939E5" w:rsidRPr="00C9543D" w:rsidRDefault="00F200B0" w:rsidP="00B939E5">
                      <w:pPr>
                        <w:rPr>
                          <w:b/>
                          <w:sz w:val="24"/>
                          <w:szCs w:val="24"/>
                          <w:lang w:val="lt-LT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lt-LT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F4073C">
        <w:rPr>
          <w:sz w:val="28"/>
          <w:lang w:val="lt-LT"/>
        </w:rPr>
        <w:tab/>
      </w:r>
    </w:p>
    <w:p w:rsidR="00B939E5" w:rsidRPr="00F4073C" w:rsidRDefault="00B939E5" w:rsidP="00B939E5">
      <w:pPr>
        <w:rPr>
          <w:sz w:val="28"/>
          <w:lang w:val="lt-LT"/>
        </w:rPr>
      </w:pPr>
    </w:p>
    <w:p w:rsidR="00B939E5" w:rsidRPr="00F4073C" w:rsidRDefault="00B939E5" w:rsidP="00B939E5">
      <w:pPr>
        <w:rPr>
          <w:sz w:val="28"/>
          <w:lang w:val="lt-LT"/>
        </w:rPr>
      </w:pPr>
    </w:p>
    <w:p w:rsidR="00B939E5" w:rsidRPr="00F4073C" w:rsidRDefault="00B939E5" w:rsidP="00B939E5">
      <w:pPr>
        <w:rPr>
          <w:b/>
          <w:lang w:val="lt-LT"/>
        </w:rPr>
      </w:pPr>
      <w:r w:rsidRPr="00F4073C">
        <w:rPr>
          <w:b/>
          <w:lang w:val="lt-LT"/>
        </w:rPr>
        <w:br w:type="textWrapping" w:clear="all"/>
      </w:r>
    </w:p>
    <w:p w:rsidR="00B939E5" w:rsidRDefault="00B939E5" w:rsidP="00B939E5">
      <w:pPr>
        <w:jc w:val="center"/>
        <w:outlineLvl w:val="0"/>
        <w:rPr>
          <w:b/>
          <w:sz w:val="28"/>
          <w:szCs w:val="28"/>
          <w:lang w:val="lt-LT"/>
        </w:rPr>
      </w:pPr>
      <w:r w:rsidRPr="00F4073C">
        <w:rPr>
          <w:b/>
          <w:sz w:val="28"/>
          <w:szCs w:val="28"/>
          <w:lang w:val="lt-LT"/>
        </w:rPr>
        <w:t>KRETINGOS RAJONO SAVIVALDYBĖS TARYBA</w:t>
      </w:r>
    </w:p>
    <w:p w:rsidR="00F200B0" w:rsidRPr="00F4073C" w:rsidRDefault="00F200B0" w:rsidP="00B939E5">
      <w:pPr>
        <w:jc w:val="center"/>
        <w:outlineLvl w:val="0"/>
        <w:rPr>
          <w:b/>
          <w:sz w:val="28"/>
          <w:szCs w:val="28"/>
          <w:lang w:val="lt-LT"/>
        </w:rPr>
      </w:pPr>
    </w:p>
    <w:p w:rsidR="00B939E5" w:rsidRPr="00F4073C" w:rsidRDefault="00B939E5" w:rsidP="00B939E5">
      <w:pPr>
        <w:pStyle w:val="prastasistinklapis"/>
        <w:spacing w:before="0" w:beforeAutospacing="0" w:after="0" w:afterAutospacing="0" w:line="360" w:lineRule="auto"/>
        <w:jc w:val="center"/>
        <w:rPr>
          <w:b/>
          <w:bCs/>
        </w:rPr>
      </w:pPr>
      <w:r w:rsidRPr="00F4073C">
        <w:rPr>
          <w:b/>
          <w:bCs/>
        </w:rPr>
        <w:t>SPRENDIMAS</w:t>
      </w:r>
    </w:p>
    <w:p w:rsidR="00B939E5" w:rsidRPr="00F4073C" w:rsidRDefault="00431FDA" w:rsidP="00B939E5">
      <w:pPr>
        <w:pStyle w:val="prastasistinklapis"/>
        <w:spacing w:before="0" w:beforeAutospacing="0" w:after="0" w:afterAutospacing="0"/>
        <w:jc w:val="center"/>
        <w:rPr>
          <w:b/>
          <w:bCs/>
        </w:rPr>
      </w:pPr>
      <w:r w:rsidRPr="00F4073C">
        <w:rPr>
          <w:b/>
          <w:bCs/>
        </w:rPr>
        <w:t xml:space="preserve"> DĖL </w:t>
      </w:r>
      <w:r w:rsidR="00F41130" w:rsidRPr="00F4073C">
        <w:rPr>
          <w:b/>
          <w:bCs/>
        </w:rPr>
        <w:t>KIETOJO KURO (MALKŲ) VIDUTINĖS KAINOS, TAIKOMOS KOMPENSACIJOMS SKAIČIUOTI, PATVIRTINIMO</w:t>
      </w:r>
      <w:r w:rsidRPr="00F4073C">
        <w:rPr>
          <w:b/>
          <w:bCs/>
        </w:rPr>
        <w:t xml:space="preserve"> </w:t>
      </w:r>
    </w:p>
    <w:p w:rsidR="004A4CCC" w:rsidRPr="00F4073C" w:rsidRDefault="004A4CCC" w:rsidP="00B939E5">
      <w:pPr>
        <w:pStyle w:val="prastasistinklapis"/>
        <w:spacing w:before="0" w:beforeAutospacing="0" w:after="0" w:afterAutospacing="0"/>
        <w:jc w:val="center"/>
      </w:pPr>
    </w:p>
    <w:p w:rsidR="00B939E5" w:rsidRPr="00F4073C" w:rsidRDefault="00B939E5" w:rsidP="00B939E5">
      <w:pPr>
        <w:jc w:val="center"/>
        <w:rPr>
          <w:sz w:val="24"/>
          <w:szCs w:val="24"/>
          <w:lang w:val="lt-LT"/>
        </w:rPr>
      </w:pPr>
      <w:r w:rsidRPr="00F4073C">
        <w:rPr>
          <w:sz w:val="24"/>
          <w:szCs w:val="24"/>
          <w:lang w:val="lt-LT"/>
        </w:rPr>
        <w:t xml:space="preserve">2014 m. </w:t>
      </w:r>
      <w:r w:rsidR="00D70B42" w:rsidRPr="00F4073C">
        <w:rPr>
          <w:sz w:val="24"/>
          <w:szCs w:val="24"/>
          <w:lang w:val="lt-LT"/>
        </w:rPr>
        <w:t xml:space="preserve">lapkričio </w:t>
      </w:r>
      <w:r w:rsidR="008D2995">
        <w:rPr>
          <w:sz w:val="24"/>
          <w:szCs w:val="24"/>
          <w:lang w:val="lt-LT"/>
        </w:rPr>
        <w:t>27</w:t>
      </w:r>
      <w:r w:rsidR="00D70B42" w:rsidRPr="00F4073C">
        <w:rPr>
          <w:sz w:val="24"/>
          <w:szCs w:val="24"/>
          <w:lang w:val="lt-LT"/>
        </w:rPr>
        <w:t xml:space="preserve"> </w:t>
      </w:r>
      <w:r w:rsidRPr="00F4073C">
        <w:rPr>
          <w:sz w:val="24"/>
          <w:szCs w:val="24"/>
          <w:lang w:val="lt-LT"/>
        </w:rPr>
        <w:t>d.  Nr. T</w:t>
      </w:r>
      <w:r w:rsidR="008D2995">
        <w:rPr>
          <w:sz w:val="24"/>
          <w:szCs w:val="24"/>
          <w:lang w:val="lt-LT"/>
        </w:rPr>
        <w:t>2</w:t>
      </w:r>
      <w:r w:rsidRPr="00F4073C">
        <w:rPr>
          <w:sz w:val="24"/>
          <w:szCs w:val="24"/>
          <w:lang w:val="lt-LT"/>
        </w:rPr>
        <w:t>-</w:t>
      </w:r>
      <w:r w:rsidR="004C6FF6">
        <w:rPr>
          <w:sz w:val="24"/>
          <w:szCs w:val="24"/>
          <w:lang w:val="lt-LT"/>
        </w:rPr>
        <w:t>334</w:t>
      </w:r>
      <w:bookmarkStart w:id="0" w:name="_GoBack"/>
      <w:bookmarkEnd w:id="0"/>
    </w:p>
    <w:p w:rsidR="00B939E5" w:rsidRPr="00F4073C" w:rsidRDefault="00B939E5" w:rsidP="00B939E5">
      <w:pPr>
        <w:jc w:val="center"/>
        <w:rPr>
          <w:sz w:val="24"/>
          <w:szCs w:val="24"/>
          <w:lang w:val="lt-LT"/>
        </w:rPr>
      </w:pPr>
      <w:r w:rsidRPr="00F4073C">
        <w:rPr>
          <w:sz w:val="24"/>
          <w:szCs w:val="24"/>
          <w:lang w:val="lt-LT"/>
        </w:rPr>
        <w:t>Kretinga</w:t>
      </w:r>
    </w:p>
    <w:p w:rsidR="00B939E5" w:rsidRPr="00F4073C" w:rsidRDefault="00B939E5" w:rsidP="00B939E5">
      <w:pPr>
        <w:jc w:val="center"/>
        <w:rPr>
          <w:sz w:val="24"/>
          <w:szCs w:val="24"/>
          <w:lang w:val="lt-LT"/>
        </w:rPr>
      </w:pPr>
    </w:p>
    <w:p w:rsidR="00B939E5" w:rsidRPr="00F4073C" w:rsidRDefault="00B939E5" w:rsidP="00B939E5">
      <w:pPr>
        <w:pStyle w:val="prastasistinklapis"/>
        <w:spacing w:before="0" w:beforeAutospacing="0" w:after="0" w:afterAutospacing="0"/>
        <w:ind w:firstLine="1298"/>
        <w:jc w:val="both"/>
      </w:pPr>
      <w:r w:rsidRPr="00F4073C">
        <w:t xml:space="preserve">Vadovaudamasi Lietuvos Respublikos vietos savivaldos įstatymo </w:t>
      </w:r>
      <w:r w:rsidR="00AC22C3" w:rsidRPr="00F4073C">
        <w:t>16 straipsnio 4</w:t>
      </w:r>
      <w:r w:rsidRPr="00F4073C">
        <w:t xml:space="preserve"> dali</w:t>
      </w:r>
      <w:r w:rsidR="00AC22C3" w:rsidRPr="00F4073C">
        <w:t>mi</w:t>
      </w:r>
      <w:r w:rsidR="00714EE6" w:rsidRPr="00F4073C">
        <w:t>,</w:t>
      </w:r>
      <w:r w:rsidRPr="00F4073C">
        <w:t xml:space="preserve">  </w:t>
      </w:r>
      <w:r w:rsidR="005B328A" w:rsidRPr="00F4073C">
        <w:t xml:space="preserve"> </w:t>
      </w:r>
      <w:r w:rsidRPr="00F4073C">
        <w:t>18</w:t>
      </w:r>
      <w:r w:rsidRPr="00F4073C">
        <w:rPr>
          <w:b/>
        </w:rPr>
        <w:t xml:space="preserve"> </w:t>
      </w:r>
      <w:r w:rsidRPr="00F4073C">
        <w:t>straipsnio 1 dalimi</w:t>
      </w:r>
      <w:r w:rsidR="00714EE6" w:rsidRPr="00F4073C">
        <w:t xml:space="preserve"> ir</w:t>
      </w:r>
      <w:r w:rsidRPr="00F4073C">
        <w:t xml:space="preserve"> </w:t>
      </w:r>
      <w:r w:rsidR="00AC22C3" w:rsidRPr="00F4073C">
        <w:t>Lietuvos Respublikos piniginės socialinės paramos nepasiturin</w:t>
      </w:r>
      <w:r w:rsidR="00D2490D" w:rsidRPr="00F4073C">
        <w:t xml:space="preserve">tiems gyventojams </w:t>
      </w:r>
      <w:r w:rsidR="00AC22C3" w:rsidRPr="00F4073C">
        <w:t xml:space="preserve">įstatymo </w:t>
      </w:r>
      <w:r w:rsidR="00D2490D" w:rsidRPr="00F4073C">
        <w:t>11</w:t>
      </w:r>
      <w:r w:rsidR="00AC22C3" w:rsidRPr="00F4073C">
        <w:t xml:space="preserve"> straipsnio </w:t>
      </w:r>
      <w:r w:rsidR="00D2490D" w:rsidRPr="00F4073C">
        <w:t>3</w:t>
      </w:r>
      <w:r w:rsidR="00AC22C3" w:rsidRPr="00F4073C">
        <w:t xml:space="preserve"> dalimi, </w:t>
      </w:r>
      <w:r w:rsidRPr="00F4073C">
        <w:t>Kretingos rajono savivaldybės taryba  n u s p r e n d ž i a:</w:t>
      </w:r>
    </w:p>
    <w:p w:rsidR="00BE0E18" w:rsidRPr="00F4073C" w:rsidRDefault="00B939E5" w:rsidP="004A4CCC">
      <w:pPr>
        <w:pStyle w:val="prastasistinklapis"/>
        <w:spacing w:before="0" w:beforeAutospacing="0" w:after="0" w:afterAutospacing="0"/>
        <w:ind w:firstLine="1298"/>
        <w:jc w:val="both"/>
      </w:pPr>
      <w:r w:rsidRPr="00F4073C">
        <w:t>1.</w:t>
      </w:r>
      <w:r w:rsidR="004A4CCC" w:rsidRPr="00F4073C">
        <w:t xml:space="preserve"> Pa</w:t>
      </w:r>
      <w:r w:rsidR="00AC22C3" w:rsidRPr="00F4073C">
        <w:t>t</w:t>
      </w:r>
      <w:r w:rsidR="004A4CCC" w:rsidRPr="00F4073C">
        <w:t>vir</w:t>
      </w:r>
      <w:r w:rsidR="00AC22C3" w:rsidRPr="00F4073C">
        <w:t>tinti</w:t>
      </w:r>
      <w:r w:rsidR="004A4CCC" w:rsidRPr="00F4073C">
        <w:t xml:space="preserve"> 34,75 </w:t>
      </w:r>
      <w:proofErr w:type="spellStart"/>
      <w:r w:rsidR="004A4CCC" w:rsidRPr="00F4073C">
        <w:t>Eur</w:t>
      </w:r>
      <w:proofErr w:type="spellEnd"/>
      <w:r w:rsidR="004A4CCC" w:rsidRPr="00F4073C">
        <w:t xml:space="preserve"> vidutinę kietojo kuro (malkų) kubinio metro (su pridėtinės vertės mokesčiu) kainą būsto šildymo ir karšto vandens kompensacijoms apskaičiuoti. </w:t>
      </w:r>
    </w:p>
    <w:p w:rsidR="004A4CCC" w:rsidRPr="00F4073C" w:rsidRDefault="004A4CCC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 w:rsidRPr="00F4073C">
        <w:rPr>
          <w:bCs/>
        </w:rPr>
        <w:t>2. Pripažinti netekusiu galios Kretingos rajono savivaldybės tarybos 2011 m. spalio 27 d. sprendimą Nr. T2-391 „Dėl kietojo kuro (malkų) vidutinės kainos, taikomos kompensacijoms skaičiuoti, patvirtinimo</w:t>
      </w:r>
      <w:r w:rsidR="009C42F0" w:rsidRPr="00F4073C">
        <w:rPr>
          <w:bCs/>
        </w:rPr>
        <w:t>“.</w:t>
      </w:r>
    </w:p>
    <w:p w:rsidR="00B939E5" w:rsidRPr="00F4073C" w:rsidRDefault="009C42F0" w:rsidP="00B939E5">
      <w:pPr>
        <w:pStyle w:val="prastasistinklapis"/>
        <w:spacing w:before="0" w:beforeAutospacing="0" w:after="0" w:afterAutospacing="0"/>
        <w:ind w:firstLine="1298"/>
        <w:jc w:val="both"/>
        <w:rPr>
          <w:bCs/>
        </w:rPr>
      </w:pPr>
      <w:r w:rsidRPr="00F4073C">
        <w:rPr>
          <w:bCs/>
        </w:rPr>
        <w:t>3</w:t>
      </w:r>
      <w:r w:rsidR="00B939E5" w:rsidRPr="00F4073C">
        <w:rPr>
          <w:bCs/>
        </w:rPr>
        <w:t xml:space="preserve">. </w:t>
      </w:r>
      <w:r w:rsidR="00A150DE" w:rsidRPr="00F4073C">
        <w:rPr>
          <w:bCs/>
        </w:rPr>
        <w:t>S</w:t>
      </w:r>
      <w:r w:rsidR="00B939E5" w:rsidRPr="00F4073C">
        <w:rPr>
          <w:bCs/>
        </w:rPr>
        <w:t>prendimas įsigalioja nuo 2015 m. sausio 1 d.</w:t>
      </w:r>
    </w:p>
    <w:p w:rsidR="00714EE6" w:rsidRPr="00F4073C" w:rsidRDefault="00714EE6" w:rsidP="00F200B0">
      <w:pPr>
        <w:keepNext/>
        <w:keepLines/>
        <w:widowControl w:val="0"/>
        <w:jc w:val="both"/>
        <w:rPr>
          <w:sz w:val="24"/>
          <w:lang w:val="lt-LT" w:eastAsia="ar-SA"/>
        </w:rPr>
      </w:pPr>
      <w:r w:rsidRPr="00F4073C">
        <w:rPr>
          <w:bCs/>
          <w:sz w:val="24"/>
          <w:szCs w:val="24"/>
          <w:lang w:val="lt-LT"/>
        </w:rPr>
        <w:t xml:space="preserve"> </w:t>
      </w:r>
      <w:r w:rsidRPr="00F4073C">
        <w:rPr>
          <w:bCs/>
          <w:sz w:val="24"/>
          <w:szCs w:val="24"/>
          <w:lang w:val="lt-LT"/>
        </w:rPr>
        <w:tab/>
      </w:r>
      <w:r w:rsidR="009C42F0" w:rsidRPr="00F4073C">
        <w:rPr>
          <w:bCs/>
          <w:sz w:val="24"/>
          <w:szCs w:val="24"/>
          <w:lang w:val="lt-LT"/>
        </w:rPr>
        <w:t>4</w:t>
      </w:r>
      <w:r w:rsidR="00C96577" w:rsidRPr="00F4073C">
        <w:rPr>
          <w:bCs/>
          <w:sz w:val="24"/>
          <w:szCs w:val="24"/>
          <w:lang w:val="lt-LT"/>
        </w:rPr>
        <w:t>. Sprendim</w:t>
      </w:r>
      <w:r w:rsidRPr="00F4073C">
        <w:rPr>
          <w:bCs/>
          <w:sz w:val="24"/>
          <w:szCs w:val="24"/>
          <w:lang w:val="lt-LT"/>
        </w:rPr>
        <w:t xml:space="preserve">ą </w:t>
      </w:r>
      <w:r w:rsidRPr="00F4073C">
        <w:rPr>
          <w:rFonts w:eastAsia="Calibri"/>
          <w:sz w:val="24"/>
          <w:szCs w:val="24"/>
          <w:lang w:val="lt-LT" w:eastAsia="ar-SA"/>
        </w:rPr>
        <w:t xml:space="preserve">skelbti Teisėkūros pagrindų įstatymo </w:t>
      </w:r>
      <w:r w:rsidRPr="00F4073C">
        <w:rPr>
          <w:sz w:val="24"/>
          <w:szCs w:val="24"/>
          <w:lang w:val="lt-LT"/>
        </w:rPr>
        <w:t>nustatyta tvarka.</w:t>
      </w:r>
    </w:p>
    <w:p w:rsidR="00BE0E18" w:rsidRDefault="00BE0E18" w:rsidP="00F200B0">
      <w:pPr>
        <w:pStyle w:val="prastasistinklapis"/>
        <w:spacing w:before="0" w:beforeAutospacing="0" w:after="0" w:afterAutospacing="0"/>
        <w:jc w:val="both"/>
      </w:pPr>
    </w:p>
    <w:p w:rsidR="00F200B0" w:rsidRPr="00F4073C" w:rsidRDefault="00F200B0" w:rsidP="00F200B0">
      <w:pPr>
        <w:pStyle w:val="prastasistinklapis"/>
        <w:spacing w:before="0" w:beforeAutospacing="0" w:after="0" w:afterAutospacing="0"/>
        <w:jc w:val="both"/>
      </w:pPr>
    </w:p>
    <w:p w:rsidR="00A5380F" w:rsidRPr="008D2995" w:rsidRDefault="00D7638B" w:rsidP="00F200B0">
      <w:pPr>
        <w:jc w:val="both"/>
        <w:rPr>
          <w:sz w:val="24"/>
          <w:szCs w:val="24"/>
          <w:lang w:val="lt-LT"/>
        </w:rPr>
      </w:pPr>
      <w:r w:rsidRPr="00F4073C">
        <w:rPr>
          <w:sz w:val="24"/>
          <w:szCs w:val="24"/>
          <w:lang w:val="lt-LT"/>
        </w:rPr>
        <w:t>Saviv</w:t>
      </w:r>
      <w:r w:rsidR="00C9543D" w:rsidRPr="00F4073C">
        <w:rPr>
          <w:sz w:val="24"/>
          <w:szCs w:val="24"/>
          <w:lang w:val="lt-LT"/>
        </w:rPr>
        <w:t>aldybės meras</w:t>
      </w:r>
      <w:r w:rsidR="00C9543D" w:rsidRPr="00F4073C">
        <w:rPr>
          <w:sz w:val="24"/>
          <w:szCs w:val="24"/>
          <w:lang w:val="lt-LT"/>
        </w:rPr>
        <w:tab/>
      </w:r>
      <w:r w:rsidR="008D2995">
        <w:rPr>
          <w:sz w:val="24"/>
          <w:szCs w:val="24"/>
          <w:lang w:val="lt-LT"/>
        </w:rPr>
        <w:tab/>
      </w:r>
      <w:r w:rsidR="008D2995">
        <w:rPr>
          <w:sz w:val="24"/>
          <w:szCs w:val="24"/>
          <w:lang w:val="lt-LT"/>
        </w:rPr>
        <w:tab/>
      </w:r>
      <w:r w:rsidR="008D2995">
        <w:rPr>
          <w:sz w:val="24"/>
          <w:szCs w:val="24"/>
          <w:lang w:val="lt-LT"/>
        </w:rPr>
        <w:tab/>
      </w:r>
      <w:r w:rsidR="008D2995">
        <w:rPr>
          <w:sz w:val="24"/>
          <w:szCs w:val="24"/>
          <w:lang w:val="lt-LT"/>
        </w:rPr>
        <w:tab/>
        <w:t xml:space="preserve">          </w:t>
      </w:r>
      <w:proofErr w:type="spellStart"/>
      <w:r w:rsidR="008D2995" w:rsidRPr="008D2995">
        <w:rPr>
          <w:sz w:val="24"/>
          <w:szCs w:val="24"/>
        </w:rPr>
        <w:t>Juozas</w:t>
      </w:r>
      <w:proofErr w:type="spellEnd"/>
      <w:r w:rsidR="008D2995" w:rsidRPr="008D2995">
        <w:rPr>
          <w:sz w:val="24"/>
          <w:szCs w:val="24"/>
        </w:rPr>
        <w:t xml:space="preserve"> </w:t>
      </w:r>
      <w:proofErr w:type="spellStart"/>
      <w:r w:rsidR="008D2995" w:rsidRPr="008D2995">
        <w:rPr>
          <w:sz w:val="24"/>
          <w:szCs w:val="24"/>
        </w:rPr>
        <w:t>Mažeika</w:t>
      </w:r>
      <w:proofErr w:type="spellEnd"/>
      <w:r w:rsidR="008D2995" w:rsidRPr="008D2995">
        <w:rPr>
          <w:sz w:val="24"/>
          <w:szCs w:val="24"/>
        </w:rPr>
        <w:t xml:space="preserve">                                                                           </w:t>
      </w:r>
      <w:r w:rsidR="008D2995" w:rsidRPr="008D2995">
        <w:rPr>
          <w:strike/>
          <w:kern w:val="2"/>
          <w:sz w:val="24"/>
          <w:szCs w:val="24"/>
          <w:lang w:eastAsia="ar-SA"/>
        </w:rPr>
        <w:t xml:space="preserve">          </w:t>
      </w:r>
      <w:r w:rsidR="008D2995" w:rsidRPr="008D2995">
        <w:rPr>
          <w:strike/>
          <w:sz w:val="24"/>
          <w:szCs w:val="24"/>
        </w:rPr>
        <w:t xml:space="preserve">       </w:t>
      </w:r>
    </w:p>
    <w:p w:rsidR="00A5380F" w:rsidRPr="008D2995" w:rsidRDefault="00A5380F" w:rsidP="00F200B0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F200B0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A5380F" w:rsidRPr="00F4073C" w:rsidRDefault="00A5380F" w:rsidP="00D7638B">
      <w:pPr>
        <w:jc w:val="both"/>
        <w:rPr>
          <w:sz w:val="24"/>
          <w:szCs w:val="24"/>
          <w:lang w:val="lt-LT"/>
        </w:rPr>
      </w:pPr>
    </w:p>
    <w:p w:rsidR="009C42F0" w:rsidRPr="00F4073C" w:rsidRDefault="009C42F0" w:rsidP="00D7638B">
      <w:pPr>
        <w:jc w:val="both"/>
        <w:rPr>
          <w:sz w:val="24"/>
          <w:szCs w:val="24"/>
          <w:lang w:val="lt-LT"/>
        </w:rPr>
      </w:pPr>
    </w:p>
    <w:p w:rsidR="009C42F0" w:rsidRPr="00F4073C" w:rsidRDefault="009C42F0" w:rsidP="00D7638B">
      <w:pPr>
        <w:jc w:val="both"/>
        <w:rPr>
          <w:sz w:val="24"/>
          <w:szCs w:val="24"/>
          <w:lang w:val="lt-LT"/>
        </w:rPr>
      </w:pPr>
    </w:p>
    <w:p w:rsidR="009C42F0" w:rsidRPr="00F4073C" w:rsidRDefault="009C42F0" w:rsidP="00D7638B">
      <w:pPr>
        <w:jc w:val="both"/>
        <w:rPr>
          <w:sz w:val="24"/>
          <w:szCs w:val="24"/>
          <w:lang w:val="lt-LT"/>
        </w:rPr>
      </w:pPr>
    </w:p>
    <w:p w:rsidR="009C42F0" w:rsidRDefault="009C42F0" w:rsidP="00D7638B">
      <w:pPr>
        <w:jc w:val="both"/>
        <w:rPr>
          <w:sz w:val="24"/>
          <w:szCs w:val="24"/>
          <w:lang w:val="lt-LT"/>
        </w:rPr>
      </w:pPr>
    </w:p>
    <w:p w:rsidR="00F200B0" w:rsidRDefault="00F200B0" w:rsidP="00D7638B">
      <w:pPr>
        <w:jc w:val="both"/>
        <w:rPr>
          <w:sz w:val="24"/>
          <w:szCs w:val="24"/>
          <w:lang w:val="lt-LT"/>
        </w:rPr>
      </w:pPr>
    </w:p>
    <w:p w:rsidR="00F200B0" w:rsidRDefault="00F200B0" w:rsidP="00D7638B">
      <w:pPr>
        <w:jc w:val="both"/>
        <w:rPr>
          <w:sz w:val="24"/>
          <w:szCs w:val="24"/>
          <w:lang w:val="lt-LT"/>
        </w:rPr>
      </w:pPr>
    </w:p>
    <w:p w:rsidR="008D2995" w:rsidRDefault="008D2995" w:rsidP="00D7638B">
      <w:pPr>
        <w:jc w:val="both"/>
        <w:rPr>
          <w:sz w:val="24"/>
          <w:szCs w:val="24"/>
          <w:lang w:val="lt-LT"/>
        </w:rPr>
      </w:pPr>
    </w:p>
    <w:p w:rsidR="008D2995" w:rsidRPr="00F4073C" w:rsidRDefault="008D2995" w:rsidP="00D7638B">
      <w:pPr>
        <w:jc w:val="both"/>
        <w:rPr>
          <w:sz w:val="24"/>
          <w:szCs w:val="24"/>
          <w:lang w:val="lt-LT"/>
        </w:rPr>
      </w:pPr>
    </w:p>
    <w:p w:rsidR="0037770C" w:rsidRPr="00F4073C" w:rsidRDefault="00A5380F" w:rsidP="008D2995">
      <w:pPr>
        <w:jc w:val="both"/>
        <w:rPr>
          <w:sz w:val="24"/>
          <w:szCs w:val="24"/>
          <w:lang w:val="lt-LT"/>
        </w:rPr>
      </w:pPr>
      <w:r w:rsidRPr="00F4073C">
        <w:rPr>
          <w:sz w:val="24"/>
          <w:szCs w:val="24"/>
          <w:lang w:val="lt-LT"/>
        </w:rPr>
        <w:t xml:space="preserve">Danutė </w:t>
      </w:r>
      <w:proofErr w:type="spellStart"/>
      <w:r w:rsidRPr="00F4073C">
        <w:rPr>
          <w:sz w:val="24"/>
          <w:szCs w:val="24"/>
          <w:lang w:val="lt-LT"/>
        </w:rPr>
        <w:t>Blagnienė</w:t>
      </w:r>
      <w:proofErr w:type="spellEnd"/>
    </w:p>
    <w:sectPr w:rsidR="0037770C" w:rsidRPr="00F4073C" w:rsidSect="00F200B0">
      <w:pgSz w:w="12240" w:h="15840"/>
      <w:pgMar w:top="426" w:right="584" w:bottom="851" w:left="1701" w:header="720" w:footer="720" w:gutter="0"/>
      <w:cols w:space="1296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94"/>
    <w:rsid w:val="000062B2"/>
    <w:rsid w:val="000A7285"/>
    <w:rsid w:val="00134E33"/>
    <w:rsid w:val="00143FD8"/>
    <w:rsid w:val="00193E3E"/>
    <w:rsid w:val="001E2AE3"/>
    <w:rsid w:val="00354189"/>
    <w:rsid w:val="0037770C"/>
    <w:rsid w:val="00425069"/>
    <w:rsid w:val="00431FDA"/>
    <w:rsid w:val="004A380B"/>
    <w:rsid w:val="004A4CCC"/>
    <w:rsid w:val="004C6FF6"/>
    <w:rsid w:val="004F4DD3"/>
    <w:rsid w:val="005348E9"/>
    <w:rsid w:val="0059476C"/>
    <w:rsid w:val="005B328A"/>
    <w:rsid w:val="0063591C"/>
    <w:rsid w:val="006868AF"/>
    <w:rsid w:val="006906D6"/>
    <w:rsid w:val="00714EE6"/>
    <w:rsid w:val="00781449"/>
    <w:rsid w:val="0078706F"/>
    <w:rsid w:val="007B1831"/>
    <w:rsid w:val="0083485C"/>
    <w:rsid w:val="00887B18"/>
    <w:rsid w:val="008A5C45"/>
    <w:rsid w:val="008B159B"/>
    <w:rsid w:val="008D2995"/>
    <w:rsid w:val="009378DB"/>
    <w:rsid w:val="009407E4"/>
    <w:rsid w:val="00956FEB"/>
    <w:rsid w:val="00966FD3"/>
    <w:rsid w:val="0097376D"/>
    <w:rsid w:val="009C42F0"/>
    <w:rsid w:val="009E3608"/>
    <w:rsid w:val="00A150DE"/>
    <w:rsid w:val="00A5380F"/>
    <w:rsid w:val="00AC22C3"/>
    <w:rsid w:val="00AD2B44"/>
    <w:rsid w:val="00AF30A0"/>
    <w:rsid w:val="00B939E5"/>
    <w:rsid w:val="00BE0E18"/>
    <w:rsid w:val="00C025A2"/>
    <w:rsid w:val="00C06594"/>
    <w:rsid w:val="00C9543D"/>
    <w:rsid w:val="00C96577"/>
    <w:rsid w:val="00D2490D"/>
    <w:rsid w:val="00D70B42"/>
    <w:rsid w:val="00D7638B"/>
    <w:rsid w:val="00E0450B"/>
    <w:rsid w:val="00E37DDF"/>
    <w:rsid w:val="00F200B0"/>
    <w:rsid w:val="00F4073C"/>
    <w:rsid w:val="00F41130"/>
    <w:rsid w:val="00F5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nhideWhenUsed/>
    <w:rsid w:val="000A7285"/>
    <w:pPr>
      <w:ind w:firstLine="1296"/>
      <w:jc w:val="both"/>
    </w:pPr>
    <w:rPr>
      <w:b/>
      <w:bCs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7285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3777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 w:eastAsia="en-US"/>
    </w:rPr>
  </w:style>
  <w:style w:type="paragraph" w:customStyle="1" w:styleId="Sraopastraipa1">
    <w:name w:val="Sąrašo pastraipa1"/>
    <w:basedOn w:val="prastasis"/>
    <w:rsid w:val="003777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39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rsid w:val="00B939E5"/>
    <w:pPr>
      <w:spacing w:before="100" w:beforeAutospacing="1" w:after="100" w:afterAutospacing="1"/>
    </w:pPr>
    <w:rPr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unhideWhenUsed/>
    <w:rsid w:val="000A7285"/>
    <w:pPr>
      <w:ind w:firstLine="1296"/>
      <w:jc w:val="both"/>
    </w:pPr>
    <w:rPr>
      <w:b/>
      <w:bCs/>
      <w:sz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0A7285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3777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 w:eastAsia="en-US"/>
    </w:rPr>
  </w:style>
  <w:style w:type="paragraph" w:customStyle="1" w:styleId="Sraopastraipa1">
    <w:name w:val="Sąrašo pastraipa1"/>
    <w:basedOn w:val="prastasis"/>
    <w:rsid w:val="0037770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</dc:creator>
  <cp:lastModifiedBy>user</cp:lastModifiedBy>
  <cp:revision>8</cp:revision>
  <dcterms:created xsi:type="dcterms:W3CDTF">2014-11-11T09:18:00Z</dcterms:created>
  <dcterms:modified xsi:type="dcterms:W3CDTF">2014-11-28T12:35:00Z</dcterms:modified>
</cp:coreProperties>
</file>