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30232A" w:rsidRDefault="0030232A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130AED" w:rsidRPr="006932F8" w:rsidRDefault="00130AE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CF2588" w:rsidRDefault="00341E82" w:rsidP="00CF25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>04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:4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>63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) 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>sausdravų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k., 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darbėnų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sen., kretingos r. sav., detaliojo  plano  tvirtinimo ir pagrindinės žemės naudojimo paskirties </w:t>
      </w:r>
      <w:r w:rsidR="002C6F72">
        <w:rPr>
          <w:rFonts w:ascii="Times New Roman" w:eastAsia="Calibri" w:hAnsi="Times New Roman" w:cs="Times New Roman"/>
          <w:b/>
          <w:caps/>
          <w:sz w:val="24"/>
          <w:szCs w:val="24"/>
        </w:rPr>
        <w:t>bei naudojimo būdo pa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vasario </w:t>
      </w:r>
      <w:r w:rsidR="0030232A">
        <w:rPr>
          <w:rFonts w:ascii="Times New Roman" w:hAnsi="Times New Roman" w:cs="Times New Roman"/>
          <w:sz w:val="24"/>
          <w:szCs w:val="24"/>
        </w:rPr>
        <w:t>2</w:t>
      </w:r>
      <w:r w:rsidR="006C323B">
        <w:rPr>
          <w:rFonts w:ascii="Times New Roman" w:hAnsi="Times New Roman" w:cs="Times New Roman"/>
          <w:sz w:val="24"/>
          <w:szCs w:val="24"/>
        </w:rPr>
        <w:t>7</w:t>
      </w:r>
      <w:r w:rsidR="00302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30232A">
        <w:rPr>
          <w:rFonts w:ascii="Times New Roman" w:hAnsi="Times New Roman" w:cs="Times New Roman"/>
          <w:sz w:val="24"/>
          <w:szCs w:val="24"/>
        </w:rPr>
        <w:t>T</w:t>
      </w:r>
      <w:r w:rsidR="006C323B">
        <w:rPr>
          <w:rFonts w:ascii="Times New Roman" w:hAnsi="Times New Roman" w:cs="Times New Roman"/>
          <w:sz w:val="24"/>
          <w:szCs w:val="24"/>
        </w:rPr>
        <w:t>2</w:t>
      </w:r>
      <w:r w:rsidR="0030232A">
        <w:rPr>
          <w:rFonts w:ascii="Times New Roman" w:hAnsi="Times New Roman" w:cs="Times New Roman"/>
          <w:sz w:val="24"/>
          <w:szCs w:val="24"/>
        </w:rPr>
        <w:t>-</w:t>
      </w:r>
      <w:r w:rsidR="00130AED">
        <w:rPr>
          <w:rFonts w:ascii="Times New Roman" w:hAnsi="Times New Roman" w:cs="Times New Roman"/>
          <w:sz w:val="24"/>
          <w:szCs w:val="24"/>
        </w:rPr>
        <w:t>64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F6169A" w:rsidRDefault="00F6169A" w:rsidP="0030232A">
      <w:pPr>
        <w:pStyle w:val="Pagrindinistekstas"/>
        <w:spacing w:after="0"/>
        <w:ind w:firstLine="851"/>
        <w:jc w:val="both"/>
      </w:pPr>
      <w:r w:rsidRPr="00F6169A">
        <w:t xml:space="preserve">Vadovaudamasi Lietuvos Respublikos vietos savivaldos įstatymo 16 straipsnio 3 dalies 12 punktu, Lietuvos Respublikos teritorijų planavimo įstatymo pakeitimo įstatymo 3 straipsnio 1 dalimi,  Lietuvos Respublikos žemės įstatymo 24 straipsnio 2 dalimi, Pagrindinės žemės naudojimo paskirties </w:t>
      </w:r>
      <w:r w:rsidR="002F60F1">
        <w:t xml:space="preserve">ir būdo </w:t>
      </w:r>
      <w:r w:rsidRPr="00F6169A">
        <w:t xml:space="preserve">nustatymo ir keitimo tvarkos </w:t>
      </w:r>
      <w:r w:rsidR="00BA5C52">
        <w:t>bei sąlygų aprašo</w:t>
      </w:r>
      <w:r w:rsidRPr="00F6169A">
        <w:t xml:space="preserve">, patvirtinto Lietuvos Respublikos Vyriausybės 1999 m. rugsėjo 29 d. nutarimu Nr. 1073 „Dėl pagrindinės žemės naudojimo paskirties ir </w:t>
      </w:r>
      <w:r w:rsidR="00BA5C52">
        <w:t xml:space="preserve">būdo nustatymo </w:t>
      </w:r>
      <w:r w:rsidR="002F60F1">
        <w:t xml:space="preserve">ir </w:t>
      </w:r>
      <w:r w:rsidRPr="00F6169A">
        <w:t xml:space="preserve">keitimo tvarkos aprašo </w:t>
      </w:r>
      <w:r w:rsidR="002F60F1">
        <w:t>bei sąlygų pa</w:t>
      </w:r>
      <w:r w:rsidRPr="00F6169A">
        <w:t xml:space="preserve">virtinimo“, 17 punktu bei atsižvelgdama į </w:t>
      </w:r>
      <w:r w:rsidR="00B03CF2">
        <w:t xml:space="preserve">Utenos </w:t>
      </w:r>
      <w:r w:rsidRPr="00F6169A">
        <w:t xml:space="preserve">teritorijų planavimo ir statybos valstybinės priežiūros skyriaus </w:t>
      </w:r>
      <w:r w:rsidRPr="00B03CF2">
        <w:t>2014-01-</w:t>
      </w:r>
      <w:r w:rsidR="00B03CF2" w:rsidRPr="00B03CF2">
        <w:t>16</w:t>
      </w:r>
      <w:r w:rsidRPr="00B03CF2">
        <w:t xml:space="preserve"> teritorijų planavimo dokumento patikrinimo aktą Nr. TP1-</w:t>
      </w:r>
      <w:r w:rsidR="00B03CF2" w:rsidRPr="00B03CF2">
        <w:t>117</w:t>
      </w:r>
      <w:r w:rsidRPr="00B03CF2">
        <w:t>, Kretingos rajono savivaldybės taryba</w:t>
      </w:r>
      <w:r w:rsidRPr="00F6169A">
        <w:t xml:space="preserve"> </w:t>
      </w:r>
      <w:r w:rsidR="0030232A">
        <w:t xml:space="preserve">             </w:t>
      </w:r>
      <w:r w:rsidRPr="00F6169A">
        <w:t>n u s p r e n d ž i a:</w:t>
      </w:r>
    </w:p>
    <w:p w:rsidR="00F6169A" w:rsidRPr="00F6169A" w:rsidRDefault="00F6169A" w:rsidP="0030232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1. Tvirtinti </w:t>
      </w:r>
      <w:r w:rsidR="00F970EC">
        <w:rPr>
          <w:rFonts w:ascii="Times New Roman" w:hAnsi="Times New Roman" w:cs="Times New Roman"/>
          <w:sz w:val="24"/>
          <w:szCs w:val="24"/>
        </w:rPr>
        <w:t>12</w:t>
      </w:r>
      <w:r w:rsidRPr="00F6169A">
        <w:rPr>
          <w:rFonts w:ascii="Times New Roman" w:eastAsia="Calibri" w:hAnsi="Times New Roman" w:cs="Times New Roman"/>
          <w:sz w:val="24"/>
          <w:szCs w:val="24"/>
        </w:rPr>
        <w:t>,</w:t>
      </w:r>
      <w:r w:rsidR="00F970EC">
        <w:rPr>
          <w:rFonts w:ascii="Times New Roman" w:hAnsi="Times New Roman" w:cs="Times New Roman"/>
          <w:sz w:val="24"/>
          <w:szCs w:val="24"/>
        </w:rPr>
        <w:t>4714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ha ploto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sz w:val="24"/>
          <w:szCs w:val="24"/>
        </w:rPr>
        <w:t>žemės sklyp</w:t>
      </w:r>
      <w:r w:rsidR="00F970EC">
        <w:rPr>
          <w:rFonts w:ascii="Times New Roman" w:hAnsi="Times New Roman" w:cs="Times New Roman"/>
          <w:sz w:val="24"/>
          <w:szCs w:val="24"/>
        </w:rPr>
        <w:t xml:space="preserve">o (kadastro </w:t>
      </w:r>
      <w:r w:rsidRPr="00F6169A">
        <w:rPr>
          <w:rFonts w:ascii="Times New Roman" w:eastAsia="Calibri" w:hAnsi="Times New Roman" w:cs="Times New Roman"/>
          <w:sz w:val="24"/>
          <w:szCs w:val="24"/>
        </w:rPr>
        <w:t>Nr.56</w:t>
      </w:r>
      <w:r w:rsidR="00F970EC">
        <w:rPr>
          <w:rFonts w:ascii="Times New Roman" w:hAnsi="Times New Roman" w:cs="Times New Roman"/>
          <w:sz w:val="24"/>
          <w:szCs w:val="24"/>
        </w:rPr>
        <w:t>04</w:t>
      </w:r>
      <w:r w:rsidRPr="00F6169A">
        <w:rPr>
          <w:rFonts w:ascii="Times New Roman" w:eastAsia="Calibri" w:hAnsi="Times New Roman" w:cs="Times New Roman"/>
          <w:sz w:val="24"/>
          <w:szCs w:val="24"/>
        </w:rPr>
        <w:t>/000</w:t>
      </w:r>
      <w:r w:rsidR="00F970EC">
        <w:rPr>
          <w:rFonts w:ascii="Times New Roman" w:hAnsi="Times New Roman" w:cs="Times New Roman"/>
          <w:sz w:val="24"/>
          <w:szCs w:val="24"/>
        </w:rPr>
        <w:t>4</w:t>
      </w:r>
      <w:r w:rsidRPr="00F6169A">
        <w:rPr>
          <w:rFonts w:ascii="Times New Roman" w:eastAsia="Calibri" w:hAnsi="Times New Roman" w:cs="Times New Roman"/>
          <w:sz w:val="24"/>
          <w:szCs w:val="24"/>
        </w:rPr>
        <w:t>:4</w:t>
      </w:r>
      <w:r w:rsidR="00F970EC">
        <w:rPr>
          <w:rFonts w:ascii="Times New Roman" w:hAnsi="Times New Roman" w:cs="Times New Roman"/>
          <w:sz w:val="24"/>
          <w:szCs w:val="24"/>
        </w:rPr>
        <w:t>63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F970EC">
        <w:rPr>
          <w:rFonts w:ascii="Times New Roman" w:hAnsi="Times New Roman" w:cs="Times New Roman"/>
          <w:sz w:val="24"/>
          <w:szCs w:val="24"/>
        </w:rPr>
        <w:t>Sausdravų</w:t>
      </w:r>
      <w:proofErr w:type="spellEnd"/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k., </w:t>
      </w:r>
      <w:r w:rsidR="00F970EC">
        <w:rPr>
          <w:rFonts w:ascii="Times New Roman" w:hAnsi="Times New Roman" w:cs="Times New Roman"/>
          <w:sz w:val="24"/>
          <w:szCs w:val="24"/>
        </w:rPr>
        <w:t>Darbėnų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sen., Kretingos r. sav., detalųjį planą (plano sprendiniai - brėžinys ir aiškinamasis raštas </w:t>
      </w:r>
      <w:r w:rsidR="0030232A">
        <w:rPr>
          <w:rFonts w:ascii="Times New Roman" w:eastAsia="Calibri" w:hAnsi="Times New Roman" w:cs="Times New Roman"/>
          <w:sz w:val="24"/>
          <w:szCs w:val="24"/>
        </w:rPr>
        <w:t>-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8D1B63" w:rsidRDefault="00F6169A" w:rsidP="0030232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bookmarkStart w:id="0" w:name="_GoBack"/>
      <w:bookmarkEnd w:id="0"/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Pakeisti </w:t>
      </w:r>
      <w:r w:rsidRPr="00F6169A">
        <w:rPr>
          <w:rFonts w:ascii="Times New Roman" w:eastAsia="Calibri" w:hAnsi="Times New Roman" w:cs="Times New Roman"/>
          <w:sz w:val="24"/>
          <w:szCs w:val="24"/>
        </w:rPr>
        <w:t xml:space="preserve">žemės sklypo pagrindinę </w:t>
      </w: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žemės naudojimo paskirtį iš žemės ūkio</w:t>
      </w:r>
      <w:r w:rsidRPr="00F6169A">
        <w:rPr>
          <w:rFonts w:ascii="Times New Roman" w:eastAsia="Calibri" w:hAnsi="Times New Roman" w:cs="Times New Roman"/>
          <w:color w:val="C0504D"/>
          <w:sz w:val="24"/>
          <w:szCs w:val="24"/>
        </w:rPr>
        <w:t xml:space="preserve"> </w:t>
      </w:r>
      <w:r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į kitos paskirties </w:t>
      </w:r>
      <w:r w:rsidR="008D1B63">
        <w:rPr>
          <w:rFonts w:ascii="Times New Roman" w:hAnsi="Times New Roman" w:cs="Times New Roman"/>
          <w:sz w:val="24"/>
          <w:szCs w:val="24"/>
        </w:rPr>
        <w:t>ir naudojimo būdą iš k</w:t>
      </w:r>
      <w:r w:rsidR="00FA4424">
        <w:rPr>
          <w:rFonts w:ascii="Times New Roman" w:hAnsi="Times New Roman" w:cs="Times New Roman"/>
          <w:sz w:val="24"/>
          <w:szCs w:val="24"/>
        </w:rPr>
        <w:t>itų žemės ūkio paskirties sklypų</w:t>
      </w:r>
      <w:r w:rsidR="008D1B63">
        <w:rPr>
          <w:rFonts w:ascii="Times New Roman" w:hAnsi="Times New Roman" w:cs="Times New Roman"/>
          <w:sz w:val="24"/>
          <w:szCs w:val="24"/>
        </w:rPr>
        <w:t xml:space="preserve"> į:</w:t>
      </w:r>
    </w:p>
    <w:p w:rsidR="008D1B63" w:rsidRDefault="00C45AC5" w:rsidP="003023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D1B63">
        <w:rPr>
          <w:rFonts w:ascii="Times New Roman" w:hAnsi="Times New Roman" w:cs="Times New Roman"/>
          <w:sz w:val="24"/>
          <w:szCs w:val="24"/>
        </w:rPr>
        <w:t>1,3731</w:t>
      </w:r>
      <w:r w:rsidR="00D266C3">
        <w:rPr>
          <w:rFonts w:ascii="Times New Roman" w:hAnsi="Times New Roman" w:cs="Times New Roman"/>
          <w:sz w:val="24"/>
          <w:szCs w:val="24"/>
        </w:rPr>
        <w:t xml:space="preserve"> </w:t>
      </w:r>
      <w:r w:rsidR="00861991">
        <w:rPr>
          <w:rFonts w:ascii="Times New Roman" w:hAnsi="Times New Roman" w:cs="Times New Roman"/>
          <w:sz w:val="24"/>
          <w:szCs w:val="24"/>
        </w:rPr>
        <w:t xml:space="preserve">ha ploto žemės sklypo Nr.1 </w:t>
      </w:r>
      <w:r w:rsidR="008D1B63">
        <w:rPr>
          <w:rFonts w:ascii="Times New Roman" w:hAnsi="Times New Roman" w:cs="Times New Roman"/>
          <w:sz w:val="24"/>
          <w:szCs w:val="24"/>
        </w:rPr>
        <w:t>– susisiekimo ir inžinerinių tinklų koridorių  teritorijos;</w:t>
      </w:r>
    </w:p>
    <w:p w:rsidR="0030232A" w:rsidRDefault="00C45AC5" w:rsidP="003023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266C3">
        <w:rPr>
          <w:rFonts w:ascii="Times New Roman" w:hAnsi="Times New Roman" w:cs="Times New Roman"/>
          <w:sz w:val="24"/>
          <w:szCs w:val="24"/>
        </w:rPr>
        <w:t>11</w:t>
      </w:r>
      <w:r w:rsidR="008D1B63">
        <w:rPr>
          <w:rFonts w:ascii="Times New Roman" w:hAnsi="Times New Roman" w:cs="Times New Roman"/>
          <w:sz w:val="24"/>
          <w:szCs w:val="24"/>
        </w:rPr>
        <w:t>,</w:t>
      </w:r>
      <w:r w:rsidR="00D266C3">
        <w:rPr>
          <w:rFonts w:ascii="Times New Roman" w:hAnsi="Times New Roman" w:cs="Times New Roman"/>
          <w:sz w:val="24"/>
          <w:szCs w:val="24"/>
        </w:rPr>
        <w:t xml:space="preserve">0983 </w:t>
      </w:r>
      <w:r w:rsidR="008D1B63">
        <w:rPr>
          <w:rFonts w:ascii="Times New Roman" w:hAnsi="Times New Roman" w:cs="Times New Roman"/>
          <w:sz w:val="24"/>
          <w:szCs w:val="24"/>
        </w:rPr>
        <w:t>ha ploto žemės sklypo Nr.</w:t>
      </w:r>
      <w:r w:rsidR="00D266C3">
        <w:rPr>
          <w:rFonts w:ascii="Times New Roman" w:hAnsi="Times New Roman" w:cs="Times New Roman"/>
          <w:sz w:val="24"/>
          <w:szCs w:val="24"/>
        </w:rPr>
        <w:t>2</w:t>
      </w:r>
      <w:r w:rsidR="008D1B63">
        <w:rPr>
          <w:rFonts w:ascii="Times New Roman" w:hAnsi="Times New Roman" w:cs="Times New Roman"/>
          <w:sz w:val="24"/>
          <w:szCs w:val="24"/>
        </w:rPr>
        <w:t xml:space="preserve"> –</w:t>
      </w:r>
      <w:r w:rsidR="00861991">
        <w:rPr>
          <w:rFonts w:ascii="Times New Roman" w:hAnsi="Times New Roman" w:cs="Times New Roman"/>
          <w:sz w:val="24"/>
          <w:szCs w:val="24"/>
        </w:rPr>
        <w:t xml:space="preserve"> </w:t>
      </w:r>
      <w:r w:rsidR="00CC40DC">
        <w:rPr>
          <w:rFonts w:ascii="Times New Roman" w:hAnsi="Times New Roman" w:cs="Times New Roman"/>
          <w:sz w:val="24"/>
          <w:szCs w:val="24"/>
        </w:rPr>
        <w:t>komercinės paskirties objektų teritorijos/ rekreacinės teritorijos.</w:t>
      </w:r>
      <w:r w:rsidR="008D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B63" w:rsidRPr="0030232A" w:rsidRDefault="0030232A" w:rsidP="003023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173F" w:rsidRPr="0030232A">
        <w:rPr>
          <w:rFonts w:ascii="Times New Roman" w:hAnsi="Times New Roman" w:cs="Times New Roman"/>
          <w:sz w:val="24"/>
          <w:szCs w:val="24"/>
        </w:rPr>
        <w:t>Nustatyti, kad valstybei priklausantys melioracijos statiniai nenaikinami.</w:t>
      </w:r>
    </w:p>
    <w:p w:rsidR="00333F1B" w:rsidRDefault="007D173F" w:rsidP="003023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30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001BDE">
        <w:rPr>
          <w:rFonts w:ascii="Times New Roman" w:hAnsi="Times New Roman" w:cs="Times New Roman"/>
          <w:sz w:val="24"/>
          <w:szCs w:val="24"/>
        </w:rPr>
        <w:tab/>
      </w:r>
      <w:r w:rsidR="00001BDE">
        <w:rPr>
          <w:rFonts w:ascii="Times New Roman" w:hAnsi="Times New Roman" w:cs="Times New Roman"/>
          <w:sz w:val="24"/>
          <w:szCs w:val="24"/>
        </w:rPr>
        <w:tab/>
      </w:r>
    </w:p>
    <w:p w:rsidR="00130AED" w:rsidRPr="00130AED" w:rsidRDefault="00130AED" w:rsidP="00130AED">
      <w:pPr>
        <w:jc w:val="both"/>
        <w:rPr>
          <w:rFonts w:ascii="Times New Roman" w:hAnsi="Times New Roman" w:cs="Times New Roman"/>
          <w:sz w:val="24"/>
          <w:szCs w:val="24"/>
        </w:rPr>
      </w:pPr>
      <w:r w:rsidRPr="00130AED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Juozas Mažeika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ED" w:rsidRDefault="00130AE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08F" w:rsidRDefault="0079008F" w:rsidP="00790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08F">
        <w:rPr>
          <w:rFonts w:ascii="Times New Roman" w:hAnsi="Times New Roman" w:cs="Times New Roman"/>
          <w:sz w:val="24"/>
          <w:szCs w:val="24"/>
        </w:rPr>
        <w:t xml:space="preserve">Ina </w:t>
      </w:r>
      <w:proofErr w:type="spellStart"/>
      <w:r w:rsidRPr="0079008F">
        <w:rPr>
          <w:rFonts w:ascii="Times New Roman" w:hAnsi="Times New Roman" w:cs="Times New Roman"/>
          <w:sz w:val="24"/>
          <w:szCs w:val="24"/>
        </w:rPr>
        <w:t>Sviderskienė</w:t>
      </w:r>
      <w:proofErr w:type="spellEnd"/>
      <w:r w:rsidRPr="007900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79008F" w:rsidSect="00130AED">
      <w:headerReference w:type="default" r:id="rId10"/>
      <w:headerReference w:type="first" r:id="rId11"/>
      <w:pgSz w:w="11906" w:h="16838" w:code="9"/>
      <w:pgMar w:top="426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D7" w:rsidRDefault="00FA63D7" w:rsidP="00D766E1">
      <w:pPr>
        <w:spacing w:after="0" w:line="240" w:lineRule="auto"/>
      </w:pPr>
      <w:r>
        <w:separator/>
      </w:r>
    </w:p>
  </w:endnote>
  <w:endnote w:type="continuationSeparator" w:id="0">
    <w:p w:rsidR="00FA63D7" w:rsidRDefault="00FA63D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D7" w:rsidRDefault="00FA63D7" w:rsidP="00D766E1">
      <w:pPr>
        <w:spacing w:after="0" w:line="240" w:lineRule="auto"/>
      </w:pPr>
      <w:r>
        <w:separator/>
      </w:r>
    </w:p>
  </w:footnote>
  <w:footnote w:type="continuationSeparator" w:id="0">
    <w:p w:rsidR="00FA63D7" w:rsidRDefault="00FA63D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E5014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0A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FF7958" w:rsidRDefault="00FF7958">
    <w:pPr>
      <w:pStyle w:val="Antrats"/>
      <w:rPr>
        <w:rFonts w:ascii="Times New Roman" w:hAnsi="Times New Roman" w:cs="Times New Roman"/>
        <w:b/>
        <w:sz w:val="24"/>
        <w:szCs w:val="24"/>
      </w:rPr>
    </w:pPr>
    <w:r w:rsidRPr="00FF7958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36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53" w:hanging="360"/>
      </w:pPr>
    </w:lvl>
    <w:lvl w:ilvl="2" w:tplc="0427001B" w:tentative="1">
      <w:start w:val="1"/>
      <w:numFmt w:val="lowerRoman"/>
      <w:lvlText w:val="%3."/>
      <w:lvlJc w:val="right"/>
      <w:pPr>
        <w:ind w:left="5073" w:hanging="180"/>
      </w:pPr>
    </w:lvl>
    <w:lvl w:ilvl="3" w:tplc="0427000F" w:tentative="1">
      <w:start w:val="1"/>
      <w:numFmt w:val="decimal"/>
      <w:lvlText w:val="%4."/>
      <w:lvlJc w:val="left"/>
      <w:pPr>
        <w:ind w:left="5793" w:hanging="360"/>
      </w:pPr>
    </w:lvl>
    <w:lvl w:ilvl="4" w:tplc="04270019" w:tentative="1">
      <w:start w:val="1"/>
      <w:numFmt w:val="lowerLetter"/>
      <w:lvlText w:val="%5."/>
      <w:lvlJc w:val="left"/>
      <w:pPr>
        <w:ind w:left="6513" w:hanging="360"/>
      </w:pPr>
    </w:lvl>
    <w:lvl w:ilvl="5" w:tplc="0427001B" w:tentative="1">
      <w:start w:val="1"/>
      <w:numFmt w:val="lowerRoman"/>
      <w:lvlText w:val="%6."/>
      <w:lvlJc w:val="right"/>
      <w:pPr>
        <w:ind w:left="7233" w:hanging="180"/>
      </w:pPr>
    </w:lvl>
    <w:lvl w:ilvl="6" w:tplc="0427000F" w:tentative="1">
      <w:start w:val="1"/>
      <w:numFmt w:val="decimal"/>
      <w:lvlText w:val="%7."/>
      <w:lvlJc w:val="left"/>
      <w:pPr>
        <w:ind w:left="7953" w:hanging="360"/>
      </w:pPr>
    </w:lvl>
    <w:lvl w:ilvl="7" w:tplc="04270019" w:tentative="1">
      <w:start w:val="1"/>
      <w:numFmt w:val="lowerLetter"/>
      <w:lvlText w:val="%8."/>
      <w:lvlJc w:val="left"/>
      <w:pPr>
        <w:ind w:left="8673" w:hanging="360"/>
      </w:pPr>
    </w:lvl>
    <w:lvl w:ilvl="8" w:tplc="0427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B37"/>
    <w:rsid w:val="00054C25"/>
    <w:rsid w:val="000A161D"/>
    <w:rsid w:val="000D1F86"/>
    <w:rsid w:val="00123AD1"/>
    <w:rsid w:val="00130AED"/>
    <w:rsid w:val="00140EF4"/>
    <w:rsid w:val="00142456"/>
    <w:rsid w:val="00146D2F"/>
    <w:rsid w:val="00166035"/>
    <w:rsid w:val="00173101"/>
    <w:rsid w:val="001764F5"/>
    <w:rsid w:val="001E0F01"/>
    <w:rsid w:val="00213CA8"/>
    <w:rsid w:val="00231101"/>
    <w:rsid w:val="002615E0"/>
    <w:rsid w:val="002722DE"/>
    <w:rsid w:val="00282538"/>
    <w:rsid w:val="002C473E"/>
    <w:rsid w:val="002C6F72"/>
    <w:rsid w:val="002D7273"/>
    <w:rsid w:val="002F60F1"/>
    <w:rsid w:val="002F727D"/>
    <w:rsid w:val="0030232A"/>
    <w:rsid w:val="00311998"/>
    <w:rsid w:val="00327D77"/>
    <w:rsid w:val="00333F1B"/>
    <w:rsid w:val="00341DA7"/>
    <w:rsid w:val="00341E82"/>
    <w:rsid w:val="003B7AD9"/>
    <w:rsid w:val="00415FB0"/>
    <w:rsid w:val="00421B3A"/>
    <w:rsid w:val="004652F7"/>
    <w:rsid w:val="00466BB7"/>
    <w:rsid w:val="004914C9"/>
    <w:rsid w:val="004C3127"/>
    <w:rsid w:val="004E3414"/>
    <w:rsid w:val="005103E1"/>
    <w:rsid w:val="00511F13"/>
    <w:rsid w:val="00566DAD"/>
    <w:rsid w:val="00567205"/>
    <w:rsid w:val="00583BC8"/>
    <w:rsid w:val="0059643E"/>
    <w:rsid w:val="005A439C"/>
    <w:rsid w:val="005A63F4"/>
    <w:rsid w:val="005B450E"/>
    <w:rsid w:val="005D7E9F"/>
    <w:rsid w:val="0066674D"/>
    <w:rsid w:val="00691C67"/>
    <w:rsid w:val="006932F8"/>
    <w:rsid w:val="006A0861"/>
    <w:rsid w:val="006B7105"/>
    <w:rsid w:val="006C323B"/>
    <w:rsid w:val="006F5A4D"/>
    <w:rsid w:val="006F6983"/>
    <w:rsid w:val="00702D80"/>
    <w:rsid w:val="007313CD"/>
    <w:rsid w:val="007334FF"/>
    <w:rsid w:val="00743040"/>
    <w:rsid w:val="007538C7"/>
    <w:rsid w:val="0079008F"/>
    <w:rsid w:val="007A663F"/>
    <w:rsid w:val="007C1C6E"/>
    <w:rsid w:val="007C4736"/>
    <w:rsid w:val="007D173F"/>
    <w:rsid w:val="00822294"/>
    <w:rsid w:val="00822C74"/>
    <w:rsid w:val="00856839"/>
    <w:rsid w:val="00861991"/>
    <w:rsid w:val="00894585"/>
    <w:rsid w:val="008A1BB3"/>
    <w:rsid w:val="008D1B63"/>
    <w:rsid w:val="00902F32"/>
    <w:rsid w:val="00910381"/>
    <w:rsid w:val="00932803"/>
    <w:rsid w:val="009A179F"/>
    <w:rsid w:val="00A1482D"/>
    <w:rsid w:val="00A26F83"/>
    <w:rsid w:val="00A32266"/>
    <w:rsid w:val="00A364B4"/>
    <w:rsid w:val="00A93B72"/>
    <w:rsid w:val="00AD7408"/>
    <w:rsid w:val="00AD7C8A"/>
    <w:rsid w:val="00AF406F"/>
    <w:rsid w:val="00B02605"/>
    <w:rsid w:val="00B03CF2"/>
    <w:rsid w:val="00B27166"/>
    <w:rsid w:val="00B5213A"/>
    <w:rsid w:val="00B60CAC"/>
    <w:rsid w:val="00B92218"/>
    <w:rsid w:val="00BA5C52"/>
    <w:rsid w:val="00BA6A66"/>
    <w:rsid w:val="00BD3CF2"/>
    <w:rsid w:val="00BE6028"/>
    <w:rsid w:val="00C203A1"/>
    <w:rsid w:val="00C45AC5"/>
    <w:rsid w:val="00C55D8C"/>
    <w:rsid w:val="00C60E6D"/>
    <w:rsid w:val="00CC40DC"/>
    <w:rsid w:val="00CF2588"/>
    <w:rsid w:val="00D07374"/>
    <w:rsid w:val="00D266C3"/>
    <w:rsid w:val="00D5022D"/>
    <w:rsid w:val="00D510B9"/>
    <w:rsid w:val="00D523DD"/>
    <w:rsid w:val="00D766E1"/>
    <w:rsid w:val="00D86AA1"/>
    <w:rsid w:val="00D961B0"/>
    <w:rsid w:val="00DB5232"/>
    <w:rsid w:val="00DF08C0"/>
    <w:rsid w:val="00E15FF3"/>
    <w:rsid w:val="00E40C11"/>
    <w:rsid w:val="00E44D12"/>
    <w:rsid w:val="00E50149"/>
    <w:rsid w:val="00EA1AB5"/>
    <w:rsid w:val="00EE0981"/>
    <w:rsid w:val="00EE6CBB"/>
    <w:rsid w:val="00F47930"/>
    <w:rsid w:val="00F47E81"/>
    <w:rsid w:val="00F6084D"/>
    <w:rsid w:val="00F6169A"/>
    <w:rsid w:val="00F970EC"/>
    <w:rsid w:val="00FA4424"/>
    <w:rsid w:val="00FA63D7"/>
    <w:rsid w:val="00FA6977"/>
    <w:rsid w:val="00FA6F59"/>
    <w:rsid w:val="00FD68B6"/>
    <w:rsid w:val="00FF72AA"/>
    <w:rsid w:val="00FF7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AFD5-20FB-4FC0-962E-85AB7E5F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124</cp:revision>
  <cp:lastPrinted>2014-02-07T11:37:00Z</cp:lastPrinted>
  <dcterms:created xsi:type="dcterms:W3CDTF">2014-02-06T14:45:00Z</dcterms:created>
  <dcterms:modified xsi:type="dcterms:W3CDTF">2014-03-03T09:27:00Z</dcterms:modified>
</cp:coreProperties>
</file>