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9B" w:rsidRDefault="00C0409B" w:rsidP="001864E0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</w:p>
    <w:p w:rsidR="001864E0" w:rsidRDefault="001864E0" w:rsidP="001864E0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</w:p>
    <w:p w:rsidR="001864E0" w:rsidRDefault="001864E0" w:rsidP="00C0409B">
      <w:pPr>
        <w:pStyle w:val="Pavadinimas"/>
        <w:tabs>
          <w:tab w:val="left" w:pos="0"/>
          <w:tab w:val="left" w:pos="561"/>
        </w:tabs>
        <w:rPr>
          <w:sz w:val="24"/>
        </w:rPr>
      </w:pPr>
      <w:r>
        <w:rPr>
          <w:b w:val="0"/>
          <w:caps/>
          <w:noProof/>
          <w:lang w:eastAsia="lt-LT"/>
        </w:rPr>
        <w:drawing>
          <wp:inline distT="0" distB="0" distL="0" distR="0" wp14:anchorId="7730CE30" wp14:editId="26631009">
            <wp:extent cx="563245" cy="755015"/>
            <wp:effectExtent l="0" t="0" r="8255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E0" w:rsidRDefault="001864E0" w:rsidP="00C0409B">
      <w:pPr>
        <w:pStyle w:val="Pavadinimas"/>
        <w:tabs>
          <w:tab w:val="left" w:pos="0"/>
          <w:tab w:val="left" w:pos="561"/>
        </w:tabs>
        <w:rPr>
          <w:sz w:val="24"/>
        </w:rPr>
      </w:pPr>
    </w:p>
    <w:p w:rsidR="00C0409B" w:rsidRDefault="00C0409B" w:rsidP="00C0409B">
      <w:pPr>
        <w:pStyle w:val="Pavadinimas"/>
        <w:outlineLvl w:val="0"/>
        <w:rPr>
          <w:szCs w:val="28"/>
        </w:rPr>
      </w:pPr>
      <w:r>
        <w:rPr>
          <w:szCs w:val="28"/>
        </w:rPr>
        <w:t xml:space="preserve">   KRETINGOS RAJONO SAVIVALDYBĖS TARYBA</w:t>
      </w:r>
    </w:p>
    <w:p w:rsidR="00C0409B" w:rsidRDefault="00C0409B" w:rsidP="00C0409B">
      <w:pPr>
        <w:pStyle w:val="Antrinispavadinimas"/>
        <w:rPr>
          <w:sz w:val="22"/>
          <w:szCs w:val="22"/>
        </w:rPr>
      </w:pPr>
    </w:p>
    <w:p w:rsidR="00C0409B" w:rsidRDefault="00C0409B" w:rsidP="00C0409B">
      <w:pPr>
        <w:jc w:val="center"/>
        <w:outlineLvl w:val="0"/>
        <w:rPr>
          <w:b/>
        </w:rPr>
      </w:pPr>
      <w:r>
        <w:rPr>
          <w:b/>
        </w:rPr>
        <w:t>SPRENDIMAS</w:t>
      </w:r>
    </w:p>
    <w:p w:rsidR="00C0409B" w:rsidRDefault="00C0409B" w:rsidP="00C0409B">
      <w:pPr>
        <w:pStyle w:val="Betarp1"/>
        <w:jc w:val="center"/>
        <w:rPr>
          <w:b/>
        </w:rPr>
      </w:pPr>
      <w:r>
        <w:rPr>
          <w:b/>
        </w:rPr>
        <w:t>DĖL KRETINGOS RAJONO SAVIVALDYBĖS MOKYKLŲ ORGANIZUOJAMŲ FESTIVALIŲ, KONKURSŲ IR KITŲ RENGINIŲ DALYVIO MOKESČIO NUSTATYMO</w:t>
      </w:r>
    </w:p>
    <w:p w:rsidR="00C0409B" w:rsidRDefault="00C0409B" w:rsidP="00C0409B">
      <w:pPr>
        <w:jc w:val="center"/>
        <w:rPr>
          <w:b/>
          <w:szCs w:val="24"/>
        </w:rPr>
      </w:pPr>
    </w:p>
    <w:p w:rsidR="00C0409B" w:rsidRDefault="00C0409B" w:rsidP="00C0409B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 xml:space="preserve">2014 m. sausio </w:t>
      </w:r>
      <w:r w:rsidR="00B16DF7">
        <w:rPr>
          <w:szCs w:val="24"/>
        </w:rPr>
        <w:t>30</w:t>
      </w:r>
      <w:r>
        <w:rPr>
          <w:szCs w:val="24"/>
        </w:rPr>
        <w:t xml:space="preserve"> d. Nr. T</w:t>
      </w:r>
      <w:r w:rsidR="00B16DF7">
        <w:rPr>
          <w:szCs w:val="24"/>
        </w:rPr>
        <w:t>2</w:t>
      </w:r>
      <w:r>
        <w:rPr>
          <w:szCs w:val="24"/>
        </w:rPr>
        <w:t>-</w:t>
      </w:r>
      <w:r w:rsidR="00A82296">
        <w:rPr>
          <w:szCs w:val="24"/>
        </w:rPr>
        <w:t>27</w:t>
      </w:r>
    </w:p>
    <w:p w:rsidR="00C0409B" w:rsidRDefault="00C0409B" w:rsidP="00C0409B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>Kretinga</w:t>
      </w:r>
    </w:p>
    <w:p w:rsidR="00C0409B" w:rsidRDefault="00C0409B" w:rsidP="00C0409B">
      <w:pPr>
        <w:pStyle w:val="Betarp1"/>
      </w:pPr>
    </w:p>
    <w:p w:rsidR="00C0409B" w:rsidRDefault="00C0409B" w:rsidP="00C0409B">
      <w:pPr>
        <w:pStyle w:val="Betarp1"/>
        <w:ind w:firstLine="851"/>
        <w:jc w:val="both"/>
        <w:rPr>
          <w:spacing w:val="80"/>
        </w:rPr>
      </w:pPr>
      <w:r>
        <w:t xml:space="preserve">Vadovaudamasi Lietuvos Respublikos vietos savivaldos įstatymo 16 straipsnio 2 dalies 37 punktu ir </w:t>
      </w:r>
      <w:r w:rsidRPr="00722F88">
        <w:rPr>
          <w:color w:val="000000" w:themeColor="text1"/>
        </w:rPr>
        <w:t>atsižvelgdama</w:t>
      </w:r>
      <w:r>
        <w:t xml:space="preserve"> į </w:t>
      </w:r>
      <w:r>
        <w:rPr>
          <w:color w:val="000000"/>
        </w:rPr>
        <w:t xml:space="preserve">Kretingos rajono savivaldybės administracijos direktoriaus 2013-12-27 įsakymu Nr. A1-1090 sudarytos Darbo grupės 2014 m. sausio 13 d. protokolą Nr. D8-19, </w:t>
      </w:r>
      <w:r>
        <w:t xml:space="preserve">Kretingos rajono savivaldybės taryba  </w:t>
      </w:r>
      <w:r>
        <w:rPr>
          <w:spacing w:val="80"/>
        </w:rPr>
        <w:t>nusprendžia:</w:t>
      </w:r>
    </w:p>
    <w:p w:rsidR="00C0409B" w:rsidRDefault="00C0409B" w:rsidP="00C0409B">
      <w:pPr>
        <w:pStyle w:val="Betarp1"/>
        <w:ind w:firstLine="851"/>
        <w:jc w:val="both"/>
      </w:pPr>
      <w:r>
        <w:t>1. Nustatyti Kretingos rajono savivaldybės mokyklų organizuojamų festivalių, konkursų ir kitų renginių (toliau – Renginių) dalyvio mokestį:</w:t>
      </w:r>
    </w:p>
    <w:p w:rsidR="00C0409B" w:rsidRDefault="00C0409B" w:rsidP="00C0409B">
      <w:pPr>
        <w:pStyle w:val="Betarp1"/>
        <w:ind w:firstLine="851"/>
        <w:jc w:val="both"/>
      </w:pPr>
      <w:r>
        <w:t>1.1. tarptautinių – 35 Lt;</w:t>
      </w:r>
    </w:p>
    <w:p w:rsidR="00C0409B" w:rsidRDefault="00C0409B" w:rsidP="00C0409B">
      <w:pPr>
        <w:pStyle w:val="Betarp1"/>
        <w:ind w:firstLine="851"/>
        <w:jc w:val="both"/>
      </w:pPr>
      <w:r>
        <w:t>1.2. respublikinių, regioninių ir rajoninių – 25 Lt.</w:t>
      </w:r>
    </w:p>
    <w:p w:rsidR="00C0409B" w:rsidRDefault="00C0409B" w:rsidP="00C0409B">
      <w:pPr>
        <w:pStyle w:val="Betarp1"/>
        <w:ind w:firstLine="851"/>
        <w:jc w:val="both"/>
      </w:pPr>
      <w:r>
        <w:t>2. Nustatyti Kretingos rajono savivaldybės mokyklų organizuojamų tarptautinių, respublikinių, regioninių ir rajoninių sportinių varžybų (toliau – Varžybų) dalyvio mokestį:</w:t>
      </w:r>
    </w:p>
    <w:p w:rsidR="00C0409B" w:rsidRDefault="00C0409B" w:rsidP="00C0409B">
      <w:pPr>
        <w:pStyle w:val="Betarp1"/>
        <w:ind w:firstLine="851"/>
        <w:jc w:val="both"/>
      </w:pPr>
      <w:r>
        <w:t>2.1. individualių - 25 Lt;</w:t>
      </w:r>
    </w:p>
    <w:p w:rsidR="00C0409B" w:rsidRDefault="00C0409B" w:rsidP="00C0409B">
      <w:pPr>
        <w:pStyle w:val="Betarp1"/>
        <w:ind w:firstLine="851"/>
        <w:jc w:val="both"/>
      </w:pPr>
      <w:r>
        <w:t>2.2. komandų – 100 Lt.</w:t>
      </w:r>
    </w:p>
    <w:p w:rsidR="00C0409B" w:rsidRPr="00141655" w:rsidRDefault="00141655" w:rsidP="00C0409B">
      <w:pPr>
        <w:pStyle w:val="Betarp1"/>
        <w:ind w:firstLine="851"/>
        <w:jc w:val="both"/>
      </w:pPr>
      <w:r>
        <w:t>3</w:t>
      </w:r>
      <w:r w:rsidRPr="00141655">
        <w:t xml:space="preserve">. </w:t>
      </w:r>
      <w:r w:rsidR="00674AC7">
        <w:t>Nustatyti, kad m</w:t>
      </w:r>
      <w:r w:rsidRPr="00722F88">
        <w:rPr>
          <w:color w:val="000000" w:themeColor="text1"/>
        </w:rPr>
        <w:t>okykla</w:t>
      </w:r>
      <w:r w:rsidR="00722F88" w:rsidRPr="00722F88">
        <w:t>,</w:t>
      </w:r>
      <w:r w:rsidR="00C0409B" w:rsidRPr="00722F88">
        <w:t xml:space="preserve"> </w:t>
      </w:r>
      <w:r w:rsidR="00C0409B">
        <w:t>gavus</w:t>
      </w:r>
      <w:r w:rsidRPr="00722F88">
        <w:rPr>
          <w:color w:val="000000" w:themeColor="text1"/>
        </w:rPr>
        <w:t>i</w:t>
      </w:r>
      <w:r w:rsidR="00C0409B">
        <w:t xml:space="preserve"> finansavimą </w:t>
      </w:r>
      <w:r w:rsidR="00674AC7">
        <w:t xml:space="preserve">Renginiui arba Varžyboms </w:t>
      </w:r>
      <w:r w:rsidR="00C0409B">
        <w:t>iš projektų, rėmėjų ar kitų šaltinių ir raštu suderinus</w:t>
      </w:r>
      <w:r w:rsidR="001864E0">
        <w:t>i</w:t>
      </w:r>
      <w:r w:rsidR="00C0409B">
        <w:t xml:space="preserve"> su Kretingos rajono savivaldybės administracijos Švietimo skyriumi</w:t>
      </w:r>
      <w:r>
        <w:t xml:space="preserve">, </w:t>
      </w:r>
      <w:r w:rsidRPr="00141655">
        <w:t>1. ir 2. punktuose nustatyto dalyvio mokesčio</w:t>
      </w:r>
      <w:r>
        <w:t xml:space="preserve"> neima.</w:t>
      </w:r>
    </w:p>
    <w:p w:rsidR="00C0409B" w:rsidRDefault="00C0409B" w:rsidP="00C0409B">
      <w:pPr>
        <w:pStyle w:val="Betarp1"/>
        <w:ind w:firstLine="851"/>
        <w:jc w:val="both"/>
      </w:pPr>
      <w:r>
        <w:t>4. Sprendimą skelbti teisės aktų nustatyta tvarka.</w:t>
      </w:r>
    </w:p>
    <w:p w:rsidR="00C0409B" w:rsidRDefault="00C0409B" w:rsidP="00C0409B">
      <w:pPr>
        <w:ind w:right="180" w:firstLine="900"/>
        <w:jc w:val="both"/>
        <w:rPr>
          <w:szCs w:val="24"/>
        </w:rPr>
      </w:pPr>
    </w:p>
    <w:p w:rsidR="006A1456" w:rsidRDefault="006A1456" w:rsidP="00C0409B">
      <w:pPr>
        <w:ind w:right="180" w:firstLine="900"/>
        <w:jc w:val="both"/>
        <w:rPr>
          <w:szCs w:val="24"/>
        </w:rPr>
      </w:pPr>
    </w:p>
    <w:p w:rsidR="00B16DF7" w:rsidRDefault="00C0409B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Savivaldybės meras </w:t>
      </w:r>
      <w:r w:rsidR="00B16DF7">
        <w:t xml:space="preserve">                                                                         </w:t>
      </w:r>
      <w:r w:rsidR="00B16DF7">
        <w:rPr>
          <w:lang w:val="lt-LT"/>
        </w:rPr>
        <w:t xml:space="preserve">                             </w:t>
      </w:r>
      <w:proofErr w:type="spellStart"/>
      <w:r w:rsidR="00B16DF7">
        <w:t>Juozas</w:t>
      </w:r>
      <w:proofErr w:type="spellEnd"/>
      <w:r w:rsidR="00B16DF7">
        <w:t xml:space="preserve"> </w:t>
      </w:r>
      <w:proofErr w:type="spellStart"/>
      <w:r w:rsidR="00B16DF7">
        <w:t>Mažeika</w:t>
      </w:r>
      <w:proofErr w:type="spellEnd"/>
      <w:r w:rsidR="00B16DF7">
        <w:t xml:space="preserve">  </w:t>
      </w: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B16DF7" w:rsidRDefault="00B16DF7" w:rsidP="00B16DF7">
      <w:pPr>
        <w:jc w:val="both"/>
      </w:pPr>
      <w:r>
        <w:t xml:space="preserve">Antanas </w:t>
      </w:r>
      <w:proofErr w:type="spellStart"/>
      <w:r>
        <w:t>Sungaila</w:t>
      </w:r>
      <w:bookmarkStart w:id="0" w:name="_GoBack"/>
      <w:bookmarkEnd w:id="0"/>
      <w:proofErr w:type="spellEnd"/>
    </w:p>
    <w:sectPr w:rsidR="00B16DF7" w:rsidSect="00B16DF7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92" w:rsidRDefault="00C93292" w:rsidP="001864E0">
      <w:r>
        <w:separator/>
      </w:r>
    </w:p>
  </w:endnote>
  <w:endnote w:type="continuationSeparator" w:id="0">
    <w:p w:rsidR="00C93292" w:rsidRDefault="00C93292" w:rsidP="001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92" w:rsidRDefault="00C93292" w:rsidP="001864E0">
      <w:r>
        <w:separator/>
      </w:r>
    </w:p>
  </w:footnote>
  <w:footnote w:type="continuationSeparator" w:id="0">
    <w:p w:rsidR="00C93292" w:rsidRDefault="00C93292" w:rsidP="0018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2F"/>
    <w:rsid w:val="00024C62"/>
    <w:rsid w:val="000F4CCB"/>
    <w:rsid w:val="00141655"/>
    <w:rsid w:val="001864E0"/>
    <w:rsid w:val="001C5921"/>
    <w:rsid w:val="00674AC7"/>
    <w:rsid w:val="006A1456"/>
    <w:rsid w:val="006E01DD"/>
    <w:rsid w:val="00710E68"/>
    <w:rsid w:val="00722F88"/>
    <w:rsid w:val="008008A6"/>
    <w:rsid w:val="0081762F"/>
    <w:rsid w:val="009F4EAA"/>
    <w:rsid w:val="00A82296"/>
    <w:rsid w:val="00B16DF7"/>
    <w:rsid w:val="00C0409B"/>
    <w:rsid w:val="00C93292"/>
    <w:rsid w:val="00D36982"/>
    <w:rsid w:val="00E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2014-01-31T13:04:00Z</cp:lastPrinted>
  <dcterms:created xsi:type="dcterms:W3CDTF">2014-01-20T11:41:00Z</dcterms:created>
  <dcterms:modified xsi:type="dcterms:W3CDTF">2014-01-31T13:04:00Z</dcterms:modified>
</cp:coreProperties>
</file>