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6C" w:rsidRDefault="00CE686C" w:rsidP="000F68D2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686C" w:rsidRDefault="00CE686C" w:rsidP="00CE686C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</w:p>
    <w:p w:rsidR="000F68D2" w:rsidRPr="000F68D2" w:rsidRDefault="00AD65EC" w:rsidP="00CE686C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-730250</wp:posOffset>
                </wp:positionV>
                <wp:extent cx="426085" cy="414020"/>
                <wp:effectExtent l="3810" t="317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16B" w:rsidRDefault="002861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3.05pt;margin-top:-57.5pt;width:33.55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" stroked="f">
                <v:textbox>
                  <w:txbxContent>
                    <w:p w:rsidR="0028616B" w:rsidRDefault="0028616B"/>
                  </w:txbxContent>
                </v:textbox>
              </v:shape>
            </w:pict>
          </mc:Fallback>
        </mc:AlternateContent>
      </w:r>
      <w:r w:rsidR="000F68D2" w:rsidRPr="000F68D2">
        <w:rPr>
          <w:rFonts w:ascii="Times New Roman" w:hAnsi="Times New Roman"/>
          <w:sz w:val="24"/>
          <w:szCs w:val="24"/>
        </w:rPr>
        <w:t>PATVIRTINTA</w:t>
      </w:r>
    </w:p>
    <w:p w:rsidR="000F68D2" w:rsidRPr="000F68D2" w:rsidRDefault="000F68D2" w:rsidP="00CE686C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</w:t>
      </w:r>
      <w:r w:rsidRPr="000F68D2">
        <w:rPr>
          <w:rFonts w:ascii="Times New Roman" w:hAnsi="Times New Roman"/>
          <w:sz w:val="24"/>
          <w:szCs w:val="24"/>
        </w:rPr>
        <w:t xml:space="preserve"> savivaldybės tarybos</w:t>
      </w:r>
    </w:p>
    <w:p w:rsidR="000F68D2" w:rsidRPr="000F68D2" w:rsidRDefault="000F68D2" w:rsidP="00CE686C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  <w:r w:rsidRPr="000F68D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 w:rsidRPr="000F68D2">
        <w:rPr>
          <w:rFonts w:ascii="Times New Roman" w:hAnsi="Times New Roman"/>
          <w:sz w:val="24"/>
          <w:szCs w:val="24"/>
        </w:rPr>
        <w:t xml:space="preserve"> m. s</w:t>
      </w:r>
      <w:r>
        <w:rPr>
          <w:rFonts w:ascii="Times New Roman" w:hAnsi="Times New Roman"/>
          <w:sz w:val="24"/>
          <w:szCs w:val="24"/>
        </w:rPr>
        <w:t>ausio</w:t>
      </w:r>
      <w:r w:rsidRPr="000F6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0F68D2">
        <w:rPr>
          <w:rFonts w:ascii="Times New Roman" w:hAnsi="Times New Roman"/>
          <w:sz w:val="24"/>
          <w:szCs w:val="24"/>
        </w:rPr>
        <w:t xml:space="preserve"> d. sprendimu Nr.</w:t>
      </w:r>
      <w:bookmarkStart w:id="1" w:name="pn_7"/>
      <w:bookmarkEnd w:id="1"/>
      <w:r w:rsidRPr="000F6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T2</w:t>
      </w:r>
      <w:r w:rsidRPr="000F68D2">
        <w:rPr>
          <w:rFonts w:ascii="Times New Roman" w:hAnsi="Times New Roman"/>
          <w:sz w:val="24"/>
          <w:szCs w:val="24"/>
        </w:rPr>
        <w:t>-</w:t>
      </w:r>
      <w:r w:rsidR="007E3B45">
        <w:rPr>
          <w:rFonts w:ascii="Times New Roman" w:hAnsi="Times New Roman"/>
          <w:sz w:val="24"/>
          <w:szCs w:val="24"/>
        </w:rPr>
        <w:t>15</w:t>
      </w:r>
    </w:p>
    <w:p w:rsidR="000F68D2" w:rsidRDefault="000F68D2" w:rsidP="000F68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686C" w:rsidRPr="000F68D2" w:rsidRDefault="00CE686C" w:rsidP="000F68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68D2" w:rsidRPr="000F68D2" w:rsidRDefault="000F68D2" w:rsidP="000F68D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F68D2">
        <w:rPr>
          <w:rFonts w:ascii="Times New Roman" w:hAnsi="Times New Roman"/>
          <w:b/>
          <w:caps/>
          <w:sz w:val="24"/>
          <w:szCs w:val="24"/>
        </w:rPr>
        <w:t xml:space="preserve">VIETINĖS RINKLIAVOS UŽ GYVŪNŲ REGISTRAVIMĄ </w:t>
      </w:r>
      <w:r>
        <w:rPr>
          <w:rFonts w:ascii="Times New Roman" w:hAnsi="Times New Roman"/>
          <w:b/>
          <w:caps/>
          <w:sz w:val="24"/>
          <w:szCs w:val="24"/>
        </w:rPr>
        <w:t>KRETINGOS RAJONE</w:t>
      </w:r>
      <w:r w:rsidRPr="000F68D2">
        <w:rPr>
          <w:rFonts w:ascii="Times New Roman" w:hAnsi="Times New Roman"/>
          <w:b/>
          <w:caps/>
          <w:sz w:val="24"/>
          <w:szCs w:val="24"/>
        </w:rPr>
        <w:t xml:space="preserve"> NUOSTATAI</w:t>
      </w:r>
    </w:p>
    <w:p w:rsidR="000F68D2" w:rsidRPr="000F68D2" w:rsidRDefault="000F68D2" w:rsidP="000F68D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0F68D2" w:rsidRPr="000F68D2" w:rsidRDefault="000F68D2" w:rsidP="000F68D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0F68D2">
        <w:rPr>
          <w:rFonts w:ascii="Times New Roman" w:hAnsi="Times New Roman"/>
          <w:b/>
          <w:caps/>
          <w:sz w:val="24"/>
          <w:szCs w:val="24"/>
        </w:rPr>
        <w:t>I. BENDROSIOS NUOSTATOS</w:t>
      </w:r>
    </w:p>
    <w:p w:rsidR="000F68D2" w:rsidRPr="005B3C1B" w:rsidRDefault="000F68D2" w:rsidP="000F68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68D2">
        <w:rPr>
          <w:rFonts w:ascii="Times New Roman" w:hAnsi="Times New Roman"/>
          <w:sz w:val="24"/>
          <w:szCs w:val="24"/>
        </w:rPr>
        <w:t> </w:t>
      </w:r>
    </w:p>
    <w:p w:rsidR="000F68D2" w:rsidRPr="005B3C1B" w:rsidRDefault="000F68D2" w:rsidP="000F68D2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5B3C1B">
        <w:rPr>
          <w:rFonts w:ascii="Times New Roman" w:hAnsi="Times New Roman"/>
          <w:sz w:val="24"/>
          <w:szCs w:val="24"/>
        </w:rPr>
        <w:t>1.</w:t>
      </w:r>
      <w:r w:rsidRPr="005B3C1B">
        <w:rPr>
          <w:rFonts w:ascii="Times New Roman" w:hAnsi="Times New Roman"/>
          <w:sz w:val="24"/>
          <w:szCs w:val="24"/>
        </w:rPr>
        <w:tab/>
        <w:t xml:space="preserve">Vietinės rinkliavos už gyvūnų registravimą </w:t>
      </w:r>
      <w:r w:rsidR="00574CA9" w:rsidRPr="005B3C1B">
        <w:rPr>
          <w:rFonts w:ascii="Times New Roman" w:hAnsi="Times New Roman"/>
          <w:sz w:val="24"/>
          <w:szCs w:val="24"/>
        </w:rPr>
        <w:t>Kretingos rajone</w:t>
      </w:r>
      <w:r w:rsidRPr="005B3C1B">
        <w:rPr>
          <w:rFonts w:ascii="Times New Roman" w:hAnsi="Times New Roman"/>
          <w:sz w:val="24"/>
          <w:szCs w:val="24"/>
        </w:rPr>
        <w:t xml:space="preserve"> nuostatai (toliau – Nuostatai) galioja visoje </w:t>
      </w:r>
      <w:r w:rsidR="00574CA9" w:rsidRPr="005B3C1B">
        <w:rPr>
          <w:rFonts w:ascii="Times New Roman" w:hAnsi="Times New Roman"/>
          <w:sz w:val="24"/>
          <w:szCs w:val="24"/>
        </w:rPr>
        <w:t>Kretingos rajono</w:t>
      </w:r>
      <w:r w:rsidRPr="005B3C1B">
        <w:rPr>
          <w:rFonts w:ascii="Times New Roman" w:hAnsi="Times New Roman"/>
          <w:sz w:val="24"/>
          <w:szCs w:val="24"/>
        </w:rPr>
        <w:t xml:space="preserve"> savivaldybės (toliau – Savivaldybė) teritorijoje.</w:t>
      </w:r>
    </w:p>
    <w:p w:rsidR="000F68D2" w:rsidRPr="005B3C1B" w:rsidRDefault="000F68D2" w:rsidP="00574CA9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5B3C1B">
        <w:rPr>
          <w:rFonts w:ascii="Times New Roman" w:hAnsi="Times New Roman"/>
          <w:sz w:val="24"/>
          <w:szCs w:val="24"/>
        </w:rPr>
        <w:t>2.</w:t>
      </w:r>
      <w:r w:rsidRPr="005B3C1B">
        <w:rPr>
          <w:rFonts w:ascii="Times New Roman" w:hAnsi="Times New Roman"/>
          <w:sz w:val="24"/>
          <w:szCs w:val="24"/>
        </w:rPr>
        <w:tab/>
        <w:t xml:space="preserve">Vietinę rinkliavą už gyvūnų registravimą </w:t>
      </w:r>
      <w:r w:rsidR="00574CA9" w:rsidRPr="005B3C1B">
        <w:rPr>
          <w:rFonts w:ascii="Times New Roman" w:hAnsi="Times New Roman"/>
          <w:sz w:val="24"/>
          <w:szCs w:val="24"/>
        </w:rPr>
        <w:t>Kretingos rajone</w:t>
      </w:r>
      <w:r w:rsidRPr="005B3C1B">
        <w:rPr>
          <w:rFonts w:ascii="Times New Roman" w:hAnsi="Times New Roman"/>
          <w:sz w:val="24"/>
          <w:szCs w:val="24"/>
        </w:rPr>
        <w:t xml:space="preserve"> (toliau – rinkliava) sudar</w:t>
      </w:r>
      <w:bookmarkStart w:id="2" w:name="pn_8"/>
      <w:bookmarkEnd w:id="2"/>
      <w:r w:rsidR="00574CA9" w:rsidRPr="005B3C1B">
        <w:rPr>
          <w:rFonts w:ascii="Times New Roman" w:hAnsi="Times New Roman"/>
          <w:sz w:val="24"/>
          <w:szCs w:val="24"/>
        </w:rPr>
        <w:t xml:space="preserve">o </w:t>
      </w:r>
      <w:r w:rsidRPr="005B3C1B">
        <w:rPr>
          <w:rFonts w:ascii="Times New Roman" w:hAnsi="Times New Roman"/>
          <w:sz w:val="24"/>
          <w:szCs w:val="24"/>
        </w:rPr>
        <w:t xml:space="preserve">vienkartinė įmoka už šuns, katės </w:t>
      </w:r>
      <w:r w:rsidR="00695462">
        <w:rPr>
          <w:rFonts w:ascii="Times New Roman" w:hAnsi="Times New Roman"/>
          <w:sz w:val="24"/>
          <w:szCs w:val="24"/>
        </w:rPr>
        <w:t>(toliau – gyvūnas) registravimą.</w:t>
      </w:r>
    </w:p>
    <w:p w:rsidR="000F68D2" w:rsidRPr="005B3C1B" w:rsidRDefault="000F68D2" w:rsidP="000F68D2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5B3C1B">
        <w:rPr>
          <w:rFonts w:ascii="Times New Roman" w:hAnsi="Times New Roman"/>
          <w:sz w:val="24"/>
          <w:szCs w:val="24"/>
        </w:rPr>
        <w:t>3.</w:t>
      </w:r>
      <w:r w:rsidRPr="005B3C1B">
        <w:rPr>
          <w:rFonts w:ascii="Times New Roman" w:hAnsi="Times New Roman"/>
          <w:sz w:val="24"/>
          <w:szCs w:val="24"/>
        </w:rPr>
        <w:tab/>
        <w:t>Gyvūnų laikytojai</w:t>
      </w:r>
      <w:r w:rsidR="00380A92">
        <w:rPr>
          <w:rFonts w:ascii="Times New Roman" w:hAnsi="Times New Roman"/>
          <w:sz w:val="24"/>
          <w:szCs w:val="24"/>
        </w:rPr>
        <w:t xml:space="preserve"> </w:t>
      </w:r>
      <w:r w:rsidR="00380A92" w:rsidRPr="005B3C1B">
        <w:rPr>
          <w:rFonts w:ascii="Times New Roman" w:hAnsi="Times New Roman"/>
          <w:sz w:val="24"/>
          <w:szCs w:val="24"/>
        </w:rPr>
        <w:t>–</w:t>
      </w:r>
      <w:r w:rsidRPr="005B3C1B">
        <w:rPr>
          <w:rFonts w:ascii="Times New Roman" w:hAnsi="Times New Roman"/>
          <w:sz w:val="24"/>
          <w:szCs w:val="24"/>
        </w:rPr>
        <w:t xml:space="preserve"> fiziniai ir juridiniai asmenys (toliau – asmenys)</w:t>
      </w:r>
      <w:r w:rsidR="00380A92">
        <w:rPr>
          <w:rFonts w:ascii="Times New Roman" w:hAnsi="Times New Roman"/>
          <w:sz w:val="24"/>
          <w:szCs w:val="24"/>
        </w:rPr>
        <w:t xml:space="preserve"> </w:t>
      </w:r>
      <w:r w:rsidR="00380A92" w:rsidRPr="005B3C1B">
        <w:rPr>
          <w:rFonts w:ascii="Times New Roman" w:hAnsi="Times New Roman"/>
          <w:sz w:val="24"/>
          <w:szCs w:val="24"/>
        </w:rPr>
        <w:t>–</w:t>
      </w:r>
      <w:r w:rsidR="00380A92">
        <w:rPr>
          <w:rFonts w:ascii="Times New Roman" w:hAnsi="Times New Roman"/>
          <w:sz w:val="24"/>
          <w:szCs w:val="24"/>
        </w:rPr>
        <w:t xml:space="preserve"> </w:t>
      </w:r>
      <w:r w:rsidRPr="005B3C1B">
        <w:rPr>
          <w:rFonts w:ascii="Times New Roman" w:hAnsi="Times New Roman"/>
          <w:sz w:val="24"/>
          <w:szCs w:val="24"/>
        </w:rPr>
        <w:t xml:space="preserve">privalo mokėti </w:t>
      </w:r>
      <w:r w:rsidR="00F175F5">
        <w:rPr>
          <w:rFonts w:ascii="Times New Roman" w:hAnsi="Times New Roman"/>
          <w:sz w:val="24"/>
          <w:szCs w:val="24"/>
        </w:rPr>
        <w:t xml:space="preserve">už gyvūnų registravimą vietinę </w:t>
      </w:r>
      <w:r w:rsidRPr="005B3C1B">
        <w:rPr>
          <w:rFonts w:ascii="Times New Roman" w:hAnsi="Times New Roman"/>
          <w:sz w:val="24"/>
          <w:szCs w:val="24"/>
        </w:rPr>
        <w:t xml:space="preserve">rinkliavą. </w:t>
      </w:r>
    </w:p>
    <w:p w:rsidR="000F68D2" w:rsidRPr="005B3C1B" w:rsidRDefault="000F68D2" w:rsidP="000F68D2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5B3C1B">
        <w:rPr>
          <w:rFonts w:ascii="Times New Roman" w:hAnsi="Times New Roman"/>
          <w:sz w:val="24"/>
          <w:szCs w:val="24"/>
        </w:rPr>
        <w:t xml:space="preserve">4. Pagrindinės </w:t>
      </w:r>
      <w:r w:rsidR="005B3C1B" w:rsidRPr="005B3C1B">
        <w:rPr>
          <w:rFonts w:ascii="Times New Roman" w:hAnsi="Times New Roman"/>
          <w:sz w:val="24"/>
          <w:szCs w:val="24"/>
        </w:rPr>
        <w:t>vartojamos sąvokos suprantamos taip, kaip jos apibrėžtos Lietuvos Respublikos teisės aktuose.</w:t>
      </w:r>
    </w:p>
    <w:p w:rsidR="000F68D2" w:rsidRPr="000F68D2" w:rsidRDefault="000F68D2" w:rsidP="000F68D2">
      <w:pPr>
        <w:pStyle w:val="Antrat2"/>
        <w:spacing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 w:rsidRPr="000F68D2">
        <w:rPr>
          <w:rFonts w:ascii="Times New Roman" w:hAnsi="Times New Roman"/>
          <w:i w:val="0"/>
          <w:caps/>
          <w:sz w:val="24"/>
          <w:szCs w:val="24"/>
        </w:rPr>
        <w:t>II. RINKLIAVOS DYDŽIAI</w:t>
      </w:r>
    </w:p>
    <w:p w:rsidR="000F68D2" w:rsidRPr="000F68D2" w:rsidRDefault="000F68D2" w:rsidP="000F68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68D2" w:rsidRPr="000F68D2" w:rsidRDefault="000F68D2" w:rsidP="004A33AD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F68D2">
        <w:rPr>
          <w:rFonts w:ascii="Times New Roman" w:hAnsi="Times New Roman"/>
          <w:sz w:val="24"/>
          <w:szCs w:val="24"/>
        </w:rPr>
        <w:t>5.</w:t>
      </w:r>
      <w:r w:rsidRPr="000F68D2">
        <w:rPr>
          <w:rFonts w:ascii="Times New Roman" w:hAnsi="Times New Roman"/>
          <w:sz w:val="24"/>
          <w:szCs w:val="24"/>
        </w:rPr>
        <w:tab/>
      </w:r>
      <w:r w:rsidR="004A33AD">
        <w:rPr>
          <w:rFonts w:ascii="Times New Roman" w:hAnsi="Times New Roman"/>
          <w:sz w:val="24"/>
          <w:szCs w:val="24"/>
        </w:rPr>
        <w:t>V</w:t>
      </w:r>
      <w:r w:rsidRPr="000F68D2">
        <w:rPr>
          <w:rFonts w:ascii="Times New Roman" w:hAnsi="Times New Roman"/>
          <w:sz w:val="24"/>
          <w:szCs w:val="24"/>
        </w:rPr>
        <w:t xml:space="preserve">ienkartinė rinkliava už </w:t>
      </w:r>
      <w:r w:rsidR="00380A92">
        <w:rPr>
          <w:rFonts w:ascii="Times New Roman" w:hAnsi="Times New Roman"/>
          <w:sz w:val="24"/>
          <w:szCs w:val="24"/>
        </w:rPr>
        <w:t>gyvūno</w:t>
      </w:r>
      <w:r w:rsidRPr="000F68D2">
        <w:rPr>
          <w:rFonts w:ascii="Times New Roman" w:hAnsi="Times New Roman"/>
          <w:sz w:val="24"/>
          <w:szCs w:val="24"/>
        </w:rPr>
        <w:t xml:space="preserve"> registravimą – </w:t>
      </w:r>
      <w:r w:rsidR="004A33AD" w:rsidRPr="004A33AD">
        <w:rPr>
          <w:rFonts w:ascii="Times New Roman" w:hAnsi="Times New Roman"/>
          <w:sz w:val="24"/>
          <w:szCs w:val="24"/>
        </w:rPr>
        <w:t>1</w:t>
      </w:r>
      <w:r w:rsidRPr="004A33AD">
        <w:rPr>
          <w:rFonts w:ascii="Times New Roman" w:hAnsi="Times New Roman"/>
          <w:sz w:val="24"/>
          <w:szCs w:val="24"/>
        </w:rPr>
        <w:t>0</w:t>
      </w:r>
      <w:r w:rsidR="00380A92">
        <w:rPr>
          <w:rFonts w:ascii="Times New Roman" w:hAnsi="Times New Roman"/>
          <w:sz w:val="24"/>
          <w:szCs w:val="24"/>
        </w:rPr>
        <w:t xml:space="preserve"> (dešimt) Lt.</w:t>
      </w:r>
    </w:p>
    <w:p w:rsidR="000F68D2" w:rsidRPr="000F68D2" w:rsidRDefault="00602E0A" w:rsidP="000F68D2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Savivaldybės T</w:t>
      </w:r>
      <w:r w:rsidR="000F68D2" w:rsidRPr="000F68D2">
        <w:rPr>
          <w:rFonts w:ascii="Times New Roman" w:hAnsi="Times New Roman"/>
          <w:sz w:val="24"/>
          <w:szCs w:val="24"/>
        </w:rPr>
        <w:t xml:space="preserve">aryba atskiru sprendimu rinkliavos dydį kartą per metus </w:t>
      </w:r>
      <w:r w:rsidRPr="000F68D2">
        <w:rPr>
          <w:rFonts w:ascii="Times New Roman" w:hAnsi="Times New Roman"/>
          <w:sz w:val="24"/>
          <w:szCs w:val="24"/>
        </w:rPr>
        <w:t xml:space="preserve">gali </w:t>
      </w:r>
      <w:r w:rsidR="000F68D2" w:rsidRPr="000F68D2">
        <w:rPr>
          <w:rFonts w:ascii="Times New Roman" w:hAnsi="Times New Roman"/>
          <w:sz w:val="24"/>
          <w:szCs w:val="24"/>
        </w:rPr>
        <w:t>indeksuoti, taikydama metinį vartojimo kainų indeksą, jeigu jis didesnis kaip 1,1.</w:t>
      </w:r>
    </w:p>
    <w:p w:rsidR="000F68D2" w:rsidRPr="000F68D2" w:rsidRDefault="000F68D2" w:rsidP="000F68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68D2" w:rsidRPr="000F68D2" w:rsidRDefault="000F68D2" w:rsidP="000F68D2">
      <w:pPr>
        <w:pStyle w:val="Antrat2"/>
        <w:spacing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 w:rsidRPr="000F68D2">
        <w:rPr>
          <w:rFonts w:ascii="Times New Roman" w:hAnsi="Times New Roman"/>
          <w:i w:val="0"/>
          <w:caps/>
          <w:sz w:val="24"/>
          <w:szCs w:val="24"/>
        </w:rPr>
        <w:t>IiI. atleidimas nuo RINKLIAVOS ir lengvatos rinkliavų mokėtojams</w:t>
      </w:r>
    </w:p>
    <w:p w:rsidR="000F68D2" w:rsidRPr="000F68D2" w:rsidRDefault="000F68D2" w:rsidP="000F68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68D2" w:rsidRPr="008B49E7" w:rsidRDefault="000F68D2" w:rsidP="000F68D2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F68D2">
        <w:rPr>
          <w:rFonts w:ascii="Times New Roman" w:hAnsi="Times New Roman"/>
          <w:sz w:val="24"/>
          <w:szCs w:val="24"/>
        </w:rPr>
        <w:t>7.</w:t>
      </w:r>
      <w:r w:rsidRPr="000F68D2">
        <w:rPr>
          <w:rFonts w:ascii="Times New Roman" w:hAnsi="Times New Roman"/>
          <w:sz w:val="24"/>
          <w:szCs w:val="24"/>
        </w:rPr>
        <w:tab/>
        <w:t>Nuo vienkartinės rinkliavos už gyvūno registravimą atleidžiami</w:t>
      </w:r>
      <w:r w:rsidR="008B49E7" w:rsidRPr="008B49E7">
        <w:rPr>
          <w:szCs w:val="24"/>
        </w:rPr>
        <w:t xml:space="preserve"> </w:t>
      </w:r>
      <w:r w:rsidR="008B49E7" w:rsidRPr="008B49E7">
        <w:rPr>
          <w:rFonts w:ascii="Times New Roman" w:hAnsi="Times New Roman"/>
          <w:sz w:val="24"/>
          <w:szCs w:val="24"/>
        </w:rPr>
        <w:t>asmenys</w:t>
      </w:r>
      <w:r w:rsidRPr="008B49E7">
        <w:rPr>
          <w:rFonts w:ascii="Times New Roman" w:hAnsi="Times New Roman"/>
          <w:sz w:val="24"/>
          <w:szCs w:val="24"/>
        </w:rPr>
        <w:t>:</w:t>
      </w:r>
    </w:p>
    <w:p w:rsidR="008B49E7" w:rsidRDefault="000F68D2" w:rsidP="000F68D2">
      <w:pPr>
        <w:pStyle w:val="Pagrindinistekstas"/>
        <w:tabs>
          <w:tab w:val="left" w:pos="1276"/>
        </w:tabs>
        <w:ind w:firstLine="851"/>
        <w:rPr>
          <w:szCs w:val="24"/>
          <w:lang w:val="lt-LT"/>
        </w:rPr>
      </w:pPr>
      <w:r w:rsidRPr="000F68D2">
        <w:rPr>
          <w:szCs w:val="24"/>
          <w:lang w:val="lt-LT"/>
        </w:rPr>
        <w:t>7.1.</w:t>
      </w:r>
      <w:r w:rsidRPr="000F68D2">
        <w:rPr>
          <w:szCs w:val="24"/>
          <w:lang w:val="lt-LT"/>
        </w:rPr>
        <w:tab/>
      </w:r>
      <w:r w:rsidR="008B49E7" w:rsidRPr="008B49E7">
        <w:rPr>
          <w:szCs w:val="24"/>
          <w:lang w:val="lt-LT"/>
        </w:rPr>
        <w:t>kuriems nustatytas ne</w:t>
      </w:r>
      <w:r w:rsidR="00C31271">
        <w:rPr>
          <w:szCs w:val="24"/>
          <w:lang w:val="lt-LT"/>
        </w:rPr>
        <w:t>įgalumas</w:t>
      </w:r>
      <w:r w:rsidR="008B49E7">
        <w:rPr>
          <w:szCs w:val="24"/>
          <w:lang w:val="lt-LT"/>
        </w:rPr>
        <w:t>;</w:t>
      </w:r>
    </w:p>
    <w:p w:rsidR="008B49E7" w:rsidRDefault="008B49E7" w:rsidP="000F68D2">
      <w:pPr>
        <w:pStyle w:val="Pagrindinistekstas"/>
        <w:tabs>
          <w:tab w:val="left" w:pos="1276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>7.2.</w:t>
      </w:r>
      <w:r w:rsidRPr="008B49E7">
        <w:rPr>
          <w:szCs w:val="24"/>
          <w:lang w:val="lt-LT"/>
        </w:rPr>
        <w:t xml:space="preserve"> sulaukę senatvės pensijos</w:t>
      </w:r>
      <w:r>
        <w:rPr>
          <w:szCs w:val="24"/>
          <w:lang w:val="lt-LT"/>
        </w:rPr>
        <w:t>;</w:t>
      </w:r>
    </w:p>
    <w:p w:rsidR="000F68D2" w:rsidRPr="000F68D2" w:rsidRDefault="008B49E7" w:rsidP="00326028">
      <w:pPr>
        <w:pStyle w:val="Pagrindinistekstas"/>
        <w:tabs>
          <w:tab w:val="left" w:pos="1276"/>
        </w:tabs>
        <w:ind w:firstLine="851"/>
        <w:rPr>
          <w:szCs w:val="24"/>
          <w:lang w:val="lt-LT"/>
        </w:rPr>
      </w:pPr>
      <w:r>
        <w:rPr>
          <w:szCs w:val="24"/>
          <w:lang w:val="lt-LT"/>
        </w:rPr>
        <w:t xml:space="preserve">7.3. </w:t>
      </w:r>
      <w:r w:rsidR="00326028" w:rsidRPr="008B49E7">
        <w:rPr>
          <w:szCs w:val="24"/>
          <w:lang w:val="lt-LT"/>
        </w:rPr>
        <w:t>dėl regėjimo sutrikimo laikantys šunis – vedlius</w:t>
      </w:r>
      <w:r w:rsidR="00326028">
        <w:rPr>
          <w:szCs w:val="24"/>
          <w:lang w:val="lt-LT"/>
        </w:rPr>
        <w:t>;</w:t>
      </w:r>
    </w:p>
    <w:p w:rsidR="000F68D2" w:rsidRPr="000F68D2" w:rsidRDefault="000F68D2" w:rsidP="000F68D2">
      <w:pPr>
        <w:pStyle w:val="Pagrindinistekstas"/>
        <w:tabs>
          <w:tab w:val="left" w:pos="1276"/>
        </w:tabs>
        <w:ind w:firstLine="851"/>
        <w:rPr>
          <w:szCs w:val="24"/>
          <w:lang w:val="lt-LT"/>
        </w:rPr>
      </w:pPr>
      <w:r w:rsidRPr="000F68D2">
        <w:rPr>
          <w:szCs w:val="24"/>
          <w:lang w:val="lt-LT"/>
        </w:rPr>
        <w:t>7.2.</w:t>
      </w:r>
      <w:r w:rsidRPr="000F68D2">
        <w:rPr>
          <w:szCs w:val="24"/>
          <w:lang w:val="lt-LT"/>
        </w:rPr>
        <w:tab/>
      </w:r>
      <w:r w:rsidR="00C83E4E">
        <w:rPr>
          <w:szCs w:val="24"/>
          <w:lang w:val="lt-LT"/>
        </w:rPr>
        <w:t>turintys</w:t>
      </w:r>
      <w:r w:rsidR="00326028" w:rsidRPr="008B49E7">
        <w:rPr>
          <w:szCs w:val="24"/>
          <w:lang w:val="lt-LT"/>
        </w:rPr>
        <w:t xml:space="preserve"> policijos, krašto ar priešgaisrinės apsaugos, žmonių gelbėjimo tarnybų pažymėjimus apie šunų reikalingumą </w:t>
      </w:r>
      <w:r w:rsidR="00602E0A">
        <w:rPr>
          <w:szCs w:val="24"/>
          <w:lang w:val="lt-LT"/>
        </w:rPr>
        <w:t>veiklai</w:t>
      </w:r>
      <w:r w:rsidR="00326028">
        <w:rPr>
          <w:szCs w:val="24"/>
          <w:lang w:val="lt-LT"/>
        </w:rPr>
        <w:t>.</w:t>
      </w:r>
    </w:p>
    <w:p w:rsidR="000F68D2" w:rsidRPr="000F68D2" w:rsidRDefault="000F68D2" w:rsidP="000F68D2">
      <w:pPr>
        <w:pStyle w:val="Antrat2"/>
        <w:spacing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r w:rsidRPr="000F68D2">
        <w:rPr>
          <w:rFonts w:ascii="Times New Roman" w:hAnsi="Times New Roman"/>
          <w:i w:val="0"/>
          <w:caps/>
          <w:sz w:val="24"/>
          <w:szCs w:val="24"/>
        </w:rPr>
        <w:t>IV. RINKLIAVOS mokėjimas ir grąžinimas</w:t>
      </w:r>
    </w:p>
    <w:p w:rsidR="000F68D2" w:rsidRPr="000F68D2" w:rsidRDefault="000F68D2" w:rsidP="000F68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68D2" w:rsidRPr="000F68D2" w:rsidRDefault="002F195C" w:rsidP="000F68D2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F68D2" w:rsidRPr="000F68D2">
        <w:rPr>
          <w:rFonts w:ascii="Times New Roman" w:hAnsi="Times New Roman"/>
          <w:sz w:val="24"/>
          <w:szCs w:val="24"/>
        </w:rPr>
        <w:t>.</w:t>
      </w:r>
      <w:r w:rsidR="000F68D2" w:rsidRPr="000F68D2">
        <w:rPr>
          <w:rFonts w:ascii="Times New Roman" w:hAnsi="Times New Roman"/>
          <w:sz w:val="24"/>
          <w:szCs w:val="24"/>
        </w:rPr>
        <w:tab/>
      </w:r>
      <w:r w:rsidR="000E6BF7">
        <w:rPr>
          <w:rFonts w:ascii="Times New Roman" w:hAnsi="Times New Roman"/>
          <w:sz w:val="24"/>
          <w:szCs w:val="24"/>
        </w:rPr>
        <w:t>U</w:t>
      </w:r>
      <w:r w:rsidR="000E6BF7" w:rsidRPr="000E6BF7">
        <w:rPr>
          <w:rFonts w:ascii="Times New Roman" w:hAnsi="Times New Roman"/>
          <w:sz w:val="24"/>
          <w:szCs w:val="24"/>
        </w:rPr>
        <w:t>ž gyvūnų registraciją, registracijos  mokesčio rinkimo organizavimą atsakingi seniūnai</w:t>
      </w:r>
      <w:r w:rsidR="000E6BF7">
        <w:rPr>
          <w:rFonts w:ascii="Times New Roman" w:hAnsi="Times New Roman"/>
          <w:sz w:val="24"/>
          <w:szCs w:val="24"/>
        </w:rPr>
        <w:t xml:space="preserve"> (toliau – registratorius)</w:t>
      </w:r>
      <w:r w:rsidR="000E6BF7" w:rsidRPr="000E6BF7">
        <w:rPr>
          <w:rFonts w:ascii="Times New Roman" w:hAnsi="Times New Roman"/>
          <w:sz w:val="24"/>
          <w:szCs w:val="24"/>
        </w:rPr>
        <w:t>.</w:t>
      </w:r>
      <w:r w:rsidR="000E6BF7">
        <w:rPr>
          <w:rFonts w:ascii="Times New Roman" w:hAnsi="Times New Roman"/>
          <w:sz w:val="24"/>
          <w:szCs w:val="24"/>
        </w:rPr>
        <w:t xml:space="preserve"> </w:t>
      </w:r>
      <w:r w:rsidR="000F68D2" w:rsidRPr="000F68D2">
        <w:rPr>
          <w:rFonts w:ascii="Times New Roman" w:hAnsi="Times New Roman"/>
          <w:sz w:val="24"/>
          <w:szCs w:val="24"/>
        </w:rPr>
        <w:t xml:space="preserve">Registratorius registruoja </w:t>
      </w:r>
      <w:r w:rsidR="00602E0A">
        <w:rPr>
          <w:rFonts w:ascii="Times New Roman" w:hAnsi="Times New Roman"/>
          <w:sz w:val="24"/>
          <w:szCs w:val="24"/>
        </w:rPr>
        <w:t>s</w:t>
      </w:r>
      <w:r w:rsidR="000F68D2" w:rsidRPr="000F68D2">
        <w:rPr>
          <w:rFonts w:ascii="Times New Roman" w:hAnsi="Times New Roman"/>
          <w:sz w:val="24"/>
          <w:szCs w:val="24"/>
        </w:rPr>
        <w:t xml:space="preserve">avivaldybės teritorijoje laikomus gyvūnus ir Savivaldybės administracijai teikia </w:t>
      </w:r>
      <w:r w:rsidR="00602E0A">
        <w:rPr>
          <w:rFonts w:ascii="Times New Roman" w:hAnsi="Times New Roman"/>
          <w:sz w:val="24"/>
          <w:szCs w:val="24"/>
        </w:rPr>
        <w:t xml:space="preserve">ataskaitas už </w:t>
      </w:r>
      <w:r w:rsidR="000F68D2" w:rsidRPr="000F68D2">
        <w:rPr>
          <w:rFonts w:ascii="Times New Roman" w:hAnsi="Times New Roman"/>
          <w:sz w:val="24"/>
          <w:szCs w:val="24"/>
        </w:rPr>
        <w:t xml:space="preserve">rinkliavos rinkimo, administravimo, priminimų, įspėjimų gyvūnų savininkams siuntimo, skolų išieškojimo ir kitas </w:t>
      </w:r>
      <w:r w:rsidR="00C83E4E">
        <w:rPr>
          <w:rFonts w:ascii="Times New Roman" w:hAnsi="Times New Roman"/>
          <w:sz w:val="24"/>
          <w:szCs w:val="24"/>
        </w:rPr>
        <w:t>su gyvūnų registravimu susijusias</w:t>
      </w:r>
      <w:r w:rsidR="000F68D2" w:rsidRPr="000F68D2">
        <w:rPr>
          <w:rFonts w:ascii="Times New Roman" w:hAnsi="Times New Roman"/>
          <w:sz w:val="24"/>
          <w:szCs w:val="24"/>
        </w:rPr>
        <w:t xml:space="preserve"> paslaugas.</w:t>
      </w:r>
    </w:p>
    <w:p w:rsidR="000F68D2" w:rsidRPr="000F68D2" w:rsidRDefault="002F195C" w:rsidP="000F68D2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0F68D2" w:rsidRPr="000F68D2">
        <w:rPr>
          <w:rFonts w:ascii="Times New Roman" w:hAnsi="Times New Roman"/>
          <w:sz w:val="24"/>
          <w:szCs w:val="24"/>
        </w:rPr>
        <w:t>.</w:t>
      </w:r>
      <w:r w:rsidR="000F68D2" w:rsidRPr="000F68D2">
        <w:rPr>
          <w:rFonts w:ascii="Times New Roman" w:hAnsi="Times New Roman"/>
          <w:sz w:val="24"/>
          <w:szCs w:val="24"/>
        </w:rPr>
        <w:tab/>
        <w:t>Vienkartinę įmoką už gyvūno registravimą savininkas sumoka iki gyvūno registravimo.</w:t>
      </w:r>
    </w:p>
    <w:p w:rsidR="000F68D2" w:rsidRPr="000F68D2" w:rsidRDefault="000F68D2" w:rsidP="000F68D2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F68D2">
        <w:rPr>
          <w:rFonts w:ascii="Times New Roman" w:hAnsi="Times New Roman"/>
          <w:sz w:val="24"/>
          <w:szCs w:val="24"/>
        </w:rPr>
        <w:t>1</w:t>
      </w:r>
      <w:r w:rsidR="00D61F52">
        <w:rPr>
          <w:rFonts w:ascii="Times New Roman" w:hAnsi="Times New Roman"/>
          <w:sz w:val="24"/>
          <w:szCs w:val="24"/>
        </w:rPr>
        <w:t>0</w:t>
      </w:r>
      <w:r w:rsidRPr="000F68D2">
        <w:rPr>
          <w:rFonts w:ascii="Times New Roman" w:hAnsi="Times New Roman"/>
          <w:sz w:val="24"/>
          <w:szCs w:val="24"/>
        </w:rPr>
        <w:t>.</w:t>
      </w:r>
      <w:r w:rsidRPr="000F68D2">
        <w:rPr>
          <w:rFonts w:ascii="Times New Roman" w:hAnsi="Times New Roman"/>
          <w:sz w:val="24"/>
          <w:szCs w:val="24"/>
        </w:rPr>
        <w:tab/>
        <w:t>Registratorius i</w:t>
      </w:r>
      <w:r w:rsidR="00842E0F">
        <w:rPr>
          <w:rFonts w:ascii="Times New Roman" w:hAnsi="Times New Roman"/>
          <w:sz w:val="24"/>
          <w:szCs w:val="24"/>
        </w:rPr>
        <w:t>ki kiekvienų metų sausio</w:t>
      </w:r>
      <w:r w:rsidRPr="000F68D2">
        <w:rPr>
          <w:rFonts w:ascii="Times New Roman" w:hAnsi="Times New Roman"/>
          <w:sz w:val="24"/>
          <w:szCs w:val="24"/>
        </w:rPr>
        <w:t xml:space="preserve"> 15 dienos pateikia Savivaldybės administracijai informaciją apie praėjus</w:t>
      </w:r>
      <w:r w:rsidR="00842E0F">
        <w:rPr>
          <w:rFonts w:ascii="Times New Roman" w:hAnsi="Times New Roman"/>
          <w:sz w:val="24"/>
          <w:szCs w:val="24"/>
        </w:rPr>
        <w:t>iais</w:t>
      </w:r>
      <w:r w:rsidRPr="000F68D2">
        <w:rPr>
          <w:rFonts w:ascii="Times New Roman" w:hAnsi="Times New Roman"/>
          <w:sz w:val="24"/>
          <w:szCs w:val="24"/>
        </w:rPr>
        <w:t xml:space="preserve"> m</w:t>
      </w:r>
      <w:r w:rsidR="00842E0F">
        <w:rPr>
          <w:rFonts w:ascii="Times New Roman" w:hAnsi="Times New Roman"/>
          <w:sz w:val="24"/>
          <w:szCs w:val="24"/>
        </w:rPr>
        <w:t>etais</w:t>
      </w:r>
      <w:r w:rsidRPr="000F68D2">
        <w:rPr>
          <w:rFonts w:ascii="Times New Roman" w:hAnsi="Times New Roman"/>
          <w:sz w:val="24"/>
          <w:szCs w:val="24"/>
        </w:rPr>
        <w:t xml:space="preserve"> užregistruotus gyvūnus, surinktą rinkliavą ir kitą informaciją, susijusią su gyvūnų registravimu ir rinkliavos rinkimu.</w:t>
      </w:r>
    </w:p>
    <w:p w:rsidR="00CE686C" w:rsidRDefault="00CE686C" w:rsidP="000F68D2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E686C" w:rsidRDefault="00CE686C" w:rsidP="000F68D2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F68D2" w:rsidRPr="000F68D2" w:rsidRDefault="000F68D2" w:rsidP="000F68D2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F68D2">
        <w:rPr>
          <w:rFonts w:ascii="Times New Roman" w:hAnsi="Times New Roman"/>
          <w:sz w:val="24"/>
          <w:szCs w:val="24"/>
        </w:rPr>
        <w:t>1</w:t>
      </w:r>
      <w:r w:rsidR="00D61F52">
        <w:rPr>
          <w:rFonts w:ascii="Times New Roman" w:hAnsi="Times New Roman"/>
          <w:sz w:val="24"/>
          <w:szCs w:val="24"/>
        </w:rPr>
        <w:t>1</w:t>
      </w:r>
      <w:r w:rsidRPr="000F68D2">
        <w:rPr>
          <w:rFonts w:ascii="Times New Roman" w:hAnsi="Times New Roman"/>
          <w:sz w:val="24"/>
          <w:szCs w:val="24"/>
        </w:rPr>
        <w:t>.</w:t>
      </w:r>
      <w:r w:rsidRPr="000F68D2">
        <w:rPr>
          <w:rFonts w:ascii="Times New Roman" w:hAnsi="Times New Roman"/>
          <w:sz w:val="24"/>
          <w:szCs w:val="24"/>
        </w:rPr>
        <w:tab/>
        <w:t>Rinkliava</w:t>
      </w:r>
      <w:r w:rsidR="00602E0A">
        <w:rPr>
          <w:rFonts w:ascii="Times New Roman" w:hAnsi="Times New Roman"/>
          <w:sz w:val="24"/>
          <w:szCs w:val="24"/>
        </w:rPr>
        <w:t>,</w:t>
      </w:r>
      <w:r w:rsidRPr="000F68D2">
        <w:rPr>
          <w:rFonts w:ascii="Times New Roman" w:hAnsi="Times New Roman"/>
          <w:sz w:val="24"/>
          <w:szCs w:val="24"/>
        </w:rPr>
        <w:t xml:space="preserve"> sumokėta pažeidžiant Nuostatų reikalavimus, grąžinama Lietuvos Respublikos įstatymų ir kitų teisės aktų nustatyta tvarka.</w:t>
      </w:r>
    </w:p>
    <w:p w:rsidR="000F68D2" w:rsidRDefault="000F68D2" w:rsidP="00224681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F68D2">
        <w:rPr>
          <w:rFonts w:ascii="Times New Roman" w:hAnsi="Times New Roman"/>
          <w:sz w:val="24"/>
          <w:szCs w:val="24"/>
        </w:rPr>
        <w:t>1</w:t>
      </w:r>
      <w:r w:rsidR="00D61F52">
        <w:rPr>
          <w:rFonts w:ascii="Times New Roman" w:hAnsi="Times New Roman"/>
          <w:sz w:val="24"/>
          <w:szCs w:val="24"/>
        </w:rPr>
        <w:t>2</w:t>
      </w:r>
      <w:r w:rsidRPr="000F68D2">
        <w:rPr>
          <w:rFonts w:ascii="Times New Roman" w:hAnsi="Times New Roman"/>
          <w:sz w:val="24"/>
          <w:szCs w:val="24"/>
        </w:rPr>
        <w:t>.</w:t>
      </w:r>
      <w:r w:rsidRPr="000F68D2">
        <w:rPr>
          <w:rFonts w:ascii="Times New Roman" w:hAnsi="Times New Roman"/>
          <w:sz w:val="24"/>
          <w:szCs w:val="24"/>
        </w:rPr>
        <w:tab/>
        <w:t>Nuostatų reikalavimus pažeidę asmenys atsako Lietuvos Respublikos įstatymų ir kitų teisės aktų nustatyta tvarka.</w:t>
      </w:r>
    </w:p>
    <w:p w:rsidR="00224681" w:rsidRPr="00224681" w:rsidRDefault="00224681" w:rsidP="00224681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F68D2" w:rsidRPr="00144CB3" w:rsidRDefault="000F68D2" w:rsidP="00224681">
      <w:pPr>
        <w:pStyle w:val="Pagrindiniotekstotrauka2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44CB3">
        <w:rPr>
          <w:rFonts w:ascii="Times New Roman" w:hAnsi="Times New Roman"/>
          <w:b/>
          <w:caps/>
          <w:sz w:val="24"/>
          <w:szCs w:val="24"/>
        </w:rPr>
        <w:t>V. SURINKTŲ LĖŠŲ PANAUDOJIMAS</w:t>
      </w:r>
    </w:p>
    <w:p w:rsidR="000F68D2" w:rsidRPr="00144CB3" w:rsidRDefault="00497543" w:rsidP="000F68D2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44CB3">
        <w:rPr>
          <w:rFonts w:ascii="Times New Roman" w:hAnsi="Times New Roman"/>
          <w:sz w:val="24"/>
          <w:szCs w:val="24"/>
        </w:rPr>
        <w:t>13</w:t>
      </w:r>
      <w:r w:rsidR="000F68D2" w:rsidRPr="00144CB3">
        <w:rPr>
          <w:rFonts w:ascii="Times New Roman" w:hAnsi="Times New Roman"/>
          <w:sz w:val="24"/>
          <w:szCs w:val="24"/>
        </w:rPr>
        <w:t>.</w:t>
      </w:r>
      <w:r w:rsidR="000F68D2" w:rsidRPr="00144CB3">
        <w:rPr>
          <w:rFonts w:ascii="Times New Roman" w:hAnsi="Times New Roman"/>
          <w:sz w:val="24"/>
          <w:szCs w:val="24"/>
        </w:rPr>
        <w:tab/>
        <w:t xml:space="preserve">Rinkliava įskaitoma į </w:t>
      </w:r>
      <w:r w:rsidR="00602E0A">
        <w:rPr>
          <w:rFonts w:ascii="Times New Roman" w:hAnsi="Times New Roman"/>
          <w:sz w:val="24"/>
          <w:szCs w:val="24"/>
        </w:rPr>
        <w:t>s</w:t>
      </w:r>
      <w:r w:rsidR="000F68D2" w:rsidRPr="00144CB3">
        <w:rPr>
          <w:rFonts w:ascii="Times New Roman" w:hAnsi="Times New Roman"/>
          <w:sz w:val="24"/>
          <w:szCs w:val="24"/>
        </w:rPr>
        <w:t>avivaldybės biudžetą, o gautos lėšos naudojamos patvirtintoms programoms finansuoti.</w:t>
      </w:r>
    </w:p>
    <w:p w:rsidR="000F68D2" w:rsidRPr="00144CB3" w:rsidRDefault="00497543" w:rsidP="000F68D2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44CB3">
        <w:rPr>
          <w:rFonts w:ascii="Times New Roman" w:hAnsi="Times New Roman"/>
          <w:sz w:val="24"/>
          <w:szCs w:val="24"/>
        </w:rPr>
        <w:t>14</w:t>
      </w:r>
      <w:r w:rsidR="00602E0A">
        <w:rPr>
          <w:rFonts w:ascii="Times New Roman" w:hAnsi="Times New Roman"/>
          <w:sz w:val="24"/>
          <w:szCs w:val="24"/>
        </w:rPr>
        <w:t>.</w:t>
      </w:r>
      <w:r w:rsidR="00602E0A">
        <w:rPr>
          <w:rFonts w:ascii="Times New Roman" w:hAnsi="Times New Roman"/>
          <w:sz w:val="24"/>
          <w:szCs w:val="24"/>
        </w:rPr>
        <w:tab/>
        <w:t>Į s</w:t>
      </w:r>
      <w:r w:rsidR="000F68D2" w:rsidRPr="00144CB3">
        <w:rPr>
          <w:rFonts w:ascii="Times New Roman" w:hAnsi="Times New Roman"/>
          <w:sz w:val="24"/>
          <w:szCs w:val="24"/>
        </w:rPr>
        <w:t xml:space="preserve">avivaldybės biudžetą surinktų rinkliavos lėšų naudojimą nustato </w:t>
      </w:r>
      <w:r w:rsidR="00602E0A">
        <w:rPr>
          <w:rFonts w:ascii="Times New Roman" w:hAnsi="Times New Roman"/>
          <w:sz w:val="24"/>
          <w:szCs w:val="24"/>
        </w:rPr>
        <w:t>s</w:t>
      </w:r>
      <w:r w:rsidR="000F68D2" w:rsidRPr="00144CB3">
        <w:rPr>
          <w:rFonts w:ascii="Times New Roman" w:hAnsi="Times New Roman"/>
          <w:sz w:val="24"/>
          <w:szCs w:val="24"/>
        </w:rPr>
        <w:t>avivaldybės biudžeto sudarymą ir vykdymą reglamentuojantys Lietuvos Respublikos įstatymai ir kiti teisės aktai.</w:t>
      </w:r>
    </w:p>
    <w:p w:rsidR="000F68D2" w:rsidRPr="000F68D2" w:rsidRDefault="00497543" w:rsidP="000F68D2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144CB3">
        <w:rPr>
          <w:rFonts w:ascii="Times New Roman" w:hAnsi="Times New Roman"/>
          <w:sz w:val="24"/>
          <w:szCs w:val="24"/>
        </w:rPr>
        <w:t>15</w:t>
      </w:r>
      <w:r w:rsidR="000F68D2" w:rsidRPr="00144CB3">
        <w:rPr>
          <w:rFonts w:ascii="Times New Roman" w:hAnsi="Times New Roman"/>
          <w:sz w:val="24"/>
          <w:szCs w:val="24"/>
        </w:rPr>
        <w:t>.</w:t>
      </w:r>
      <w:r w:rsidR="000F68D2" w:rsidRPr="00144CB3">
        <w:rPr>
          <w:rFonts w:ascii="Times New Roman" w:hAnsi="Times New Roman"/>
          <w:sz w:val="24"/>
          <w:szCs w:val="24"/>
        </w:rPr>
        <w:tab/>
        <w:t xml:space="preserve">Rinkliavų rinkimą ir administravimą kontroliuoja </w:t>
      </w:r>
      <w:r w:rsidRPr="00144CB3">
        <w:rPr>
          <w:rFonts w:ascii="Times New Roman" w:hAnsi="Times New Roman"/>
          <w:color w:val="000000"/>
          <w:sz w:val="24"/>
          <w:szCs w:val="24"/>
        </w:rPr>
        <w:t>Klaipėdos</w:t>
      </w:r>
      <w:r w:rsidR="000F68D2" w:rsidRPr="00144CB3">
        <w:rPr>
          <w:rFonts w:ascii="Times New Roman" w:hAnsi="Times New Roman"/>
          <w:color w:val="000000"/>
          <w:sz w:val="24"/>
          <w:szCs w:val="24"/>
        </w:rPr>
        <w:t xml:space="preserve"> apskrities mokesčių inspekcija, Lietuvos Respublikos valstybės kontrolė</w:t>
      </w:r>
      <w:r w:rsidR="00144CB3" w:rsidRPr="00144CB3">
        <w:rPr>
          <w:rFonts w:ascii="Times New Roman" w:hAnsi="Times New Roman"/>
          <w:color w:val="000000"/>
          <w:sz w:val="24"/>
          <w:szCs w:val="24"/>
        </w:rPr>
        <w:t xml:space="preserve"> ir </w:t>
      </w:r>
      <w:r w:rsidR="00602E0A">
        <w:rPr>
          <w:rFonts w:ascii="Times New Roman" w:hAnsi="Times New Roman"/>
          <w:color w:val="000000"/>
          <w:sz w:val="24"/>
          <w:szCs w:val="24"/>
        </w:rPr>
        <w:t>S</w:t>
      </w:r>
      <w:r w:rsidR="00144CB3" w:rsidRPr="00144CB3">
        <w:rPr>
          <w:rFonts w:ascii="Times New Roman" w:hAnsi="Times New Roman"/>
          <w:sz w:val="24"/>
          <w:szCs w:val="24"/>
        </w:rPr>
        <w:t>avivaldybės kontrolieriaus tarnyba</w:t>
      </w:r>
      <w:r w:rsidR="000F68D2" w:rsidRPr="00144CB3">
        <w:rPr>
          <w:rFonts w:ascii="Times New Roman" w:hAnsi="Times New Roman"/>
          <w:sz w:val="24"/>
          <w:szCs w:val="24"/>
        </w:rPr>
        <w:t>.</w:t>
      </w:r>
    </w:p>
    <w:p w:rsidR="000F68D2" w:rsidRPr="000F68D2" w:rsidRDefault="000F68D2" w:rsidP="000F68D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68D2">
        <w:rPr>
          <w:rFonts w:ascii="Times New Roman" w:hAnsi="Times New Roman"/>
          <w:sz w:val="24"/>
          <w:szCs w:val="24"/>
        </w:rPr>
        <w:t>______________</w:t>
      </w:r>
    </w:p>
    <w:p w:rsidR="000F68D2" w:rsidRPr="000F68D2" w:rsidRDefault="000F68D2" w:rsidP="000F68D2">
      <w:pPr>
        <w:spacing w:after="0"/>
        <w:rPr>
          <w:rFonts w:ascii="Times New Roman" w:hAnsi="Times New Roman"/>
          <w:sz w:val="24"/>
          <w:szCs w:val="24"/>
        </w:rPr>
      </w:pPr>
    </w:p>
    <w:p w:rsidR="000F68D2" w:rsidRPr="000F68D2" w:rsidRDefault="000F68D2" w:rsidP="000F68D2">
      <w:pPr>
        <w:spacing w:after="0"/>
        <w:rPr>
          <w:rFonts w:ascii="Times New Roman" w:hAnsi="Times New Roman"/>
          <w:sz w:val="24"/>
          <w:szCs w:val="24"/>
        </w:rPr>
      </w:pPr>
    </w:p>
    <w:p w:rsidR="000F68D2" w:rsidRPr="000F68D2" w:rsidRDefault="000F68D2" w:rsidP="000F68D2">
      <w:pPr>
        <w:spacing w:after="0"/>
        <w:rPr>
          <w:rFonts w:ascii="Times New Roman" w:hAnsi="Times New Roman"/>
          <w:sz w:val="24"/>
          <w:szCs w:val="24"/>
        </w:rPr>
      </w:pPr>
    </w:p>
    <w:p w:rsidR="000F68D2" w:rsidRPr="000F68D2" w:rsidRDefault="000F68D2" w:rsidP="000F68D2">
      <w:pPr>
        <w:spacing w:after="0"/>
        <w:rPr>
          <w:rFonts w:ascii="Times New Roman" w:hAnsi="Times New Roman"/>
          <w:sz w:val="24"/>
          <w:szCs w:val="24"/>
        </w:rPr>
      </w:pPr>
    </w:p>
    <w:p w:rsidR="000F68D2" w:rsidRPr="000F68D2" w:rsidRDefault="000F68D2" w:rsidP="000F68D2">
      <w:pPr>
        <w:spacing w:after="0"/>
        <w:rPr>
          <w:rFonts w:ascii="Times New Roman" w:hAnsi="Times New Roman"/>
          <w:sz w:val="24"/>
          <w:szCs w:val="24"/>
        </w:rPr>
      </w:pPr>
    </w:p>
    <w:p w:rsidR="000F68D2" w:rsidRPr="00AD181A" w:rsidRDefault="000F68D2" w:rsidP="000F68D2">
      <w:pPr>
        <w:pStyle w:val="Porat"/>
        <w:rPr>
          <w:sz w:val="12"/>
          <w:szCs w:val="12"/>
        </w:rPr>
      </w:pPr>
    </w:p>
    <w:p w:rsidR="000F68D2" w:rsidRDefault="000F68D2"/>
    <w:sectPr w:rsidR="000F68D2" w:rsidSect="00CE686C">
      <w:footerReference w:type="default" r:id="rId8"/>
      <w:pgSz w:w="11906" w:h="16838"/>
      <w:pgMar w:top="426" w:right="567" w:bottom="1134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1B" w:rsidRDefault="00C8681B" w:rsidP="00380A92">
      <w:pPr>
        <w:spacing w:after="0" w:line="240" w:lineRule="auto"/>
      </w:pPr>
      <w:r>
        <w:separator/>
      </w:r>
    </w:p>
  </w:endnote>
  <w:endnote w:type="continuationSeparator" w:id="0">
    <w:p w:rsidR="00C8681B" w:rsidRDefault="00C8681B" w:rsidP="0038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E35" w:rsidRDefault="00BA6E35">
    <w:pPr>
      <w:pStyle w:val="Porat"/>
      <w:jc w:val="right"/>
    </w:pPr>
  </w:p>
  <w:p w:rsidR="00380A92" w:rsidRDefault="00380A9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1B" w:rsidRDefault="00C8681B" w:rsidP="00380A92">
      <w:pPr>
        <w:spacing w:after="0" w:line="240" w:lineRule="auto"/>
      </w:pPr>
      <w:r>
        <w:separator/>
      </w:r>
    </w:p>
  </w:footnote>
  <w:footnote w:type="continuationSeparator" w:id="0">
    <w:p w:rsidR="00C8681B" w:rsidRDefault="00C8681B" w:rsidP="00380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0285394"/>
    <w:multiLevelType w:val="hybridMultilevel"/>
    <w:tmpl w:val="D7961A6A"/>
    <w:lvl w:ilvl="0" w:tplc="99D02DD6">
      <w:start w:val="4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446B095E"/>
    <w:multiLevelType w:val="hybridMultilevel"/>
    <w:tmpl w:val="BB72B6B6"/>
    <w:lvl w:ilvl="0" w:tplc="F1C48A5E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57B62CAC"/>
    <w:multiLevelType w:val="hybridMultilevel"/>
    <w:tmpl w:val="7A22EE10"/>
    <w:lvl w:ilvl="0" w:tplc="2E88A2F8">
      <w:start w:val="4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5A095F68"/>
    <w:multiLevelType w:val="hybridMultilevel"/>
    <w:tmpl w:val="53381E82"/>
    <w:lvl w:ilvl="0" w:tplc="3E34DE8C">
      <w:start w:val="40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64D21EAA"/>
    <w:multiLevelType w:val="hybridMultilevel"/>
    <w:tmpl w:val="30BABBDC"/>
    <w:lvl w:ilvl="0" w:tplc="1AE05396">
      <w:start w:val="15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9">
    <w:nsid w:val="71081E2F"/>
    <w:multiLevelType w:val="hybridMultilevel"/>
    <w:tmpl w:val="E7F6573E"/>
    <w:lvl w:ilvl="0" w:tplc="CBF64852">
      <w:start w:val="4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A172818"/>
    <w:multiLevelType w:val="hybridMultilevel"/>
    <w:tmpl w:val="4328E17C"/>
    <w:lvl w:ilvl="0" w:tplc="74DCA884">
      <w:start w:val="4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4"/>
    <w:rsid w:val="00094EB7"/>
    <w:rsid w:val="000C1717"/>
    <w:rsid w:val="000E6BF7"/>
    <w:rsid w:val="000F68D2"/>
    <w:rsid w:val="00117237"/>
    <w:rsid w:val="00144CB3"/>
    <w:rsid w:val="002057C4"/>
    <w:rsid w:val="00224681"/>
    <w:rsid w:val="0028616B"/>
    <w:rsid w:val="002C32AC"/>
    <w:rsid w:val="002D4997"/>
    <w:rsid w:val="002F195C"/>
    <w:rsid w:val="00326028"/>
    <w:rsid w:val="00337C83"/>
    <w:rsid w:val="00380A92"/>
    <w:rsid w:val="003C1E72"/>
    <w:rsid w:val="00497543"/>
    <w:rsid w:val="004A33AD"/>
    <w:rsid w:val="004A65D1"/>
    <w:rsid w:val="004E269D"/>
    <w:rsid w:val="004F5D3A"/>
    <w:rsid w:val="00512510"/>
    <w:rsid w:val="0053366A"/>
    <w:rsid w:val="00574CA9"/>
    <w:rsid w:val="0058699A"/>
    <w:rsid w:val="005A09F7"/>
    <w:rsid w:val="005B3C1B"/>
    <w:rsid w:val="00602E0A"/>
    <w:rsid w:val="00610E1C"/>
    <w:rsid w:val="00695462"/>
    <w:rsid w:val="006A4055"/>
    <w:rsid w:val="00773864"/>
    <w:rsid w:val="007C1543"/>
    <w:rsid w:val="007E3B45"/>
    <w:rsid w:val="00842E0F"/>
    <w:rsid w:val="00871C59"/>
    <w:rsid w:val="008B49E7"/>
    <w:rsid w:val="008D513E"/>
    <w:rsid w:val="009448DC"/>
    <w:rsid w:val="00955EC1"/>
    <w:rsid w:val="00987212"/>
    <w:rsid w:val="009D1A25"/>
    <w:rsid w:val="00A0796C"/>
    <w:rsid w:val="00A54D56"/>
    <w:rsid w:val="00A57163"/>
    <w:rsid w:val="00AA79E0"/>
    <w:rsid w:val="00AD65EC"/>
    <w:rsid w:val="00B043DA"/>
    <w:rsid w:val="00B0497E"/>
    <w:rsid w:val="00BA63CD"/>
    <w:rsid w:val="00BA6E35"/>
    <w:rsid w:val="00BD71D9"/>
    <w:rsid w:val="00C26C59"/>
    <w:rsid w:val="00C31271"/>
    <w:rsid w:val="00C83E4E"/>
    <w:rsid w:val="00C8681B"/>
    <w:rsid w:val="00CA6975"/>
    <w:rsid w:val="00CE273C"/>
    <w:rsid w:val="00CE686C"/>
    <w:rsid w:val="00CF37FF"/>
    <w:rsid w:val="00D4085B"/>
    <w:rsid w:val="00D61F52"/>
    <w:rsid w:val="00DE1008"/>
    <w:rsid w:val="00DE3FF7"/>
    <w:rsid w:val="00E36AFA"/>
    <w:rsid w:val="00E75CB1"/>
    <w:rsid w:val="00E845F1"/>
    <w:rsid w:val="00EB6E2F"/>
    <w:rsid w:val="00F02A68"/>
    <w:rsid w:val="00F175F5"/>
    <w:rsid w:val="00F61CCE"/>
    <w:rsid w:val="00F8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057C4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68D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057C4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5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2057C4"/>
    <w:rPr>
      <w:rFonts w:ascii="Courier New" w:eastAsia="Times New Roman" w:hAnsi="Courier New" w:cs="Courier New"/>
    </w:rPr>
  </w:style>
  <w:style w:type="paragraph" w:styleId="Pavadinimas">
    <w:name w:val="Title"/>
    <w:basedOn w:val="prastasis"/>
    <w:link w:val="PavadinimasDiagrama"/>
    <w:qFormat/>
    <w:rsid w:val="002057C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2057C4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2057C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057C4"/>
    <w:rPr>
      <w:rFonts w:ascii="Times New Roman" w:eastAsia="Times New Roman" w:hAnsi="Times New Roman"/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057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057C4"/>
    <w:rPr>
      <w:rFonts w:ascii="Times New Roman" w:eastAsia="Times New Roman" w:hAns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61CCE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0F68D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F68D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0F68D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68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ratDiagrama">
    <w:name w:val="Poraštė Diagrama"/>
    <w:link w:val="Porat"/>
    <w:uiPriority w:val="99"/>
    <w:rsid w:val="000F68D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380A9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380A9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057C4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68D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057C4"/>
    <w:rPr>
      <w:rFonts w:ascii="Times New Roman" w:eastAsia="Times New Roman" w:hAnsi="Times New Roman"/>
      <w:b/>
      <w:sz w:val="24"/>
      <w:lang w:val="en-US"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05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2057C4"/>
    <w:rPr>
      <w:rFonts w:ascii="Courier New" w:eastAsia="Times New Roman" w:hAnsi="Courier New" w:cs="Courier New"/>
    </w:rPr>
  </w:style>
  <w:style w:type="paragraph" w:styleId="Pavadinimas">
    <w:name w:val="Title"/>
    <w:basedOn w:val="prastasis"/>
    <w:link w:val="PavadinimasDiagrama"/>
    <w:qFormat/>
    <w:rsid w:val="002057C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2057C4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2057C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057C4"/>
    <w:rPr>
      <w:rFonts w:ascii="Times New Roman" w:eastAsia="Times New Roman" w:hAnsi="Times New Roman"/>
      <w:sz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057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057C4"/>
    <w:rPr>
      <w:rFonts w:ascii="Times New Roman" w:eastAsia="Times New Roman" w:hAns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61CCE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0F68D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0F68D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0F68D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68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ratDiagrama">
    <w:name w:val="Poraštė Diagrama"/>
    <w:link w:val="Porat"/>
    <w:uiPriority w:val="99"/>
    <w:rsid w:val="000F68D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380A9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rsid w:val="00380A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2014-01-15T14:48:00Z</cp:lastPrinted>
  <dcterms:created xsi:type="dcterms:W3CDTF">2014-02-03T08:51:00Z</dcterms:created>
  <dcterms:modified xsi:type="dcterms:W3CDTF">2014-02-03T08:51:00Z</dcterms:modified>
</cp:coreProperties>
</file>