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E6C70" w14:textId="308EA37E" w:rsidR="00456AD4" w:rsidRDefault="00456AD4" w:rsidP="009C32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AIŠKINAMASIS RAŠTAS</w:t>
      </w:r>
    </w:p>
    <w:p w14:paraId="36EA80E6" w14:textId="65E9B87A" w:rsidR="00456AD4" w:rsidRDefault="00456AD4" w:rsidP="009C32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PRIE KRETINGOS RAJONO SAVIVALDYBĖS TARYBOS SPRENDIMO PROJEKTO „DĖL PRITARIMO DALYVAUTI PARTNERIO TEISĖMIS PROJEKTE „SVEIKATOS TILTAI“</w:t>
      </w:r>
    </w:p>
    <w:p w14:paraId="709F07D8" w14:textId="77777777" w:rsidR="00456AD4" w:rsidRDefault="00456AD4" w:rsidP="009C32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8669DA" w14:textId="1EC6B1CC" w:rsidR="00456AD4" w:rsidRDefault="00456AD4" w:rsidP="009C321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rugpjūčio  d. Nr. </w:t>
      </w:r>
    </w:p>
    <w:p w14:paraId="515F83CD" w14:textId="6CEF6380" w:rsidR="00456AD4" w:rsidRDefault="00456AD4" w:rsidP="009C321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59BBC9F9" w14:textId="33853CC4" w:rsidR="00456AD4" w:rsidRDefault="00456AD4" w:rsidP="009C321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E186021" w14:textId="3EBF6547" w:rsidR="00456AD4" w:rsidRDefault="00456AD4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 w:rsidR="001C4583">
        <w:rPr>
          <w:rFonts w:ascii="Times New Roman" w:hAnsi="Times New Roman" w:cs="Times New Roman"/>
          <w:b/>
          <w:bCs/>
        </w:rPr>
        <w:t>Parengto sprendimo projekto tikslai ir uždaviniai.</w:t>
      </w:r>
    </w:p>
    <w:p w14:paraId="59B449CF" w14:textId="7151F2C8" w:rsidR="001C4583" w:rsidRDefault="001C4583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Šio sprendimo tikslas yra pritarti dalyvauti partnerio teisėmis projekte „Sveikatos tiltai“ (toliau – Projektas), kuris prisidėtų prie ilgalaikio socialinės integracijos stiprinimo bei padėtų spręsti socialinės izoliacijos, nepakankamo paslaugų prieinamumo, žemo fizinio aktyvumo problemas Kretingos mieste. </w:t>
      </w:r>
    </w:p>
    <w:p w14:paraId="45E40DB6" w14:textId="7F94DB74" w:rsidR="00786545" w:rsidRDefault="00786545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Siūlomos teisinio reglamentavimo nuostatos, šiuo metu esantis teisinis reglamentavimas, kokie šios srities teisės aktai tebegalioja ir kokius teisės aktus būtina pakeisti ar panaikinti, priėmus teikiamą tarybos sprendimo projektą.</w:t>
      </w:r>
    </w:p>
    <w:p w14:paraId="6C2506D2" w14:textId="4A6950CA" w:rsidR="00786545" w:rsidRDefault="00CD2434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birželio 23 d. paskelbtas </w:t>
      </w:r>
      <w:r w:rsidR="00FA1360">
        <w:rPr>
          <w:rFonts w:ascii="Times New Roman" w:hAnsi="Times New Roman" w:cs="Times New Roman"/>
        </w:rPr>
        <w:t>Kretingos miesto vietos veiklos grupės kvietim</w:t>
      </w:r>
      <w:r>
        <w:rPr>
          <w:rFonts w:ascii="Times New Roman" w:hAnsi="Times New Roman" w:cs="Times New Roman"/>
        </w:rPr>
        <w:t>as</w:t>
      </w:r>
      <w:r w:rsidR="00FA1360">
        <w:rPr>
          <w:rFonts w:ascii="Times New Roman" w:hAnsi="Times New Roman" w:cs="Times New Roman"/>
        </w:rPr>
        <w:t xml:space="preserve"> Nr. 11-449-K „Socialinių ir ekonominių paslaugų plėtra Kretingos mieste“ (ESF+). </w:t>
      </w:r>
    </w:p>
    <w:p w14:paraId="7FEAE61B" w14:textId="507C06F3" w:rsidR="00FA1360" w:rsidRDefault="00FA1360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 vykdytojas – Kretingos rajono savivaldybės visuomenės sveikatos biuras.</w:t>
      </w:r>
    </w:p>
    <w:p w14:paraId="0A619D9B" w14:textId="317F5B9F" w:rsidR="00FA1360" w:rsidRDefault="00FA1360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 partneriai – Kretingos rajono savivaldybės administracija</w:t>
      </w:r>
      <w:r w:rsidR="0049215B">
        <w:rPr>
          <w:rFonts w:ascii="Times New Roman" w:hAnsi="Times New Roman" w:cs="Times New Roman"/>
        </w:rPr>
        <w:t xml:space="preserve"> (toliau – Savivaldybės administracija)</w:t>
      </w:r>
      <w:r>
        <w:rPr>
          <w:rFonts w:ascii="Times New Roman" w:hAnsi="Times New Roman" w:cs="Times New Roman"/>
        </w:rPr>
        <w:t xml:space="preserve">, </w:t>
      </w:r>
      <w:r w:rsidR="00F603B6">
        <w:rPr>
          <w:rFonts w:ascii="Times New Roman" w:hAnsi="Times New Roman" w:cs="Times New Roman"/>
        </w:rPr>
        <w:t>Kretingos ugniagesių draugija.</w:t>
      </w:r>
    </w:p>
    <w:p w14:paraId="31830F6B" w14:textId="48116AFF" w:rsidR="00F603B6" w:rsidRDefault="00F603B6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Numatoma projekto trukmė: 2027 m. sausio mėn. – 2028 m. gruodžio mėn.</w:t>
      </w:r>
    </w:p>
    <w:p w14:paraId="4600B7AC" w14:textId="2AA74F7C" w:rsidR="00F603B6" w:rsidRDefault="00F603B6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Tikslinė grupė – Kretingos miesto gyventojai</w:t>
      </w:r>
      <w:r w:rsidR="00C32CD2">
        <w:rPr>
          <w:rFonts w:ascii="Times New Roman" w:hAnsi="Times New Roman" w:cs="Times New Roman"/>
        </w:rPr>
        <w:t>, o iš jų ne mažiau kaip 50 proc. asmenų turi būti iš socialiai pažeidžiamų grupių.</w:t>
      </w:r>
    </w:p>
    <w:p w14:paraId="32B9D8CA" w14:textId="23BCAE23" w:rsidR="00FA1360" w:rsidRDefault="00ED11B5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Kokių rezultatų laukiama.</w:t>
      </w:r>
    </w:p>
    <w:p w14:paraId="4A61777A" w14:textId="69141B46" w:rsidR="00ED11B5" w:rsidRDefault="003A1047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Projekte yra numatomos nemokamos sveikatinimo, fizinio aktyvumo, psichikos sveikatos stiprinimo veiklos, vaikų vasaros stovykl</w:t>
      </w:r>
      <w:r w:rsidR="00FC15E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 Siekiama, kad veiklose dalyvausiantys Kretingos miesto gyventojai užme</w:t>
      </w:r>
      <w:r w:rsidR="00FC15E2">
        <w:rPr>
          <w:rFonts w:ascii="Times New Roman" w:hAnsi="Times New Roman" w:cs="Times New Roman"/>
        </w:rPr>
        <w:t>gztų</w:t>
      </w:r>
      <w:r>
        <w:rPr>
          <w:rFonts w:ascii="Times New Roman" w:hAnsi="Times New Roman" w:cs="Times New Roman"/>
        </w:rPr>
        <w:t xml:space="preserve"> naujus socialinius ryšius ir formuo</w:t>
      </w:r>
      <w:r w:rsidR="00FC15E2">
        <w:rPr>
          <w:rFonts w:ascii="Times New Roman" w:hAnsi="Times New Roman" w:cs="Times New Roman"/>
        </w:rPr>
        <w:t>tų</w:t>
      </w:r>
      <w:r>
        <w:rPr>
          <w:rFonts w:ascii="Times New Roman" w:hAnsi="Times New Roman" w:cs="Times New Roman"/>
        </w:rPr>
        <w:t xml:space="preserve"> sveikos gyvensenos įpročius. </w:t>
      </w:r>
    </w:p>
    <w:p w14:paraId="421A42AE" w14:textId="72B1A888" w:rsidR="00F603B6" w:rsidRDefault="00C32CD2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Numatoma, kad projekte dalyvaus ne mažiau kaip 350 unikalių asmenų. </w:t>
      </w:r>
    </w:p>
    <w:p w14:paraId="2BCF223D" w14:textId="3335F41C" w:rsidR="003A1047" w:rsidRDefault="003A1047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 Lėšų poreikis ir šaltiniai.</w:t>
      </w:r>
    </w:p>
    <w:p w14:paraId="0F9E0838" w14:textId="5D33DB10" w:rsidR="003A1047" w:rsidRDefault="00FA2451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Bendra numatoma projekto vertė – 79585,35 Eur. Projekto finansuojamoji dalis ES lėšomis gali sudaryti ne daugiau kaip 92 proc. visų tinkamų finansuoti projekto išlaidų (71669,60 Eur)</w:t>
      </w:r>
      <w:r w:rsidR="00637426">
        <w:rPr>
          <w:rFonts w:ascii="Times New Roman" w:hAnsi="Times New Roman" w:cs="Times New Roman"/>
        </w:rPr>
        <w:t>, nuosavas prisidėjimas – ne mažiau nei 8 proc. visų tinkamų finansuoti projekto išlaidų</w:t>
      </w:r>
      <w:r>
        <w:rPr>
          <w:rFonts w:ascii="Times New Roman" w:hAnsi="Times New Roman" w:cs="Times New Roman"/>
        </w:rPr>
        <w:t xml:space="preserve">. </w:t>
      </w:r>
      <w:r w:rsidR="00B40D93">
        <w:rPr>
          <w:rFonts w:ascii="Times New Roman" w:hAnsi="Times New Roman" w:cs="Times New Roman"/>
        </w:rPr>
        <w:t>Maksimalus p</w:t>
      </w:r>
      <w:r w:rsidR="0049215B">
        <w:rPr>
          <w:rFonts w:ascii="Times New Roman" w:hAnsi="Times New Roman" w:cs="Times New Roman"/>
        </w:rPr>
        <w:t xml:space="preserve">rojekto įgyvendinimui reikalingas prisidėjimas iš </w:t>
      </w:r>
      <w:r w:rsidR="00637426">
        <w:rPr>
          <w:rFonts w:ascii="Times New Roman" w:hAnsi="Times New Roman" w:cs="Times New Roman"/>
        </w:rPr>
        <w:t>Kretingos rajono s</w:t>
      </w:r>
      <w:r w:rsidR="0049215B">
        <w:rPr>
          <w:rFonts w:ascii="Times New Roman" w:hAnsi="Times New Roman" w:cs="Times New Roman"/>
        </w:rPr>
        <w:t>avivaldybės</w:t>
      </w:r>
      <w:r w:rsidR="00637426">
        <w:rPr>
          <w:rFonts w:ascii="Times New Roman" w:hAnsi="Times New Roman" w:cs="Times New Roman"/>
        </w:rPr>
        <w:t xml:space="preserve"> </w:t>
      </w:r>
      <w:r w:rsidR="0049215B">
        <w:rPr>
          <w:rFonts w:ascii="Times New Roman" w:hAnsi="Times New Roman" w:cs="Times New Roman"/>
        </w:rPr>
        <w:t xml:space="preserve"> </w:t>
      </w:r>
      <w:r w:rsidR="00637426">
        <w:rPr>
          <w:rFonts w:ascii="Times New Roman" w:hAnsi="Times New Roman" w:cs="Times New Roman"/>
        </w:rPr>
        <w:t xml:space="preserve">iki </w:t>
      </w:r>
      <w:r w:rsidR="0049215B">
        <w:rPr>
          <w:rFonts w:ascii="Times New Roman" w:hAnsi="Times New Roman" w:cs="Times New Roman"/>
        </w:rPr>
        <w:t>7915,75</w:t>
      </w:r>
      <w:r w:rsidR="00613219">
        <w:rPr>
          <w:rFonts w:ascii="Times New Roman" w:hAnsi="Times New Roman" w:cs="Times New Roman"/>
        </w:rPr>
        <w:t xml:space="preserve"> </w:t>
      </w:r>
      <w:r w:rsidR="0049215B">
        <w:rPr>
          <w:rFonts w:ascii="Times New Roman" w:hAnsi="Times New Roman" w:cs="Times New Roman"/>
        </w:rPr>
        <w:t>Eur</w:t>
      </w:r>
      <w:r w:rsidR="00C71812">
        <w:rPr>
          <w:rFonts w:ascii="Times New Roman" w:hAnsi="Times New Roman" w:cs="Times New Roman"/>
        </w:rPr>
        <w:t>.</w:t>
      </w:r>
    </w:p>
    <w:p w14:paraId="3A381517" w14:textId="6C9AD409" w:rsidR="0049215B" w:rsidRDefault="0049215B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Kiti sprendimui priimti reikalingi pagrindimai, skaičiavimai ar paaiškinimai.</w:t>
      </w:r>
    </w:p>
    <w:p w14:paraId="4BE87305" w14:textId="33C04F6F" w:rsidR="0049215B" w:rsidRDefault="0049215B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Nėra.</w:t>
      </w:r>
    </w:p>
    <w:p w14:paraId="600CAC40" w14:textId="091A12D5" w:rsidR="0049215B" w:rsidRDefault="0049215B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 Teisės akto antikorupcinio vertinimo išvada dėl sprendimo reikimo antikorupciniam vertinimui.</w:t>
      </w:r>
    </w:p>
    <w:p w14:paraId="6E4577F5" w14:textId="67F9F09E" w:rsidR="0049215B" w:rsidRDefault="0049215B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Teisės akto projektas antikorupciniam vertinimui neteikiamas.</w:t>
      </w:r>
    </w:p>
    <w:p w14:paraId="4120185A" w14:textId="12FC5694" w:rsidR="001C4583" w:rsidRDefault="0049215B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 Autorius ar autorių grupė.</w:t>
      </w:r>
    </w:p>
    <w:p w14:paraId="05BC118C" w14:textId="3FD97483" w:rsidR="0049215B" w:rsidRPr="0049215B" w:rsidRDefault="0049215B" w:rsidP="009C321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Strateginio planavimo ir investicijų skyriaus specialistė Ieva Venckutė.</w:t>
      </w:r>
    </w:p>
    <w:sectPr w:rsidR="0049215B" w:rsidRPr="0049215B" w:rsidSect="0033159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D4"/>
    <w:rsid w:val="00114690"/>
    <w:rsid w:val="001C4583"/>
    <w:rsid w:val="0033159E"/>
    <w:rsid w:val="003A1047"/>
    <w:rsid w:val="004333B7"/>
    <w:rsid w:val="00456AD4"/>
    <w:rsid w:val="0049215B"/>
    <w:rsid w:val="005453A9"/>
    <w:rsid w:val="00593E35"/>
    <w:rsid w:val="00613219"/>
    <w:rsid w:val="00637426"/>
    <w:rsid w:val="0068330D"/>
    <w:rsid w:val="00724239"/>
    <w:rsid w:val="00786545"/>
    <w:rsid w:val="007B7D50"/>
    <w:rsid w:val="00840C86"/>
    <w:rsid w:val="009C3210"/>
    <w:rsid w:val="009D26AC"/>
    <w:rsid w:val="00AF6A39"/>
    <w:rsid w:val="00B40D93"/>
    <w:rsid w:val="00C32CD2"/>
    <w:rsid w:val="00C71812"/>
    <w:rsid w:val="00CD2434"/>
    <w:rsid w:val="00ED11B5"/>
    <w:rsid w:val="00F603B6"/>
    <w:rsid w:val="00FA1360"/>
    <w:rsid w:val="00FA2451"/>
    <w:rsid w:val="00FC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92DC"/>
  <w15:chartTrackingRefBased/>
  <w15:docId w15:val="{0192B3E4-3F3A-42C4-9A01-2DDE358F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5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5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56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5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56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56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5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5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5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56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56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56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56AD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56AD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56AD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56AD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56AD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56AD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56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5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5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5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5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56AD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56AD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56AD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56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56AD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56AD4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6374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1594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Ieva Venckutė</cp:lastModifiedBy>
  <cp:revision>18</cp:revision>
  <dcterms:created xsi:type="dcterms:W3CDTF">2026-08-11T05:22:00Z</dcterms:created>
  <dcterms:modified xsi:type="dcterms:W3CDTF">2026-08-14T05:34:00Z</dcterms:modified>
</cp:coreProperties>
</file>