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67B3E8DB" w:rsidR="001C20C1" w:rsidRDefault="001C20C1" w:rsidP="001C20C1">
            <w:r>
              <w:t>202</w:t>
            </w:r>
            <w:r w:rsidR="00E44E65">
              <w:t>6</w:t>
            </w:r>
            <w:r w:rsidR="000543EB">
              <w:t xml:space="preserve"> m. </w:t>
            </w:r>
            <w:r w:rsidR="005D22CC">
              <w:t>gegužės</w:t>
            </w:r>
            <w:r w:rsidR="000543EB">
              <w:t xml:space="preserve"> </w:t>
            </w:r>
            <w:r w:rsidR="00E44E65">
              <w:t>2</w:t>
            </w:r>
            <w:r w:rsidR="005D22CC">
              <w:t>8</w:t>
            </w:r>
            <w:r w:rsidR="000543EB">
              <w:t xml:space="preserve"> d.</w:t>
            </w:r>
            <w:r>
              <w:t xml:space="preserve"> sprendi</w:t>
            </w:r>
            <w:r w:rsidR="00683365">
              <w:t>mo</w:t>
            </w:r>
            <w:r>
              <w:t xml:space="preserve"> Nr.</w:t>
            </w:r>
            <w:r w:rsidR="002D2303">
              <w:t xml:space="preserve"> T2-</w:t>
            </w:r>
          </w:p>
          <w:p w14:paraId="426ED662" w14:textId="7A0E2C8A" w:rsidR="001C20C1" w:rsidRPr="00A8151A" w:rsidRDefault="00745C46" w:rsidP="001C20C1">
            <w:r>
              <w:t>7</w:t>
            </w:r>
            <w:r w:rsidR="00683365">
              <w:t xml:space="preserve"> priedas</w:t>
            </w:r>
          </w:p>
          <w:p w14:paraId="4A6E77F3" w14:textId="77777777" w:rsidR="001C20C1" w:rsidRDefault="001C20C1" w:rsidP="001C20C1">
            <w:pPr>
              <w:ind w:right="2663"/>
              <w:jc w:val="right"/>
            </w:pPr>
          </w:p>
        </w:tc>
      </w:tr>
    </w:tbl>
    <w:p w14:paraId="4E8A2ACC" w14:textId="77777777" w:rsidR="00745C46" w:rsidRPr="00FB4FEF" w:rsidRDefault="00745C46" w:rsidP="00745C46">
      <w:pPr>
        <w:pBdr>
          <w:top w:val="nil"/>
          <w:left w:val="nil"/>
          <w:bottom w:val="nil"/>
          <w:right w:val="nil"/>
          <w:between w:val="nil"/>
        </w:pBdr>
        <w:rPr>
          <w:color w:val="000000"/>
        </w:rPr>
      </w:pPr>
      <w:r w:rsidRPr="00FB4FEF">
        <w:rPr>
          <w:b/>
          <w:bCs/>
          <w:color w:val="000000"/>
        </w:rPr>
        <w:t xml:space="preserve">24 lentelė. </w:t>
      </w:r>
      <w:r w:rsidRPr="00FB4FEF">
        <w:rPr>
          <w:color w:val="000000"/>
        </w:rPr>
        <w:t>8 Švietimo programos priemonės</w:t>
      </w:r>
    </w:p>
    <w:p w14:paraId="2598A0EA" w14:textId="77777777" w:rsidR="00745C46" w:rsidRPr="00FB4FEF" w:rsidRDefault="00745C46" w:rsidP="00745C46">
      <w:pPr>
        <w:rPr>
          <w:color w:val="EE0000"/>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745C46" w:rsidRPr="00FB4FEF" w14:paraId="26928EB1" w14:textId="77777777" w:rsidTr="00313447">
        <w:trPr>
          <w:jc w:val="center"/>
        </w:trPr>
        <w:tc>
          <w:tcPr>
            <w:tcW w:w="14560" w:type="dxa"/>
            <w:shd w:val="clear" w:color="auto" w:fill="DBE5F1"/>
          </w:tcPr>
          <w:p w14:paraId="6B61EB73" w14:textId="77777777" w:rsidR="00745C46" w:rsidRPr="00FB4FEF" w:rsidRDefault="00745C46" w:rsidP="00313447">
            <w:pPr>
              <w:tabs>
                <w:tab w:val="left" w:pos="34"/>
                <w:tab w:val="left" w:pos="284"/>
                <w:tab w:val="left" w:pos="851"/>
              </w:tabs>
              <w:jc w:val="both"/>
              <w:rPr>
                <w:b/>
                <w:bCs/>
                <w:sz w:val="22"/>
                <w:szCs w:val="22"/>
              </w:rPr>
            </w:pPr>
            <w:r w:rsidRPr="00FB4FEF">
              <w:rPr>
                <w:b/>
                <w:bCs/>
                <w:sz w:val="22"/>
                <w:szCs w:val="22"/>
              </w:rPr>
              <w:t>8-1-2-1-9 Priemonė. Ugdymo įstaigų informacinių technologijų bazių stiprinimas</w:t>
            </w:r>
          </w:p>
        </w:tc>
      </w:tr>
      <w:tr w:rsidR="00745C46" w:rsidRPr="00FB4FEF" w14:paraId="3E8794C0" w14:textId="77777777" w:rsidTr="00313447">
        <w:trPr>
          <w:jc w:val="center"/>
        </w:trPr>
        <w:tc>
          <w:tcPr>
            <w:tcW w:w="14560" w:type="dxa"/>
          </w:tcPr>
          <w:p w14:paraId="5F78F623" w14:textId="77777777" w:rsidR="00745C46" w:rsidRPr="00FB4FEF" w:rsidRDefault="00745C46" w:rsidP="00313447">
            <w:pPr>
              <w:pBdr>
                <w:top w:val="nil"/>
                <w:left w:val="nil"/>
                <w:bottom w:val="nil"/>
                <w:right w:val="nil"/>
                <w:between w:val="nil"/>
              </w:pBdr>
              <w:tabs>
                <w:tab w:val="left" w:pos="462"/>
              </w:tabs>
              <w:jc w:val="both"/>
              <w:rPr>
                <w:color w:val="000000"/>
                <w:sz w:val="22"/>
                <w:szCs w:val="22"/>
              </w:rPr>
            </w:pPr>
            <w:r w:rsidRPr="00FB4FEF">
              <w:rPr>
                <w:color w:val="000000"/>
                <w:sz w:val="22"/>
                <w:szCs w:val="22"/>
              </w:rPr>
              <w:t>Lėšos planuojamos kompiuterinės įrangos, skirtos ugdymo(</w:t>
            </w:r>
            <w:proofErr w:type="spellStart"/>
            <w:r w:rsidRPr="00FB4FEF">
              <w:rPr>
                <w:color w:val="000000"/>
                <w:sz w:val="22"/>
                <w:szCs w:val="22"/>
              </w:rPr>
              <w:t>si</w:t>
            </w:r>
            <w:proofErr w:type="spellEnd"/>
            <w:r w:rsidRPr="00FB4FEF">
              <w:rPr>
                <w:color w:val="000000"/>
                <w:sz w:val="22"/>
                <w:szCs w:val="22"/>
              </w:rPr>
              <w:t>)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Informacinių technologijų pamokose vienam mokiniui skiriamas vienas kompiuteris, kitose pamokose vienas kompiuteris 2–3 mokiniams.</w:t>
            </w:r>
          </w:p>
        </w:tc>
      </w:tr>
      <w:tr w:rsidR="00745C46" w:rsidRPr="00FB4FEF" w14:paraId="43822A4E" w14:textId="77777777" w:rsidTr="00313447">
        <w:trPr>
          <w:jc w:val="center"/>
        </w:trPr>
        <w:tc>
          <w:tcPr>
            <w:tcW w:w="14560" w:type="dxa"/>
            <w:shd w:val="clear" w:color="auto" w:fill="DBE5F1"/>
          </w:tcPr>
          <w:p w14:paraId="72626323" w14:textId="77777777" w:rsidR="00745C46" w:rsidRPr="00FB4FEF" w:rsidRDefault="00745C46" w:rsidP="00313447">
            <w:pPr>
              <w:tabs>
                <w:tab w:val="left" w:pos="34"/>
                <w:tab w:val="left" w:pos="284"/>
                <w:tab w:val="left" w:pos="851"/>
              </w:tabs>
              <w:jc w:val="both"/>
              <w:rPr>
                <w:sz w:val="22"/>
                <w:szCs w:val="22"/>
              </w:rPr>
            </w:pPr>
            <w:r w:rsidRPr="00FB4FEF">
              <w:rPr>
                <w:b/>
                <w:bCs/>
                <w:sz w:val="22"/>
                <w:szCs w:val="22"/>
              </w:rPr>
              <w:t>8-1-2-1-10 Priemonė. Mokyklų aprūpinimas autobusais</w:t>
            </w:r>
          </w:p>
        </w:tc>
      </w:tr>
      <w:tr w:rsidR="00745C46" w:rsidRPr="00FB4FEF" w14:paraId="05924456" w14:textId="77777777" w:rsidTr="00313447">
        <w:trPr>
          <w:jc w:val="center"/>
        </w:trPr>
        <w:tc>
          <w:tcPr>
            <w:tcW w:w="14560" w:type="dxa"/>
          </w:tcPr>
          <w:p w14:paraId="739DBE16" w14:textId="3451AD11" w:rsidR="00745C46" w:rsidRPr="00FB4FEF" w:rsidRDefault="00745C46" w:rsidP="00313447">
            <w:pPr>
              <w:tabs>
                <w:tab w:val="left" w:pos="34"/>
                <w:tab w:val="left" w:pos="284"/>
                <w:tab w:val="left" w:pos="360"/>
              </w:tabs>
              <w:jc w:val="both"/>
              <w:rPr>
                <w:sz w:val="22"/>
                <w:szCs w:val="22"/>
              </w:rPr>
            </w:pPr>
            <w:r w:rsidRPr="00FB4FEF">
              <w:rPr>
                <w:sz w:val="22"/>
                <w:szCs w:val="22"/>
              </w:rPr>
              <w:t>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2026 m. planuojama įsigyti mokyklinį autobusą</w:t>
            </w:r>
            <w:r w:rsidR="00AB4EC0">
              <w:rPr>
                <w:sz w:val="22"/>
                <w:szCs w:val="22"/>
              </w:rPr>
              <w:t>, skirtą</w:t>
            </w:r>
            <w:r w:rsidRPr="00FB4FEF">
              <w:rPr>
                <w:sz w:val="22"/>
                <w:szCs w:val="22"/>
              </w:rPr>
              <w:t xml:space="preserve"> Kretingos Marijono Daujoto progimnazijai</w:t>
            </w:r>
            <w:r w:rsidR="00AB4EC0">
              <w:rPr>
                <w:sz w:val="22"/>
                <w:szCs w:val="22"/>
              </w:rPr>
              <w:t>,</w:t>
            </w:r>
            <w:r w:rsidRPr="00FB4FEF">
              <w:rPr>
                <w:sz w:val="22"/>
                <w:szCs w:val="22"/>
              </w:rPr>
              <w:t xml:space="preserve"> ir </w:t>
            </w:r>
            <w:r w:rsidR="00AB4EC0" w:rsidRPr="00FB4FEF">
              <w:rPr>
                <w:sz w:val="22"/>
                <w:szCs w:val="22"/>
              </w:rPr>
              <w:t>9-ių vietų mikroautobusą</w:t>
            </w:r>
            <w:r w:rsidR="00AB4EC0">
              <w:rPr>
                <w:sz w:val="22"/>
                <w:szCs w:val="22"/>
              </w:rPr>
              <w:t>, skirtą</w:t>
            </w:r>
            <w:r w:rsidR="00AB4EC0" w:rsidRPr="00FB4FEF">
              <w:rPr>
                <w:sz w:val="22"/>
                <w:szCs w:val="22"/>
              </w:rPr>
              <w:t xml:space="preserve"> </w:t>
            </w:r>
            <w:r w:rsidRPr="00FB4FEF">
              <w:rPr>
                <w:sz w:val="22"/>
                <w:szCs w:val="22"/>
              </w:rPr>
              <w:t>Klaipėdos Ernesto Galvanausko profesinio mokymo centro Kretingos filialui, 2027 m. – Kretingos rajono Darbėnų gimnazijai, 2028 m. Kretingos Jurgio Pabrėžos universitetinei gimnazijai.</w:t>
            </w:r>
          </w:p>
        </w:tc>
      </w:tr>
      <w:tr w:rsidR="00745C46" w:rsidRPr="00FB4FEF" w14:paraId="58D73A19" w14:textId="77777777" w:rsidTr="00313447">
        <w:trPr>
          <w:jc w:val="center"/>
        </w:trPr>
        <w:tc>
          <w:tcPr>
            <w:tcW w:w="14560" w:type="dxa"/>
            <w:shd w:val="clear" w:color="auto" w:fill="DBE5F1"/>
          </w:tcPr>
          <w:p w14:paraId="575451E9"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8-1-2-1-11 Priemonė. Kretingos rajono pirmokų aprūpinimas kanceliarinėmis priemonėmis</w:t>
            </w:r>
          </w:p>
        </w:tc>
      </w:tr>
      <w:tr w:rsidR="00745C46" w:rsidRPr="00FB4FEF" w14:paraId="577884A9" w14:textId="77777777" w:rsidTr="00313447">
        <w:trPr>
          <w:jc w:val="center"/>
        </w:trPr>
        <w:tc>
          <w:tcPr>
            <w:tcW w:w="14560" w:type="dxa"/>
          </w:tcPr>
          <w:p w14:paraId="53DCC4D8" w14:textId="77777777" w:rsidR="00745C46" w:rsidRPr="00FB4FEF" w:rsidRDefault="00745C46" w:rsidP="00313447">
            <w:pPr>
              <w:tabs>
                <w:tab w:val="left" w:pos="34"/>
                <w:tab w:val="left" w:pos="284"/>
                <w:tab w:val="left" w:pos="360"/>
              </w:tabs>
              <w:jc w:val="both"/>
              <w:rPr>
                <w:b/>
                <w:bCs/>
                <w:sz w:val="22"/>
                <w:szCs w:val="22"/>
              </w:rPr>
            </w:pPr>
            <w:r w:rsidRPr="00FB4FEF">
              <w:rPr>
                <w:sz w:val="22"/>
                <w:szCs w:val="22"/>
              </w:rPr>
              <w:t>Priemonėje lėšos numatomos visų rajone esančių mokyklų kanceliarinių priemonių rinkinių įsigijimui rajono pirmokams.</w:t>
            </w:r>
          </w:p>
        </w:tc>
      </w:tr>
      <w:tr w:rsidR="00745C46" w:rsidRPr="00FB4FEF" w14:paraId="44AD585E" w14:textId="77777777" w:rsidTr="00313447">
        <w:trPr>
          <w:jc w:val="center"/>
        </w:trPr>
        <w:tc>
          <w:tcPr>
            <w:tcW w:w="14560" w:type="dxa"/>
            <w:shd w:val="clear" w:color="auto" w:fill="DBE5F1"/>
          </w:tcPr>
          <w:p w14:paraId="45861A57"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8-1-2-1-12 Priemonė. Brandos egzaminų vykdymas, vertinimas, administravimas</w:t>
            </w:r>
          </w:p>
        </w:tc>
      </w:tr>
      <w:tr w:rsidR="00745C46" w:rsidRPr="00FB4FEF" w14:paraId="00C9EF1F" w14:textId="77777777" w:rsidTr="00313447">
        <w:trPr>
          <w:jc w:val="center"/>
        </w:trPr>
        <w:tc>
          <w:tcPr>
            <w:tcW w:w="14560" w:type="dxa"/>
          </w:tcPr>
          <w:p w14:paraId="4923E30B"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valstybinių brandos egzaminų vykdymo ir vertinimo organizavimui.</w:t>
            </w:r>
          </w:p>
        </w:tc>
      </w:tr>
      <w:tr w:rsidR="00745C46" w:rsidRPr="00FB4FEF" w14:paraId="08F8BE2A" w14:textId="77777777" w:rsidTr="00313447">
        <w:trPr>
          <w:jc w:val="center"/>
        </w:trPr>
        <w:tc>
          <w:tcPr>
            <w:tcW w:w="14560" w:type="dxa"/>
            <w:shd w:val="clear" w:color="auto" w:fill="DBE5F1"/>
          </w:tcPr>
          <w:p w14:paraId="5DE72EBC"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8-1-2-1-19 Priemonė. Neformaliojo suaugusiųjų ir tęstinių studijų finansavimas</w:t>
            </w:r>
          </w:p>
        </w:tc>
      </w:tr>
      <w:tr w:rsidR="00745C46" w:rsidRPr="00FB4FEF" w14:paraId="3448129E" w14:textId="77777777" w:rsidTr="00313447">
        <w:trPr>
          <w:jc w:val="center"/>
        </w:trPr>
        <w:tc>
          <w:tcPr>
            <w:tcW w:w="14560" w:type="dxa"/>
          </w:tcPr>
          <w:p w14:paraId="49A4045C"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numatomas lėšų skyrimas neformaliojo suaugusiųjų ir tęstinėms studijoms. Šios lėšos skiriamos lektorių darbo apmokėjimui už paskaitas, seminarus, kursus bei projektų vykdymui.</w:t>
            </w:r>
          </w:p>
        </w:tc>
      </w:tr>
      <w:tr w:rsidR="00745C46" w:rsidRPr="00FB4FEF" w14:paraId="108AA243" w14:textId="77777777" w:rsidTr="00313447">
        <w:trPr>
          <w:jc w:val="center"/>
        </w:trPr>
        <w:tc>
          <w:tcPr>
            <w:tcW w:w="14560" w:type="dxa"/>
            <w:shd w:val="clear" w:color="auto" w:fill="DBE5F1"/>
          </w:tcPr>
          <w:p w14:paraId="4BFEFF08"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8-1-2-1-20 Priemonė. Mokesčio dalies už ikimokyklinio ir priešmokyklinio amžiaus vaikų priežiūrą ir ugdymą nevalstybinėse švietimo įstaigose kompensavimas</w:t>
            </w:r>
          </w:p>
        </w:tc>
      </w:tr>
      <w:tr w:rsidR="00745C46" w:rsidRPr="00FB4FEF" w14:paraId="07771886" w14:textId="77777777" w:rsidTr="00313447">
        <w:trPr>
          <w:jc w:val="center"/>
        </w:trPr>
        <w:tc>
          <w:tcPr>
            <w:tcW w:w="14560" w:type="dxa"/>
          </w:tcPr>
          <w:p w14:paraId="317F9B57" w14:textId="3C693A72" w:rsidR="00745C46" w:rsidRPr="00FB4FEF" w:rsidRDefault="00745C46" w:rsidP="00313447">
            <w:pPr>
              <w:tabs>
                <w:tab w:val="left" w:pos="34"/>
                <w:tab w:val="left" w:pos="284"/>
                <w:tab w:val="left" w:pos="360"/>
              </w:tabs>
              <w:jc w:val="both"/>
              <w:rPr>
                <w:sz w:val="22"/>
                <w:szCs w:val="22"/>
              </w:rPr>
            </w:pPr>
            <w:r w:rsidRPr="00FB4FEF">
              <w:rPr>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745C46" w:rsidRPr="00FB4FEF" w14:paraId="048C3437" w14:textId="77777777" w:rsidTr="00313447">
        <w:trPr>
          <w:jc w:val="center"/>
        </w:trPr>
        <w:tc>
          <w:tcPr>
            <w:tcW w:w="14560" w:type="dxa"/>
            <w:shd w:val="clear" w:color="auto" w:fill="DBE5F1"/>
          </w:tcPr>
          <w:p w14:paraId="7EF47DD4"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8-1-2-1-21 Priemonė. Ankstyvojo ugdymo užtikrinimas vaikams iš socialinę riziką patiriančių šeimų</w:t>
            </w:r>
          </w:p>
        </w:tc>
      </w:tr>
      <w:tr w:rsidR="00745C46" w:rsidRPr="00FB4FEF" w14:paraId="6FD025F7" w14:textId="77777777" w:rsidTr="00313447">
        <w:trPr>
          <w:jc w:val="center"/>
        </w:trPr>
        <w:tc>
          <w:tcPr>
            <w:tcW w:w="14560" w:type="dxa"/>
            <w:shd w:val="clear" w:color="auto" w:fill="FFFFFF"/>
          </w:tcPr>
          <w:p w14:paraId="11BBE1BF" w14:textId="77777777" w:rsidR="00745C46" w:rsidRPr="00FB4FEF" w:rsidRDefault="00745C46" w:rsidP="00313447">
            <w:pPr>
              <w:tabs>
                <w:tab w:val="left" w:pos="34"/>
                <w:tab w:val="left" w:pos="284"/>
                <w:tab w:val="left" w:pos="360"/>
              </w:tabs>
              <w:jc w:val="both"/>
              <w:rPr>
                <w:b/>
                <w:bCs/>
                <w:sz w:val="22"/>
                <w:szCs w:val="22"/>
              </w:rPr>
            </w:pPr>
            <w:r w:rsidRPr="00FB4FEF">
              <w:rPr>
                <w:sz w:val="22"/>
                <w:szCs w:val="22"/>
              </w:rPr>
              <w:t xml:space="preserve">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w:t>
            </w:r>
            <w:r w:rsidRPr="00FB4FEF">
              <w:rPr>
                <w:sz w:val="22"/>
                <w:szCs w:val="22"/>
              </w:rPr>
              <w:lastRenderedPageBreak/>
              <w:t>išlaidas ugdymui ir švietimo pagalbai. Projektas įgyvendinamas Kretingos rajono savivaldybės mokyklose, kuriose veikia ikimokyklinis ir priešmokyklinis ugdymas. 2024–2026 m. planuojama įtraukti į ikimokyklinį ir priešmokyklinį ugdymą, teikiant jiems pagalbą ugdymo procese, 30 vaikų iš socialinės rizikos šeimų.</w:t>
            </w:r>
          </w:p>
        </w:tc>
      </w:tr>
      <w:tr w:rsidR="00745C46" w:rsidRPr="00FB4FEF" w14:paraId="75EE3036" w14:textId="77777777" w:rsidTr="00313447">
        <w:trPr>
          <w:jc w:val="center"/>
        </w:trPr>
        <w:tc>
          <w:tcPr>
            <w:tcW w:w="14560" w:type="dxa"/>
            <w:shd w:val="clear" w:color="auto" w:fill="DBE5F1"/>
          </w:tcPr>
          <w:p w14:paraId="1F4D5CCF"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lastRenderedPageBreak/>
              <w:t>8-1-2-1-22 Priemonė. Karjeros specialistų paslaugų mokiniams užtikrinimas</w:t>
            </w:r>
          </w:p>
        </w:tc>
      </w:tr>
      <w:tr w:rsidR="00745C46" w:rsidRPr="00FB4FEF" w14:paraId="5351C4DE" w14:textId="77777777" w:rsidTr="00313447">
        <w:trPr>
          <w:jc w:val="center"/>
        </w:trPr>
        <w:tc>
          <w:tcPr>
            <w:tcW w:w="14560" w:type="dxa"/>
          </w:tcPr>
          <w:p w14:paraId="4DBC7E9A" w14:textId="77777777" w:rsidR="00745C46" w:rsidRPr="00FB4FEF" w:rsidRDefault="00745C46" w:rsidP="00313447">
            <w:pPr>
              <w:tabs>
                <w:tab w:val="left" w:pos="34"/>
                <w:tab w:val="left" w:pos="284"/>
                <w:tab w:val="left" w:pos="360"/>
              </w:tabs>
              <w:jc w:val="both"/>
              <w:rPr>
                <w:sz w:val="22"/>
                <w:szCs w:val="22"/>
              </w:rPr>
            </w:pPr>
            <w:r w:rsidRPr="00FB4FEF">
              <w:rPr>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2026–2028 m. lėšos karjeros specialistų darbo užmokesčiui ir socialiniam draudimui bus skiriamos iš valstybės biudžeto lėšų.</w:t>
            </w:r>
          </w:p>
        </w:tc>
      </w:tr>
      <w:tr w:rsidR="00745C46" w:rsidRPr="00FB4FEF" w14:paraId="596369C3" w14:textId="77777777" w:rsidTr="00313447">
        <w:trPr>
          <w:jc w:val="center"/>
        </w:trPr>
        <w:tc>
          <w:tcPr>
            <w:tcW w:w="14560" w:type="dxa"/>
            <w:shd w:val="clear" w:color="auto" w:fill="DBE5F1"/>
          </w:tcPr>
          <w:p w14:paraId="02FA5A36"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8-1-2-1-23 Priemonė. Tūkstantmečio mokyklų programos įgyvendinimas</w:t>
            </w:r>
          </w:p>
        </w:tc>
      </w:tr>
      <w:tr w:rsidR="00745C46" w:rsidRPr="00FB4FEF" w14:paraId="223DDBEE" w14:textId="77777777" w:rsidTr="00313447">
        <w:trPr>
          <w:jc w:val="center"/>
        </w:trPr>
        <w:tc>
          <w:tcPr>
            <w:tcW w:w="14560" w:type="dxa"/>
          </w:tcPr>
          <w:p w14:paraId="55DD34C2" w14:textId="77777777" w:rsidR="00745C46" w:rsidRPr="00FB4FEF" w:rsidRDefault="00745C46" w:rsidP="00313447">
            <w:pPr>
              <w:tabs>
                <w:tab w:val="left" w:pos="34"/>
                <w:tab w:val="left" w:pos="284"/>
                <w:tab w:val="left" w:pos="360"/>
              </w:tabs>
              <w:jc w:val="both"/>
              <w:rPr>
                <w:sz w:val="22"/>
                <w:szCs w:val="22"/>
              </w:rPr>
            </w:pPr>
            <w:r w:rsidRPr="00FB4FEF">
              <w:rPr>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FB4FEF">
              <w:rPr>
                <w:sz w:val="22"/>
                <w:szCs w:val="22"/>
              </w:rPr>
              <w:t>si</w:t>
            </w:r>
            <w:proofErr w:type="spellEnd"/>
            <w:r w:rsidRPr="00FB4FEF">
              <w:rPr>
                <w:sz w:val="22"/>
                <w:szCs w:val="22"/>
              </w:rPr>
              <w:t>) priemonių, metodų ir veiklų pasiūlą. Jurgio Pabrėžos universitetinėje gimnazijoje įkurtas gamtamokslinis centras, Simono Daukanto progimnazijoje – menų centras, Marijono Daujoto progimnazijoje iki 2026 m. kovo 30 d. informacinio mąstymo centras.</w:t>
            </w:r>
          </w:p>
        </w:tc>
      </w:tr>
      <w:tr w:rsidR="00745C46" w:rsidRPr="00FB4FEF" w14:paraId="213A0687" w14:textId="77777777" w:rsidTr="00313447">
        <w:trPr>
          <w:jc w:val="center"/>
        </w:trPr>
        <w:tc>
          <w:tcPr>
            <w:tcW w:w="14560" w:type="dxa"/>
            <w:shd w:val="clear" w:color="auto" w:fill="DBE5F1"/>
          </w:tcPr>
          <w:p w14:paraId="3A2B110E"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8-1-2-1-24 Priemonė. Pedagogų rėmimas</w:t>
            </w:r>
          </w:p>
        </w:tc>
      </w:tr>
      <w:tr w:rsidR="00745C46" w:rsidRPr="00FB4FEF" w14:paraId="419E5E05" w14:textId="77777777" w:rsidTr="00313447">
        <w:trPr>
          <w:jc w:val="center"/>
        </w:trPr>
        <w:tc>
          <w:tcPr>
            <w:tcW w:w="14560" w:type="dxa"/>
          </w:tcPr>
          <w:p w14:paraId="4A19249C" w14:textId="77777777" w:rsidR="00745C46" w:rsidRPr="00FB4FEF" w:rsidRDefault="00745C46" w:rsidP="00313447">
            <w:pPr>
              <w:tabs>
                <w:tab w:val="left" w:pos="34"/>
                <w:tab w:val="left" w:pos="284"/>
                <w:tab w:val="left" w:pos="360"/>
              </w:tabs>
              <w:jc w:val="both"/>
              <w:rPr>
                <w:sz w:val="22"/>
                <w:szCs w:val="22"/>
              </w:rPr>
            </w:pPr>
            <w:r w:rsidRPr="00FB4FEF">
              <w:rPr>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745C46" w:rsidRPr="00FB4FEF" w14:paraId="08C3881A" w14:textId="77777777" w:rsidTr="00313447">
        <w:trPr>
          <w:jc w:val="center"/>
        </w:trPr>
        <w:tc>
          <w:tcPr>
            <w:tcW w:w="14560" w:type="dxa"/>
            <w:shd w:val="clear" w:color="auto" w:fill="DBE5F1"/>
          </w:tcPr>
          <w:p w14:paraId="7389CE7D"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8-1-2-2-3 Priemonė. Vaikų ir paauglių socializacijos programų, nusikalstamumo prevencijos projektų įgyvendinimas</w:t>
            </w:r>
          </w:p>
        </w:tc>
      </w:tr>
      <w:tr w:rsidR="00745C46" w:rsidRPr="00FB4FEF" w14:paraId="1A174208" w14:textId="77777777" w:rsidTr="00313447">
        <w:trPr>
          <w:jc w:val="center"/>
        </w:trPr>
        <w:tc>
          <w:tcPr>
            <w:tcW w:w="14560" w:type="dxa"/>
          </w:tcPr>
          <w:p w14:paraId="5048F621"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numatomos vaikų  vasaros užimtumo ir vaikų nusikalstamumo prevencijos programų finansavimui.</w:t>
            </w:r>
          </w:p>
        </w:tc>
      </w:tr>
      <w:tr w:rsidR="00745C46" w:rsidRPr="00FB4FEF" w14:paraId="67E98302" w14:textId="77777777" w:rsidTr="00313447">
        <w:trPr>
          <w:jc w:val="center"/>
        </w:trPr>
        <w:tc>
          <w:tcPr>
            <w:tcW w:w="14560" w:type="dxa"/>
            <w:shd w:val="clear" w:color="auto" w:fill="DBE5F1"/>
          </w:tcPr>
          <w:p w14:paraId="094CF1EB"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8-1-2-2-9 Priemonė. Lietuvos moksleivių dainų švenčių organizavimas</w:t>
            </w:r>
          </w:p>
        </w:tc>
      </w:tr>
      <w:tr w:rsidR="00745C46" w:rsidRPr="00FB4FEF" w14:paraId="20817CF7" w14:textId="77777777" w:rsidTr="00313447">
        <w:trPr>
          <w:jc w:val="center"/>
        </w:trPr>
        <w:tc>
          <w:tcPr>
            <w:tcW w:w="14560" w:type="dxa"/>
          </w:tcPr>
          <w:p w14:paraId="0453DE3D"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skirta respublikinių vaikų dainų švenčių organizavimui ir vykdymui: vaikų transporto, maitinimo, apgyvendinimo organizavimo išlaidoms. 2026 m. vyks Lietuvos moksleivių dainų šventė.</w:t>
            </w:r>
          </w:p>
        </w:tc>
      </w:tr>
      <w:tr w:rsidR="00745C46" w:rsidRPr="00FB4FEF" w14:paraId="0064CFD8" w14:textId="77777777" w:rsidTr="00313447">
        <w:trPr>
          <w:jc w:val="center"/>
        </w:trPr>
        <w:tc>
          <w:tcPr>
            <w:tcW w:w="14560" w:type="dxa"/>
            <w:shd w:val="clear" w:color="auto" w:fill="DBE5F1"/>
          </w:tcPr>
          <w:p w14:paraId="22A3C90D"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8-1-2-2-14 Priemonė. Renginių mokyklos bendruomenėms, mokinių su negalia kelionių organizavimas, iniciatyvų skatinimas</w:t>
            </w:r>
          </w:p>
        </w:tc>
      </w:tr>
      <w:tr w:rsidR="00745C46" w:rsidRPr="00FB4FEF" w14:paraId="49B2AD23" w14:textId="77777777" w:rsidTr="00313447">
        <w:trPr>
          <w:jc w:val="center"/>
        </w:trPr>
        <w:tc>
          <w:tcPr>
            <w:tcW w:w="14560" w:type="dxa"/>
          </w:tcPr>
          <w:p w14:paraId="368635F6" w14:textId="77777777" w:rsidR="00745C46" w:rsidRPr="00FB4FEF" w:rsidRDefault="00745C46" w:rsidP="00313447">
            <w:pPr>
              <w:tabs>
                <w:tab w:val="left" w:pos="34"/>
                <w:tab w:val="left" w:pos="284"/>
                <w:tab w:val="left" w:pos="360"/>
              </w:tabs>
              <w:jc w:val="both"/>
              <w:rPr>
                <w:sz w:val="22"/>
                <w:szCs w:val="22"/>
              </w:rPr>
            </w:pPr>
            <w:r w:rsidRPr="00FB4FEF">
              <w:rPr>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5D0E374" w14:textId="77777777" w:rsidR="00745C46" w:rsidRPr="00FB4FEF" w:rsidRDefault="00745C46" w:rsidP="00313447">
            <w:pPr>
              <w:tabs>
                <w:tab w:val="left" w:pos="34"/>
                <w:tab w:val="left" w:pos="284"/>
                <w:tab w:val="left" w:pos="360"/>
              </w:tabs>
              <w:jc w:val="both"/>
              <w:rPr>
                <w:sz w:val="22"/>
                <w:szCs w:val="22"/>
              </w:rPr>
            </w:pPr>
            <w:r w:rsidRPr="00FB4FEF">
              <w:rPr>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745C46" w:rsidRPr="00FB4FEF" w14:paraId="78171F79" w14:textId="77777777" w:rsidTr="00313447">
        <w:trPr>
          <w:jc w:val="center"/>
        </w:trPr>
        <w:tc>
          <w:tcPr>
            <w:tcW w:w="14560" w:type="dxa"/>
            <w:shd w:val="clear" w:color="auto" w:fill="DBE5F1"/>
          </w:tcPr>
          <w:p w14:paraId="66A8E2F1"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8-1-2-2-16 Priemonė. Neformaliojo vaikų švietimo finansavimas</w:t>
            </w:r>
          </w:p>
        </w:tc>
      </w:tr>
      <w:tr w:rsidR="00745C46" w:rsidRPr="00FB4FEF" w14:paraId="1119CBFD" w14:textId="77777777" w:rsidTr="00313447">
        <w:trPr>
          <w:jc w:val="center"/>
        </w:trPr>
        <w:tc>
          <w:tcPr>
            <w:tcW w:w="14560" w:type="dxa"/>
          </w:tcPr>
          <w:p w14:paraId="2A1F62B0"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745C46" w:rsidRPr="00FB4FEF" w14:paraId="6C53BA7D" w14:textId="77777777" w:rsidTr="00313447">
        <w:trPr>
          <w:jc w:val="center"/>
        </w:trPr>
        <w:tc>
          <w:tcPr>
            <w:tcW w:w="14560" w:type="dxa"/>
            <w:shd w:val="clear" w:color="auto" w:fill="DBE5F1"/>
          </w:tcPr>
          <w:p w14:paraId="25B3586B"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8-1-2-3-2 Priemonė. Švietimo įstaigų remontas ir įrangos įsigijimas</w:t>
            </w:r>
          </w:p>
        </w:tc>
      </w:tr>
      <w:tr w:rsidR="00745C46" w:rsidRPr="00FB4FEF" w14:paraId="3881F9F7" w14:textId="77777777" w:rsidTr="00313447">
        <w:trPr>
          <w:jc w:val="center"/>
        </w:trPr>
        <w:tc>
          <w:tcPr>
            <w:tcW w:w="14560" w:type="dxa"/>
          </w:tcPr>
          <w:p w14:paraId="63264166" w14:textId="4931BFAF" w:rsidR="00745C46" w:rsidRPr="00745C46"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 lėšos skiriamos ugdymo įstaigų remontui pagal gautus prašymus, pasiruošimui naujiems mokslo metams, virtuvių įrangai ir remontui.</w:t>
            </w:r>
            <w:r>
              <w:rPr>
                <w:color w:val="000000"/>
                <w:sz w:val="22"/>
                <w:szCs w:val="22"/>
              </w:rPr>
              <w:t xml:space="preserve"> </w:t>
            </w:r>
            <w:r w:rsidRPr="00745C46">
              <w:rPr>
                <w:color w:val="000000"/>
                <w:sz w:val="22"/>
                <w:szCs w:val="22"/>
              </w:rPr>
              <w:t>Taip pat lėšos skiriamos Jokūbavo Aleksandro Stu</w:t>
            </w:r>
            <w:r w:rsidR="00AB4EC0">
              <w:rPr>
                <w:color w:val="000000"/>
                <w:sz w:val="22"/>
                <w:szCs w:val="22"/>
              </w:rPr>
              <w:t>l</w:t>
            </w:r>
            <w:r w:rsidRPr="00745C46">
              <w:rPr>
                <w:color w:val="000000"/>
                <w:sz w:val="22"/>
                <w:szCs w:val="22"/>
              </w:rPr>
              <w:t>ginskio mokyklos-daugiafun</w:t>
            </w:r>
            <w:r w:rsidR="00AB4EC0">
              <w:rPr>
                <w:color w:val="000000"/>
                <w:sz w:val="22"/>
                <w:szCs w:val="22"/>
              </w:rPr>
              <w:t>k</w:t>
            </w:r>
            <w:r w:rsidRPr="00745C46">
              <w:rPr>
                <w:color w:val="000000"/>
                <w:sz w:val="22"/>
                <w:szCs w:val="22"/>
              </w:rPr>
              <w:t xml:space="preserve">cio centro Baublių skyriaus patalpų remontui. </w:t>
            </w:r>
          </w:p>
          <w:p w14:paraId="4DA7C6C9" w14:textId="77777777" w:rsidR="00745C46" w:rsidRPr="00FB4FEF" w:rsidRDefault="00745C46" w:rsidP="00313447">
            <w:pPr>
              <w:tabs>
                <w:tab w:val="left" w:pos="34"/>
                <w:tab w:val="left" w:pos="604"/>
                <w:tab w:val="left" w:pos="746"/>
              </w:tabs>
              <w:jc w:val="both"/>
              <w:rPr>
                <w:color w:val="000000"/>
                <w:sz w:val="22"/>
                <w:szCs w:val="22"/>
              </w:rPr>
            </w:pPr>
            <w:r w:rsidRPr="00FB4FEF">
              <w:rPr>
                <w:color w:val="000000"/>
                <w:sz w:val="22"/>
                <w:szCs w:val="22"/>
              </w:rPr>
              <w:t xml:space="preserve">Numatoma atnaujinti Kretingos Marijono Daujoto progimnazijos, Kretingos Simono Daukanto progimnazijos, Salantų gimnazijos valgyklas 2026 m., Kretingos Jurgio Pabrėžos universitetinės gimnazijos valgyklą </w:t>
            </w:r>
            <w:r w:rsidRPr="00FB4FEF">
              <w:rPr>
                <w:sz w:val="22"/>
                <w:szCs w:val="22"/>
              </w:rPr>
              <w:t xml:space="preserve">– </w:t>
            </w:r>
            <w:r w:rsidRPr="00FB4FEF">
              <w:rPr>
                <w:color w:val="000000"/>
                <w:sz w:val="22"/>
                <w:szCs w:val="22"/>
              </w:rPr>
              <w:t xml:space="preserve">2027 m., Kartenos mokyklos-daugiafunkcio centro valgyklą </w:t>
            </w:r>
            <w:r w:rsidRPr="00FB4FEF">
              <w:rPr>
                <w:sz w:val="22"/>
                <w:szCs w:val="22"/>
              </w:rPr>
              <w:t>–</w:t>
            </w:r>
            <w:r w:rsidRPr="00FB4FEF">
              <w:rPr>
                <w:color w:val="000000"/>
                <w:sz w:val="22"/>
                <w:szCs w:val="22"/>
              </w:rPr>
              <w:t xml:space="preserve"> 2028 m.</w:t>
            </w:r>
          </w:p>
        </w:tc>
      </w:tr>
      <w:tr w:rsidR="00745C46" w:rsidRPr="00FB4FEF" w14:paraId="7D8AB5B9" w14:textId="77777777" w:rsidTr="00313447">
        <w:trPr>
          <w:jc w:val="center"/>
        </w:trPr>
        <w:tc>
          <w:tcPr>
            <w:tcW w:w="14560" w:type="dxa"/>
            <w:shd w:val="clear" w:color="auto" w:fill="DBE5F1"/>
          </w:tcPr>
          <w:p w14:paraId="6D5F569D"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lastRenderedPageBreak/>
              <w:t>8-2-1-1-4 Priemonė. Kretingos rajono jaunimo politikos programos įgyvendinimas</w:t>
            </w:r>
          </w:p>
        </w:tc>
      </w:tr>
      <w:tr w:rsidR="00745C46" w:rsidRPr="00FB4FEF" w14:paraId="09FAD37B" w14:textId="77777777" w:rsidTr="00313447">
        <w:trPr>
          <w:jc w:val="center"/>
        </w:trPr>
        <w:tc>
          <w:tcPr>
            <w:tcW w:w="14560" w:type="dxa"/>
          </w:tcPr>
          <w:p w14:paraId="4D6A819A"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 xml:space="preserve">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kitų savivaldybių renginių dalyvio mokesčiams. Taip pat lėšos numatomos projekto „Kretinga </w:t>
            </w:r>
            <w:r w:rsidRPr="00FB4FEF">
              <w:rPr>
                <w:sz w:val="22"/>
                <w:szCs w:val="22"/>
              </w:rPr>
              <w:t>–</w:t>
            </w:r>
            <w:r w:rsidRPr="00FB4FEF">
              <w:rPr>
                <w:color w:val="000000"/>
                <w:sz w:val="22"/>
                <w:szCs w:val="22"/>
              </w:rPr>
              <w:t xml:space="preserve"> Lietuvos jaunimo sostinė 2025 m.“ veiklų tęstinumo užtikrinimui.</w:t>
            </w:r>
          </w:p>
        </w:tc>
      </w:tr>
      <w:tr w:rsidR="00745C46" w:rsidRPr="00FB4FEF" w14:paraId="04532503" w14:textId="77777777" w:rsidTr="00313447">
        <w:trPr>
          <w:jc w:val="center"/>
        </w:trPr>
        <w:tc>
          <w:tcPr>
            <w:tcW w:w="14560" w:type="dxa"/>
            <w:shd w:val="clear" w:color="auto" w:fill="DBE5F1"/>
          </w:tcPr>
          <w:p w14:paraId="768FC3B0"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8-2-1-2-2 Priemonė. Jaunimo projektų finansavimas</w:t>
            </w:r>
          </w:p>
        </w:tc>
      </w:tr>
      <w:tr w:rsidR="00745C46" w:rsidRPr="00FB4FEF" w14:paraId="442F3278" w14:textId="77777777" w:rsidTr="00313447">
        <w:trPr>
          <w:jc w:val="center"/>
        </w:trPr>
        <w:tc>
          <w:tcPr>
            <w:tcW w:w="14560" w:type="dxa"/>
          </w:tcPr>
          <w:p w14:paraId="04BF9120"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745C46" w:rsidRPr="00FB4FEF" w14:paraId="393487FF" w14:textId="77777777" w:rsidTr="00313447">
        <w:trPr>
          <w:jc w:val="center"/>
        </w:trPr>
        <w:tc>
          <w:tcPr>
            <w:tcW w:w="14560" w:type="dxa"/>
            <w:shd w:val="clear" w:color="auto" w:fill="DBE5F1"/>
          </w:tcPr>
          <w:p w14:paraId="61B0081F" w14:textId="77777777" w:rsidR="00745C46" w:rsidRPr="00FB4FEF" w:rsidRDefault="00745C46" w:rsidP="00313447">
            <w:pPr>
              <w:tabs>
                <w:tab w:val="left" w:pos="34"/>
                <w:tab w:val="left" w:pos="284"/>
                <w:tab w:val="left" w:pos="360"/>
              </w:tabs>
              <w:jc w:val="both"/>
              <w:rPr>
                <w:color w:val="000000"/>
                <w:sz w:val="22"/>
                <w:szCs w:val="22"/>
              </w:rPr>
            </w:pPr>
            <w:r w:rsidRPr="00FB4FEF">
              <w:rPr>
                <w:b/>
                <w:bCs/>
                <w:color w:val="000000"/>
                <w:sz w:val="22"/>
                <w:szCs w:val="22"/>
              </w:rPr>
              <w:t>8-2-1-2-4 Priemonė. Jaunimo vasaros užimtumo ir integracijos į darbo rinką programa</w:t>
            </w:r>
          </w:p>
        </w:tc>
      </w:tr>
      <w:tr w:rsidR="00745C46" w:rsidRPr="00FB4FEF" w14:paraId="793D4849" w14:textId="77777777" w:rsidTr="00313447">
        <w:trPr>
          <w:jc w:val="center"/>
        </w:trPr>
        <w:tc>
          <w:tcPr>
            <w:tcW w:w="14560" w:type="dxa"/>
          </w:tcPr>
          <w:p w14:paraId="2F520958" w14:textId="77777777" w:rsidR="00745C46" w:rsidRPr="00FB4FEF" w:rsidRDefault="00745C46" w:rsidP="00313447">
            <w:pPr>
              <w:tabs>
                <w:tab w:val="left" w:pos="34"/>
                <w:tab w:val="left" w:pos="284"/>
                <w:tab w:val="left" w:pos="360"/>
              </w:tabs>
              <w:jc w:val="both"/>
              <w:rPr>
                <w:color w:val="000000"/>
                <w:sz w:val="22"/>
                <w:szCs w:val="22"/>
              </w:rPr>
            </w:pPr>
            <w:r w:rsidRPr="00FB4FEF">
              <w:rPr>
                <w:color w:val="000000"/>
                <w:sz w:val="22"/>
                <w:szCs w:val="22"/>
              </w:rPr>
              <w:t>Priemonė įgyvendinama kasmet, lėšos numatomos vaikų vasaros užimtumui ir integracijos į darbo rinką organizavimui.</w:t>
            </w:r>
          </w:p>
        </w:tc>
      </w:tr>
      <w:tr w:rsidR="00745C46" w:rsidRPr="00FB4FEF" w14:paraId="27A943FD" w14:textId="77777777" w:rsidTr="00313447">
        <w:trPr>
          <w:jc w:val="center"/>
        </w:trPr>
        <w:tc>
          <w:tcPr>
            <w:tcW w:w="14560" w:type="dxa"/>
            <w:shd w:val="clear" w:color="auto" w:fill="DBE5F1"/>
          </w:tcPr>
          <w:p w14:paraId="3F0B181F" w14:textId="77777777" w:rsidR="00745C46" w:rsidRPr="00FB4FEF" w:rsidRDefault="00745C46" w:rsidP="00313447">
            <w:pPr>
              <w:tabs>
                <w:tab w:val="left" w:pos="34"/>
                <w:tab w:val="left" w:pos="284"/>
                <w:tab w:val="left" w:pos="360"/>
              </w:tabs>
              <w:jc w:val="both"/>
              <w:rPr>
                <w:b/>
                <w:bCs/>
                <w:sz w:val="22"/>
                <w:szCs w:val="22"/>
              </w:rPr>
            </w:pPr>
            <w:r w:rsidRPr="00FB4FEF">
              <w:rPr>
                <w:b/>
                <w:bCs/>
                <w:sz w:val="22"/>
                <w:szCs w:val="22"/>
              </w:rPr>
              <w:t>8-2-1-2-6 Priemonė. Jaunimo savanoriškos tarnybos Savivaldybėje įgyvendinimas</w:t>
            </w:r>
          </w:p>
        </w:tc>
      </w:tr>
      <w:tr w:rsidR="00745C46" w:rsidRPr="00FB4FEF" w14:paraId="1D14277C" w14:textId="77777777" w:rsidTr="00313447">
        <w:trPr>
          <w:jc w:val="center"/>
        </w:trPr>
        <w:tc>
          <w:tcPr>
            <w:tcW w:w="14560" w:type="dxa"/>
          </w:tcPr>
          <w:p w14:paraId="23A21BE0" w14:textId="77777777" w:rsidR="00745C46" w:rsidRPr="00FB4FEF" w:rsidRDefault="00745C46" w:rsidP="00313447">
            <w:pPr>
              <w:tabs>
                <w:tab w:val="left" w:pos="34"/>
                <w:tab w:val="left" w:pos="284"/>
                <w:tab w:val="left" w:pos="360"/>
              </w:tabs>
              <w:jc w:val="both"/>
              <w:rPr>
                <w:sz w:val="22"/>
                <w:szCs w:val="22"/>
              </w:rPr>
            </w:pPr>
            <w:r w:rsidRPr="00FB4FEF">
              <w:rPr>
                <w:sz w:val="22"/>
                <w:szCs w:val="22"/>
              </w:rPr>
              <w:t>Lėšos numatomos jaunimo savanoriškos tarnybos Savivaldybėje įgyvendinimui.</w:t>
            </w:r>
          </w:p>
        </w:tc>
      </w:tr>
      <w:tr w:rsidR="00745C46" w:rsidRPr="00FB4FEF" w14:paraId="6AF67464" w14:textId="77777777" w:rsidTr="00313447">
        <w:trPr>
          <w:jc w:val="center"/>
        </w:trPr>
        <w:tc>
          <w:tcPr>
            <w:tcW w:w="14560" w:type="dxa"/>
            <w:shd w:val="clear" w:color="auto" w:fill="DBE5F1"/>
          </w:tcPr>
          <w:p w14:paraId="293B81FC"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8-4-2-4-5 Priemonė. Biudžetinių įstaigų veiklos išlaidos</w:t>
            </w:r>
          </w:p>
        </w:tc>
      </w:tr>
      <w:tr w:rsidR="00745C46" w:rsidRPr="00FB4FEF" w14:paraId="7860A70D" w14:textId="77777777" w:rsidTr="00313447">
        <w:trPr>
          <w:jc w:val="center"/>
        </w:trPr>
        <w:tc>
          <w:tcPr>
            <w:tcW w:w="14560" w:type="dxa"/>
          </w:tcPr>
          <w:p w14:paraId="0BDC03FC"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numatomos visų rajono švietimo įstaigų veiklos išlaidos.</w:t>
            </w:r>
          </w:p>
          <w:p w14:paraId="1291A481" w14:textId="77777777" w:rsidR="00745C46" w:rsidRPr="00FB4FEF" w:rsidRDefault="00745C46" w:rsidP="00313447">
            <w:pPr>
              <w:tabs>
                <w:tab w:val="left" w:pos="34"/>
                <w:tab w:val="left" w:pos="284"/>
                <w:tab w:val="left" w:pos="360"/>
              </w:tabs>
              <w:jc w:val="both"/>
              <w:rPr>
                <w:sz w:val="22"/>
                <w:szCs w:val="22"/>
              </w:rPr>
            </w:pPr>
            <w:r w:rsidRPr="00FB4FEF">
              <w:rPr>
                <w:sz w:val="22"/>
                <w:szCs w:val="22"/>
              </w:rPr>
              <w:t>Nuo 2024 m. iki  2027 m. vykdomas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745C46" w:rsidRPr="00FB4FEF" w14:paraId="1E59AEA0" w14:textId="77777777" w:rsidTr="00313447">
        <w:trPr>
          <w:jc w:val="center"/>
        </w:trPr>
        <w:tc>
          <w:tcPr>
            <w:tcW w:w="14560" w:type="dxa"/>
            <w:shd w:val="clear" w:color="auto" w:fill="DBE5F1"/>
          </w:tcPr>
          <w:p w14:paraId="2EF594C9"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8-4-2-4-14 Priemonė. Galimybių vykdyti nenumatytas priemones užtikrinimas</w:t>
            </w:r>
          </w:p>
        </w:tc>
      </w:tr>
      <w:tr w:rsidR="00745C46" w:rsidRPr="00FB4FEF" w14:paraId="4699AA62" w14:textId="77777777" w:rsidTr="00313447">
        <w:trPr>
          <w:jc w:val="center"/>
        </w:trPr>
        <w:tc>
          <w:tcPr>
            <w:tcW w:w="14560" w:type="dxa"/>
          </w:tcPr>
          <w:p w14:paraId="718CEE2A"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nenumatytų atvejų: mokyklose įvykusių avarijų ir gedimų, šalinimui.</w:t>
            </w:r>
          </w:p>
        </w:tc>
      </w:tr>
      <w:tr w:rsidR="00745C46" w:rsidRPr="00FB4FEF" w14:paraId="40B70A12" w14:textId="77777777" w:rsidTr="00313447">
        <w:trPr>
          <w:jc w:val="center"/>
        </w:trPr>
        <w:tc>
          <w:tcPr>
            <w:tcW w:w="14560" w:type="dxa"/>
            <w:shd w:val="clear" w:color="auto" w:fill="DBE5F1"/>
          </w:tcPr>
          <w:p w14:paraId="102A4573" w14:textId="77777777" w:rsidR="00745C46" w:rsidRPr="00FB4FEF" w:rsidRDefault="00745C46" w:rsidP="00313447">
            <w:pPr>
              <w:tabs>
                <w:tab w:val="left" w:pos="34"/>
                <w:tab w:val="left" w:pos="284"/>
                <w:tab w:val="left" w:pos="360"/>
              </w:tabs>
              <w:jc w:val="both"/>
              <w:rPr>
                <w:sz w:val="22"/>
                <w:szCs w:val="22"/>
              </w:rPr>
            </w:pPr>
            <w:r w:rsidRPr="00FB4FEF">
              <w:rPr>
                <w:b/>
                <w:bCs/>
                <w:sz w:val="22"/>
                <w:szCs w:val="22"/>
              </w:rPr>
              <w:t>8-4-2-4-15 Priemonė. Švietimo įstaigų nemokamo maitinimo patiekalų gamybos išlaidos</w:t>
            </w:r>
          </w:p>
        </w:tc>
      </w:tr>
      <w:tr w:rsidR="00745C46" w:rsidRPr="00FB4FEF" w14:paraId="243AEC96" w14:textId="77777777" w:rsidTr="00313447">
        <w:trPr>
          <w:trHeight w:val="373"/>
          <w:jc w:val="center"/>
        </w:trPr>
        <w:tc>
          <w:tcPr>
            <w:tcW w:w="14560" w:type="dxa"/>
          </w:tcPr>
          <w:p w14:paraId="490A1E58" w14:textId="77777777" w:rsidR="00745C46" w:rsidRPr="00FB4FEF" w:rsidRDefault="00745C46" w:rsidP="00313447">
            <w:pPr>
              <w:tabs>
                <w:tab w:val="left" w:pos="34"/>
                <w:tab w:val="left" w:pos="284"/>
                <w:tab w:val="left" w:pos="360"/>
              </w:tabs>
              <w:jc w:val="both"/>
              <w:rPr>
                <w:sz w:val="22"/>
                <w:szCs w:val="22"/>
              </w:rPr>
            </w:pPr>
            <w:r w:rsidRPr="00FB4FEF">
              <w:rPr>
                <w:sz w:val="22"/>
                <w:szCs w:val="22"/>
              </w:rPr>
              <w:t>Priemonė įgyvendinama kasmet, lėšos skiriamos patiekalų gamybos išlaidoms padengti (maisto produktams įsigyti išlaidos skiriamos iš valstybės biudžeto).</w:t>
            </w:r>
          </w:p>
        </w:tc>
      </w:tr>
    </w:tbl>
    <w:p w14:paraId="33B6E325" w14:textId="77777777" w:rsidR="006C2A1E" w:rsidRDefault="006C2A1E" w:rsidP="00745C46">
      <w:pPr>
        <w:spacing w:after="60"/>
        <w:rPr>
          <w:sz w:val="20"/>
        </w:rPr>
      </w:pPr>
    </w:p>
    <w:sectPr w:rsidR="006C2A1E" w:rsidSect="00A8151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B5E5" w14:textId="77777777" w:rsidR="00A94CD7" w:rsidRDefault="00A94CD7">
      <w:pPr>
        <w:rPr>
          <w:lang w:eastAsia="lt-LT"/>
        </w:rPr>
      </w:pPr>
      <w:r>
        <w:rPr>
          <w:lang w:eastAsia="lt-LT"/>
        </w:rPr>
        <w:separator/>
      </w:r>
    </w:p>
  </w:endnote>
  <w:endnote w:type="continuationSeparator" w:id="0">
    <w:p w14:paraId="37E8147F" w14:textId="77777777" w:rsidR="00A94CD7" w:rsidRDefault="00A94CD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45FD" w14:textId="77777777" w:rsidR="00A94CD7" w:rsidRDefault="00A94CD7">
      <w:pPr>
        <w:rPr>
          <w:lang w:eastAsia="lt-LT"/>
        </w:rPr>
      </w:pPr>
      <w:r>
        <w:rPr>
          <w:lang w:eastAsia="lt-LT"/>
        </w:rPr>
        <w:separator/>
      </w:r>
    </w:p>
  </w:footnote>
  <w:footnote w:type="continuationSeparator" w:id="0">
    <w:p w14:paraId="12A68CD4" w14:textId="77777777" w:rsidR="00A94CD7" w:rsidRDefault="00A94CD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4AA234AC"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8151A">
      <w:rPr>
        <w:noProof/>
        <w:lang w:eastAsia="lt-LT"/>
      </w:rPr>
      <w:t>1</w: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381"/>
    <w:rsid w:val="000768AB"/>
    <w:rsid w:val="000777BA"/>
    <w:rsid w:val="000826DC"/>
    <w:rsid w:val="00083A2B"/>
    <w:rsid w:val="00083BB4"/>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6BFD"/>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D73A2"/>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1D3"/>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589"/>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70E"/>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255"/>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871"/>
    <w:rsid w:val="005C6A88"/>
    <w:rsid w:val="005C7B6B"/>
    <w:rsid w:val="005C7D02"/>
    <w:rsid w:val="005D1119"/>
    <w:rsid w:val="005D1775"/>
    <w:rsid w:val="005D18A6"/>
    <w:rsid w:val="005D1C3D"/>
    <w:rsid w:val="005D1ECD"/>
    <w:rsid w:val="005D22CC"/>
    <w:rsid w:val="005D2E8E"/>
    <w:rsid w:val="005D3679"/>
    <w:rsid w:val="005D3E1B"/>
    <w:rsid w:val="005D74E6"/>
    <w:rsid w:val="005E0BE7"/>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626E"/>
    <w:rsid w:val="00607A82"/>
    <w:rsid w:val="006114BB"/>
    <w:rsid w:val="00611651"/>
    <w:rsid w:val="00613A0E"/>
    <w:rsid w:val="00614036"/>
    <w:rsid w:val="006153C4"/>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5C46"/>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42A"/>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112D"/>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57B"/>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51A"/>
    <w:rsid w:val="00A81F92"/>
    <w:rsid w:val="00A82239"/>
    <w:rsid w:val="00A822BC"/>
    <w:rsid w:val="00A83498"/>
    <w:rsid w:val="00A834B3"/>
    <w:rsid w:val="00A90639"/>
    <w:rsid w:val="00A90C1C"/>
    <w:rsid w:val="00A91071"/>
    <w:rsid w:val="00A91850"/>
    <w:rsid w:val="00A91C5A"/>
    <w:rsid w:val="00A94CD7"/>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EC0"/>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E7581"/>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5E62"/>
    <w:rsid w:val="00C7643D"/>
    <w:rsid w:val="00C76BCB"/>
    <w:rsid w:val="00C77CEB"/>
    <w:rsid w:val="00C81563"/>
    <w:rsid w:val="00C81B68"/>
    <w:rsid w:val="00C81D20"/>
    <w:rsid w:val="00C82B1E"/>
    <w:rsid w:val="00C82CAD"/>
    <w:rsid w:val="00C83A52"/>
    <w:rsid w:val="00C86745"/>
    <w:rsid w:val="00C90958"/>
    <w:rsid w:val="00C909A6"/>
    <w:rsid w:val="00C90A6A"/>
    <w:rsid w:val="00C90A85"/>
    <w:rsid w:val="00C91CB8"/>
    <w:rsid w:val="00C925A2"/>
    <w:rsid w:val="00C92BA7"/>
    <w:rsid w:val="00C930FA"/>
    <w:rsid w:val="00C9314B"/>
    <w:rsid w:val="00C93C49"/>
    <w:rsid w:val="00C942D5"/>
    <w:rsid w:val="00C943E0"/>
    <w:rsid w:val="00C95803"/>
    <w:rsid w:val="00C95A00"/>
    <w:rsid w:val="00C96CD9"/>
    <w:rsid w:val="00CA0688"/>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27D0"/>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618"/>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4E65"/>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3D70"/>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E6B69"/>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0285"/>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1533</Words>
  <Characters>8740</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2026-05-20T08:31:00Z</dcterms:created>
  <dcterms:modified xsi:type="dcterms:W3CDTF">2026-05-20T08:31:00Z</dcterms:modified>
</cp:coreProperties>
</file>