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B9E8" w14:textId="77777777" w:rsidR="008451F0" w:rsidRDefault="008451F0" w:rsidP="008451F0">
      <w:pPr>
        <w:jc w:val="center"/>
        <w:rPr>
          <w:b/>
          <w:caps/>
        </w:rPr>
      </w:pPr>
      <w:r>
        <w:rPr>
          <w:b/>
          <w:caps/>
        </w:rPr>
        <w:t>Aiškinamasis raštas</w:t>
      </w:r>
    </w:p>
    <w:p w14:paraId="04EDF956" w14:textId="6C10EDEA" w:rsidR="008451F0" w:rsidRPr="00AB725B" w:rsidRDefault="008451F0" w:rsidP="008451F0">
      <w:pPr>
        <w:jc w:val="center"/>
        <w:rPr>
          <w:b/>
        </w:rPr>
      </w:pPr>
      <w:r>
        <w:rPr>
          <w:b/>
          <w:caps/>
        </w:rPr>
        <w:t>prie Kretingos rajono savivaldybės tarybos sprendimo projekto „</w:t>
      </w:r>
      <w:r w:rsidR="005E3B2A" w:rsidRPr="005E3B2A">
        <w:rPr>
          <w:b/>
        </w:rPr>
        <w:t>DĖL VIETINĖS RINKLIAVOS UŽ KOMUNALINIŲ ATLIEKŲ SURINKIMĄ IŠ ATLIEKŲ TURĖTOJŲ IR ATLIEKŲ TVARKYMĄ ATLEIDIMO IR SUMAŽINIMO</w:t>
      </w:r>
      <w:r>
        <w:rPr>
          <w:b/>
          <w:caps/>
        </w:rPr>
        <w:t>“</w:t>
      </w:r>
    </w:p>
    <w:p w14:paraId="38831C0E" w14:textId="77777777" w:rsidR="008451F0" w:rsidRDefault="008451F0" w:rsidP="008451F0">
      <w:pPr>
        <w:rPr>
          <w:b/>
          <w:caps/>
        </w:rPr>
      </w:pPr>
    </w:p>
    <w:p w14:paraId="18D80753" w14:textId="4247EC12" w:rsidR="008451F0" w:rsidRDefault="00C06BFA" w:rsidP="004B7845">
      <w:pPr>
        <w:pStyle w:val="Sraopastraipa"/>
        <w:numPr>
          <w:ilvl w:val="0"/>
          <w:numId w:val="4"/>
        </w:numPr>
        <w:jc w:val="center"/>
      </w:pPr>
      <w:r>
        <w:t xml:space="preserve"> </w:t>
      </w:r>
      <w:r w:rsidR="008451F0" w:rsidRPr="00063C3B">
        <w:t xml:space="preserve">m. </w:t>
      </w:r>
      <w:r w:rsidR="0074745F">
        <w:t>balandžio</w:t>
      </w:r>
      <w:r w:rsidR="008451F0">
        <w:t xml:space="preserve"> </w:t>
      </w:r>
      <w:r>
        <w:t>10</w:t>
      </w:r>
      <w:r w:rsidR="008451F0">
        <w:t xml:space="preserve"> </w:t>
      </w:r>
      <w:r w:rsidR="008451F0" w:rsidRPr="00063C3B">
        <w:t>d.</w:t>
      </w:r>
    </w:p>
    <w:p w14:paraId="75DD1558" w14:textId="183768BC" w:rsidR="00C06BFA" w:rsidRPr="00F30F99" w:rsidRDefault="00C06BFA" w:rsidP="00C06BFA">
      <w:pPr>
        <w:pStyle w:val="Sraopastraipa"/>
        <w:ind w:left="840"/>
        <w:jc w:val="center"/>
      </w:pPr>
      <w:r>
        <w:t>Kretinga</w:t>
      </w:r>
    </w:p>
    <w:p w14:paraId="329DC482" w14:textId="77777777" w:rsidR="008451F0" w:rsidRDefault="008451F0" w:rsidP="008451F0">
      <w:pPr>
        <w:rPr>
          <w:b/>
        </w:rPr>
      </w:pPr>
    </w:p>
    <w:p w14:paraId="69888265" w14:textId="25283A9C" w:rsidR="008451F0" w:rsidRPr="004B7845" w:rsidRDefault="004B7845" w:rsidP="004B7845">
      <w:pPr>
        <w:ind w:firstLine="840"/>
        <w:jc w:val="both"/>
        <w:rPr>
          <w:b/>
        </w:rPr>
      </w:pPr>
      <w:r>
        <w:rPr>
          <w:b/>
        </w:rPr>
        <w:t xml:space="preserve">1. </w:t>
      </w:r>
      <w:r w:rsidR="008451F0" w:rsidRPr="004B7845">
        <w:rPr>
          <w:b/>
        </w:rPr>
        <w:t>Parengto sprendimo projekto tikslas ir uždaviniai.</w:t>
      </w:r>
    </w:p>
    <w:p w14:paraId="4CFD3455" w14:textId="2148B3D6" w:rsidR="00524722" w:rsidRDefault="00524722" w:rsidP="008451F0">
      <w:pPr>
        <w:ind w:firstLine="851"/>
        <w:jc w:val="both"/>
      </w:pPr>
      <w:r w:rsidRPr="00524722">
        <w:t xml:space="preserve">Sprendimo projekto tikslas – įvertinus </w:t>
      </w:r>
      <w:r w:rsidR="0074745F" w:rsidRPr="00C8341C">
        <w:t>Salantų Švč. M. Marijos ėmimo į dangų parapijos klebono</w:t>
      </w:r>
      <w:r w:rsidR="0074745F">
        <w:t xml:space="preserve"> ir gyventojo </w:t>
      </w:r>
      <w:r w:rsidRPr="00524722">
        <w:t xml:space="preserve">pateiktus prašymus ir Savivaldybės mero potvarkiu sudarytos nuolatinės komisijos siūlymus, priimti sprendimą dėl vietinės rinkliavos už komunalinių atliekų surinkimą iš atliekų turėtojų ir atliekų tvarkymą atleidimo ar sumažinimo. </w:t>
      </w:r>
    </w:p>
    <w:p w14:paraId="416DE7F4" w14:textId="6F719204" w:rsidR="008451F0" w:rsidRDefault="008451F0" w:rsidP="008451F0">
      <w:pPr>
        <w:ind w:firstLine="851"/>
        <w:jc w:val="both"/>
      </w:pPr>
      <w:r w:rsidRPr="00213251">
        <w:rPr>
          <w:b/>
        </w:rPr>
        <w:t>2.</w:t>
      </w:r>
      <w:r w:rsidR="004B7845">
        <w:rPr>
          <w:b/>
        </w:rPr>
        <w:t xml:space="preserve"> </w:t>
      </w:r>
      <w:r>
        <w:rPr>
          <w:b/>
        </w:rPr>
        <w:t>Siūlomos teisinio reguliavimo nuostatos, šiuo metu esantis teisinis reglamentavimas, kokie šios srities teisės aktai tebegalioja ir kokius teisės aktus būtina pakeisti ar panaikinti priėmus teikiamą tarybos sprendimo projektą.</w:t>
      </w:r>
    </w:p>
    <w:p w14:paraId="4C56DCC2" w14:textId="57F5B981" w:rsidR="0074745F" w:rsidRPr="00EA14A2" w:rsidRDefault="00CB1D6D" w:rsidP="0074745F">
      <w:pPr>
        <w:ind w:firstLine="851"/>
        <w:jc w:val="both"/>
      </w:pPr>
      <w:bookmarkStart w:id="0" w:name="_Hlk121302381"/>
      <w:r w:rsidRPr="00CB1D6D">
        <w:t xml:space="preserve">Nuolatinė komisija prašymams dėl lengvatų teikimo vietinei rinkliavai už komunalinių atliekų surinkimą iš atliekų turėtojų ir atliekų tvarkymą nagrinėti ir siūlymams savivaldybės tarybai teikti, sudaryta Kretingos rajono savivaldybės mero 2024 m. vasario 22 d. potvarkiu Nr. V3-77 „Dėl Nuolatinės komisijos prašymams dėl lengvatų teikimo vietinei rinkliavai už komunalinių atliekų surinkimą iš atliekų turėtojų ir atliekų tvarkymą nagrinėti ir siūlymams savivaldybės tarybai teikti sudarymo“ (toliau – Komisija), išnagrinėjo </w:t>
      </w:r>
      <w:r w:rsidR="0074745F" w:rsidRPr="00C8341C">
        <w:t>Salantų Švč. M. Marijos ėmimo į dangų parapijos klebono</w:t>
      </w:r>
      <w:r w:rsidR="0074745F">
        <w:t xml:space="preserve"> 2026-03-10 prašymą atleisti </w:t>
      </w:r>
      <w:r w:rsidR="0074745F" w:rsidRPr="00C8341C">
        <w:t xml:space="preserve">Salantų Švč. M. Marijos ėmimo į dangų </w:t>
      </w:r>
      <w:r w:rsidR="0074745F">
        <w:t>parapijai priklausančius religinės paskirties pastatus nuo vietinės rinkliavos už komunalinių atliekų tvarkymą.</w:t>
      </w:r>
    </w:p>
    <w:p w14:paraId="0EFF3E23" w14:textId="1BDC480F" w:rsidR="00B61805" w:rsidRDefault="00B61805" w:rsidP="00B61805">
      <w:pPr>
        <w:ind w:firstLine="851"/>
        <w:jc w:val="both"/>
      </w:pPr>
      <w:r w:rsidRPr="00776674">
        <w:t>Laikantis nuoseklumo</w:t>
      </w:r>
      <w:r w:rsidR="00054CE7">
        <w:t>,</w:t>
      </w:r>
      <w:r w:rsidRPr="00776674">
        <w:t xml:space="preserve"> nagrinėjant prašymus dėl religinės paskirties nekilnojamojo turto objektų atleidimo nuo vietinės rinkliavos, </w:t>
      </w:r>
      <w:r w:rsidR="00F54DE8">
        <w:t xml:space="preserve">Komisijos </w:t>
      </w:r>
      <w:r w:rsidRPr="00776674">
        <w:t xml:space="preserve">siūloma atleisti </w:t>
      </w:r>
      <w:r w:rsidR="0074745F" w:rsidRPr="00C8341C">
        <w:t>Salantų Švč. M. Marijos ėmimo į dangų parapij</w:t>
      </w:r>
      <w:r w:rsidR="0074745F">
        <w:t xml:space="preserve">os nekilnojamojo turto objektus, esančius Dariaus ir Girėno g. 10, Salantai (religinės paskirties – bažnyčia) ir Dariaus ir Girėno g. 6, Salantai (religinės paskirties pastatas) </w:t>
      </w:r>
      <w:r w:rsidRPr="00776674">
        <w:t>nuo vietinės rinkliavos už komunalinių atliekų surinkimą iš atliekų turėtojų ir atliekų tvarkymą</w:t>
      </w:r>
      <w:r w:rsidR="0074745F">
        <w:t xml:space="preserve"> už 2026 metus</w:t>
      </w:r>
      <w:r w:rsidRPr="00776674">
        <w:t xml:space="preserve">. Kompensacija iš savivaldybės biudžeto lėšų sudarys </w:t>
      </w:r>
      <w:r w:rsidR="00636E22">
        <w:t>605,1</w:t>
      </w:r>
      <w:r w:rsidR="00F54DE8">
        <w:t>8</w:t>
      </w:r>
      <w:r w:rsidRPr="00776674">
        <w:t xml:space="preserve"> Eur.</w:t>
      </w:r>
    </w:p>
    <w:p w14:paraId="0170A4FB" w14:textId="4EDA1D1E" w:rsidR="00CB1D6D" w:rsidRPr="00093D85" w:rsidRDefault="0074745F" w:rsidP="00CB1D6D">
      <w:pPr>
        <w:ind w:firstLine="851"/>
        <w:jc w:val="both"/>
        <w:rPr>
          <w:highlight w:val="yellow"/>
        </w:rPr>
      </w:pPr>
      <w:r>
        <w:t xml:space="preserve">Taip pat </w:t>
      </w:r>
      <w:r w:rsidR="00CB1D6D" w:rsidRPr="00CB1D6D">
        <w:t xml:space="preserve">Komisija išnagrinėjo SĮ „Kretingos komunalininkas“ 2026 m. </w:t>
      </w:r>
      <w:r w:rsidR="00636E22">
        <w:t>kovo 20</w:t>
      </w:r>
      <w:r w:rsidR="00CB1D6D" w:rsidRPr="00CB1D6D">
        <w:t xml:space="preserve"> d. rašt</w:t>
      </w:r>
      <w:r w:rsidR="00636E22">
        <w:t xml:space="preserve">u </w:t>
      </w:r>
      <w:r w:rsidR="00CB1D6D" w:rsidRPr="00CB1D6D">
        <w:t>persiųst</w:t>
      </w:r>
      <w:r w:rsidR="00636E22">
        <w:t>ą</w:t>
      </w:r>
      <w:r w:rsidR="00CB1D6D" w:rsidRPr="00CB1D6D">
        <w:t xml:space="preserve"> </w:t>
      </w:r>
      <w:bookmarkStart w:id="1" w:name="NuasmenInfo_1"/>
      <w:r w:rsidR="008D5BF9" w:rsidRPr="008D5BF9">
        <w:rPr>
          <w:i/>
        </w:rPr>
        <w:t>(duomenys neskelbtini)</w:t>
      </w:r>
      <w:bookmarkEnd w:id="1"/>
      <w:r w:rsidR="00CB1D6D" w:rsidRPr="00093D85">
        <w:t xml:space="preserve"> prašym</w:t>
      </w:r>
      <w:r w:rsidR="00636E22" w:rsidRPr="00093D85">
        <w:t>ą</w:t>
      </w:r>
      <w:r w:rsidR="00CB1D6D" w:rsidRPr="00093D85">
        <w:t xml:space="preserve"> dėl vietinės rinkliavos dydžio perskaičiavimo už 2025 metus nekilnojamojo turto objekt</w:t>
      </w:r>
      <w:r w:rsidR="00636E22" w:rsidRPr="00093D85">
        <w:t>ams</w:t>
      </w:r>
      <w:r w:rsidR="00CB1D6D" w:rsidRPr="00093D85">
        <w:t>, esan</w:t>
      </w:r>
      <w:r w:rsidR="00636E22" w:rsidRPr="00093D85">
        <w:t xml:space="preserve">tiems </w:t>
      </w:r>
      <w:bookmarkStart w:id="2" w:name="NuasmenInfo_2"/>
      <w:r w:rsidR="008D5BF9" w:rsidRPr="008D5BF9">
        <w:rPr>
          <w:i/>
        </w:rPr>
        <w:t>(duomenys neskelbtini)</w:t>
      </w:r>
      <w:bookmarkEnd w:id="2"/>
      <w:r w:rsidR="00636E22" w:rsidRPr="00093D85">
        <w:t xml:space="preserve"> ir </w:t>
      </w:r>
      <w:bookmarkStart w:id="3" w:name="NuasmenInfo_3"/>
      <w:r w:rsidR="008D5BF9" w:rsidRPr="008D5BF9">
        <w:rPr>
          <w:i/>
        </w:rPr>
        <w:t>(duomenys neskelbtini)</w:t>
      </w:r>
      <w:bookmarkEnd w:id="3"/>
      <w:r w:rsidR="00636E22" w:rsidRPr="00093D85">
        <w:t>.</w:t>
      </w:r>
    </w:p>
    <w:p w14:paraId="41FAA162" w14:textId="1481C89B" w:rsidR="00636E22" w:rsidRDefault="00636E22" w:rsidP="00636E22">
      <w:pPr>
        <w:ind w:firstLine="851"/>
        <w:jc w:val="both"/>
      </w:pPr>
      <w:r>
        <w:t>Komisija, atsižvelgdama į tai, kad</w:t>
      </w:r>
      <w:r w:rsidRPr="00FD623C">
        <w:t xml:space="preserve"> </w:t>
      </w:r>
      <w:r>
        <w:t>tik nuo 2026</w:t>
      </w:r>
      <w:r w:rsidR="00A51064">
        <w:t xml:space="preserve"> m. kovo 2</w:t>
      </w:r>
      <w:r>
        <w:t>1</w:t>
      </w:r>
      <w:r w:rsidR="00A51064">
        <w:t xml:space="preserve"> d.</w:t>
      </w:r>
      <w:r>
        <w:t xml:space="preserve"> </w:t>
      </w:r>
      <w:bookmarkStart w:id="4" w:name="NuasmenInfo_4"/>
      <w:r w:rsidR="008D5BF9" w:rsidRPr="008D5BF9">
        <w:rPr>
          <w:i/>
        </w:rPr>
        <w:t>(duomenys neskelbtini)</w:t>
      </w:r>
      <w:bookmarkEnd w:id="4"/>
      <w:r>
        <w:t xml:space="preserve"> naudojasi atliekų vežimo paslauga, įvertinusi tai, kad </w:t>
      </w:r>
      <w:r w:rsidRPr="006C02F7">
        <w:t>nekilnojamojo turto objekte faktiškai ne</w:t>
      </w:r>
      <w:r>
        <w:t xml:space="preserve">buvo </w:t>
      </w:r>
      <w:r w:rsidRPr="006C02F7">
        <w:t>vykdoma veikla ir nesusidar</w:t>
      </w:r>
      <w:r>
        <w:t>ė</w:t>
      </w:r>
      <w:r w:rsidRPr="006C02F7">
        <w:t xml:space="preserve"> komunalinės atliekos,</w:t>
      </w:r>
      <w:r>
        <w:t xml:space="preserve"> o taip pat atsižvelgdama į </w:t>
      </w:r>
      <w:r w:rsidRPr="000004F9">
        <w:t>an</w:t>
      </w:r>
      <w:r>
        <w:t>ksčiau Komisijos taikytą</w:t>
      </w:r>
      <w:r w:rsidRPr="000004F9">
        <w:t xml:space="preserve"> praktiką</w:t>
      </w:r>
      <w:r w:rsidRPr="006C02F7">
        <w:t>, nusprendė siūlyti Savivaldybės tarybai sumažinti pastoviąją vietinės rin</w:t>
      </w:r>
      <w:r>
        <w:t>kliavos dalį 30 procentų už 2025</w:t>
      </w:r>
      <w:r w:rsidRPr="006C02F7">
        <w:t xml:space="preserve"> m. laikotarpį.</w:t>
      </w:r>
      <w:r>
        <w:t xml:space="preserve"> K</w:t>
      </w:r>
      <w:r w:rsidRPr="00A5015E">
        <w:t>ompensacija iš savivaldybės biudžeto lėšų sudarys</w:t>
      </w:r>
      <w:r>
        <w:t xml:space="preserve"> – 997,37 Eur.</w:t>
      </w:r>
    </w:p>
    <w:bookmarkEnd w:id="0"/>
    <w:p w14:paraId="61246D28" w14:textId="2B3F5DB7" w:rsidR="008451F0" w:rsidRPr="009C7186" w:rsidRDefault="008451F0" w:rsidP="004C638E">
      <w:pPr>
        <w:ind w:firstLine="851"/>
        <w:jc w:val="both"/>
      </w:pPr>
      <w:r w:rsidRPr="000C29F5">
        <w:rPr>
          <w:b/>
          <w:bCs/>
        </w:rPr>
        <w:t>3.</w:t>
      </w:r>
      <w:r w:rsidRPr="004B7845">
        <w:rPr>
          <w:b/>
          <w:bCs/>
        </w:rPr>
        <w:t xml:space="preserve"> </w:t>
      </w:r>
      <w:r w:rsidRPr="009C7186">
        <w:rPr>
          <w:b/>
        </w:rPr>
        <w:t>Kokių rezultatų laukiama</w:t>
      </w:r>
      <w:r>
        <w:rPr>
          <w:b/>
        </w:rPr>
        <w:t>.</w:t>
      </w:r>
    </w:p>
    <w:p w14:paraId="3AD1A7D8" w14:textId="61EE926F" w:rsidR="00C71ECA" w:rsidRDefault="00926AE5" w:rsidP="00926AE5">
      <w:pPr>
        <w:ind w:firstLine="851"/>
        <w:jc w:val="both"/>
        <w:rPr>
          <w:bCs/>
        </w:rPr>
      </w:pPr>
      <w:r w:rsidRPr="009A0DB9">
        <w:rPr>
          <w:bCs/>
        </w:rPr>
        <w:t>Savivaldybės taryb</w:t>
      </w:r>
      <w:r>
        <w:rPr>
          <w:bCs/>
        </w:rPr>
        <w:t xml:space="preserve">ai priėmus sprendimą </w:t>
      </w:r>
      <w:r w:rsidR="008451F0">
        <w:rPr>
          <w:bCs/>
        </w:rPr>
        <w:t xml:space="preserve">būtų </w:t>
      </w:r>
      <w:r w:rsidR="00CF77EA">
        <w:rPr>
          <w:rFonts w:eastAsiaTheme="minorEastAsia"/>
          <w:lang w:eastAsia="lt-LT"/>
        </w:rPr>
        <w:t>atleist</w:t>
      </w:r>
      <w:r w:rsidR="005574E7">
        <w:rPr>
          <w:rFonts w:eastAsiaTheme="minorEastAsia"/>
          <w:lang w:eastAsia="lt-LT"/>
        </w:rPr>
        <w:t>i</w:t>
      </w:r>
      <w:r w:rsidR="00CF77EA">
        <w:rPr>
          <w:rFonts w:eastAsiaTheme="minorEastAsia"/>
          <w:lang w:eastAsia="lt-LT"/>
        </w:rPr>
        <w:t xml:space="preserve"> </w:t>
      </w:r>
      <w:r w:rsidR="00F16B40">
        <w:t xml:space="preserve">nuo vietinės rinkliavos už komunalinių atliekų surinkimą ir tvarkymą </w:t>
      </w:r>
      <w:r w:rsidR="00F16B40" w:rsidRPr="00C8341C">
        <w:t>Salantų Švč. M. Marijos ėmimo į dangų parapij</w:t>
      </w:r>
      <w:r w:rsidR="00F16B40">
        <w:t>os du</w:t>
      </w:r>
      <w:r w:rsidR="00F3454F">
        <w:t xml:space="preserve"> religinės paskirties pastatai</w:t>
      </w:r>
      <w:r>
        <w:t xml:space="preserve"> bei</w:t>
      </w:r>
      <w:r w:rsidR="00C71ECA">
        <w:rPr>
          <w:bCs/>
        </w:rPr>
        <w:t xml:space="preserve"> sumažinta </w:t>
      </w:r>
      <w:r w:rsidR="00C71ECA" w:rsidRPr="00C71ECA">
        <w:rPr>
          <w:bCs/>
        </w:rPr>
        <w:t>vietinės rinkliavos už komunalinių atliekų surinkimą ir tvarkymą pastovi</w:t>
      </w:r>
      <w:r w:rsidR="00C71ECA">
        <w:rPr>
          <w:bCs/>
        </w:rPr>
        <w:t xml:space="preserve">oji dalis 30 procentų </w:t>
      </w:r>
      <w:r w:rsidR="009E0737">
        <w:rPr>
          <w:bCs/>
        </w:rPr>
        <w:t>gyventoj</w:t>
      </w:r>
      <w:r w:rsidR="00DD2437">
        <w:rPr>
          <w:bCs/>
        </w:rPr>
        <w:t>ui</w:t>
      </w:r>
      <w:r w:rsidR="009E0737">
        <w:rPr>
          <w:bCs/>
        </w:rPr>
        <w:t xml:space="preserve"> priklausantiems </w:t>
      </w:r>
      <w:r w:rsidR="00DD2437">
        <w:rPr>
          <w:bCs/>
        </w:rPr>
        <w:t xml:space="preserve">dviem </w:t>
      </w:r>
      <w:r w:rsidR="00C71ECA" w:rsidRPr="00C71ECA">
        <w:rPr>
          <w:bCs/>
        </w:rPr>
        <w:t>nekilnojamojo turto objekt</w:t>
      </w:r>
      <w:r w:rsidR="00C71ECA">
        <w:rPr>
          <w:bCs/>
        </w:rPr>
        <w:t xml:space="preserve">ams. </w:t>
      </w:r>
    </w:p>
    <w:p w14:paraId="493C43AA" w14:textId="1A3AFBF7" w:rsidR="008451F0" w:rsidRDefault="008451F0" w:rsidP="008451F0">
      <w:pPr>
        <w:ind w:firstLine="851"/>
        <w:jc w:val="both"/>
        <w:rPr>
          <w:b/>
        </w:rPr>
      </w:pPr>
      <w:r>
        <w:rPr>
          <w:b/>
        </w:rPr>
        <w:t>4.</w:t>
      </w:r>
      <w:r w:rsidR="004B7845">
        <w:rPr>
          <w:b/>
        </w:rPr>
        <w:t xml:space="preserve"> </w:t>
      </w:r>
      <w:r>
        <w:rPr>
          <w:b/>
        </w:rPr>
        <w:t xml:space="preserve">Lėšų poreikis ir šaltiniai. </w:t>
      </w:r>
    </w:p>
    <w:p w14:paraId="68FFF6CE" w14:textId="33C43AC1" w:rsidR="003D048B" w:rsidRDefault="003D048B" w:rsidP="003D048B">
      <w:pPr>
        <w:ind w:firstLine="851"/>
        <w:jc w:val="both"/>
        <w:rPr>
          <w:bCs/>
        </w:rPr>
      </w:pPr>
      <w:r w:rsidRPr="003D048B">
        <w:rPr>
          <w:bCs/>
        </w:rPr>
        <w:t>Vietinės rinkliavos lengvatos suteikiamos iš savivaldybės biudžeto lėšų, kurios numatytos</w:t>
      </w:r>
      <w:r>
        <w:rPr>
          <w:bCs/>
        </w:rPr>
        <w:t xml:space="preserve"> </w:t>
      </w:r>
      <w:r w:rsidRPr="003D048B">
        <w:rPr>
          <w:bCs/>
        </w:rPr>
        <w:t>Vietinio ūkio ir turto valdymo programos Nr. 05 priemonėje Nr. 3.1.4.1 „Atliekų tvarkymo sistemos</w:t>
      </w:r>
      <w:r>
        <w:rPr>
          <w:bCs/>
        </w:rPr>
        <w:t xml:space="preserve"> </w:t>
      </w:r>
      <w:r w:rsidRPr="003D048B">
        <w:rPr>
          <w:bCs/>
        </w:rPr>
        <w:t>organizavimas“.</w:t>
      </w:r>
      <w:r w:rsidR="007312F2">
        <w:rPr>
          <w:bCs/>
        </w:rPr>
        <w:t xml:space="preserve"> Priėmus siūlomą sprendimo projektą, </w:t>
      </w:r>
      <w:r w:rsidR="00717E7B">
        <w:rPr>
          <w:bCs/>
        </w:rPr>
        <w:t xml:space="preserve">lengvatoms </w:t>
      </w:r>
      <w:r w:rsidR="007312F2">
        <w:t xml:space="preserve">būtų išnaudota </w:t>
      </w:r>
      <w:r w:rsidR="00717E7B">
        <w:t>16</w:t>
      </w:r>
      <w:r w:rsidR="007D0792">
        <w:t>02,55</w:t>
      </w:r>
      <w:r w:rsidR="00717E7B">
        <w:t xml:space="preserve"> Eur</w:t>
      </w:r>
      <w:r w:rsidR="007312F2" w:rsidRPr="00776674">
        <w:t xml:space="preserve"> savivaldybės biudžeto lėšų</w:t>
      </w:r>
      <w:r w:rsidR="00717E7B">
        <w:t>.</w:t>
      </w:r>
    </w:p>
    <w:p w14:paraId="249C5093" w14:textId="49D1C40D" w:rsidR="008451F0" w:rsidRDefault="008451F0" w:rsidP="003D048B">
      <w:pPr>
        <w:ind w:firstLine="851"/>
        <w:jc w:val="both"/>
      </w:pPr>
      <w:r>
        <w:rPr>
          <w:b/>
        </w:rPr>
        <w:t>5.</w:t>
      </w:r>
      <w:r w:rsidR="004B7845">
        <w:rPr>
          <w:b/>
        </w:rPr>
        <w:t xml:space="preserve"> </w:t>
      </w:r>
      <w:r>
        <w:rPr>
          <w:b/>
        </w:rPr>
        <w:t>Kiti sprendimui priimti reikalingi pagrindimai, skaičiavimai ar paaiškinimai.</w:t>
      </w:r>
      <w:r>
        <w:t xml:space="preserve"> </w:t>
      </w:r>
    </w:p>
    <w:p w14:paraId="21AD30F6" w14:textId="546CC34A" w:rsidR="009E0737" w:rsidRDefault="009E0737" w:rsidP="008451F0">
      <w:pPr>
        <w:ind w:firstLine="851"/>
        <w:jc w:val="both"/>
      </w:pPr>
      <w:r>
        <w:t xml:space="preserve">Komisijos svarstyti klausimai užfiksuoti </w:t>
      </w:r>
      <w:r w:rsidRPr="00E235AE">
        <w:t>202</w:t>
      </w:r>
      <w:r>
        <w:t>6</w:t>
      </w:r>
      <w:r w:rsidRPr="00376450">
        <w:t xml:space="preserve"> m. </w:t>
      </w:r>
      <w:r w:rsidR="0074745F">
        <w:t>balandžio</w:t>
      </w:r>
      <w:r w:rsidRPr="00E235AE">
        <w:t xml:space="preserve"> </w:t>
      </w:r>
      <w:r w:rsidR="0074745F">
        <w:t>1</w:t>
      </w:r>
      <w:r>
        <w:t xml:space="preserve">0 </w:t>
      </w:r>
      <w:r w:rsidRPr="00E235AE">
        <w:t>d</w:t>
      </w:r>
      <w:r w:rsidRPr="006D5B17">
        <w:t>. protokol</w:t>
      </w:r>
      <w:r>
        <w:t>e</w:t>
      </w:r>
      <w:r w:rsidRPr="006D5B17">
        <w:t xml:space="preserve"> </w:t>
      </w:r>
      <w:r w:rsidRPr="00B34D71">
        <w:t>Nr. D8-</w:t>
      </w:r>
      <w:r w:rsidR="003A103F">
        <w:t>807</w:t>
      </w:r>
      <w:r>
        <w:t>.</w:t>
      </w:r>
    </w:p>
    <w:p w14:paraId="1BCBCFE7" w14:textId="479B08CB" w:rsidR="008451F0" w:rsidRDefault="008451F0" w:rsidP="008451F0">
      <w:pPr>
        <w:ind w:firstLine="851"/>
        <w:jc w:val="both"/>
      </w:pPr>
      <w:r>
        <w:t xml:space="preserve">Priėmus </w:t>
      </w:r>
      <w:r>
        <w:rPr>
          <w:color w:val="000000"/>
        </w:rPr>
        <w:t>sprendimą,</w:t>
      </w:r>
      <w:r>
        <w:rPr>
          <w:color w:val="FF0000"/>
        </w:rPr>
        <w:t xml:space="preserve"> </w:t>
      </w:r>
      <w:r>
        <w:t xml:space="preserve">SĮ „Kretingos komunalininkas“ perskaičiuos </w:t>
      </w:r>
      <w:r w:rsidR="00B8752C">
        <w:t>v</w:t>
      </w:r>
      <w:r>
        <w:t>ietinę rinkliavą ir teisės aktų nustatyta tvarka pateiks patikslintus mokėjimo pranešimus.</w:t>
      </w:r>
    </w:p>
    <w:p w14:paraId="74F382BE" w14:textId="2F8AD8FF" w:rsidR="008451F0" w:rsidRDefault="008451F0" w:rsidP="008451F0">
      <w:pPr>
        <w:tabs>
          <w:tab w:val="left" w:pos="1440"/>
          <w:tab w:val="left" w:pos="2160"/>
          <w:tab w:val="left" w:pos="2880"/>
          <w:tab w:val="left" w:pos="3600"/>
          <w:tab w:val="left" w:pos="4320"/>
          <w:tab w:val="left" w:pos="5040"/>
          <w:tab w:val="left" w:pos="6435"/>
        </w:tabs>
        <w:ind w:firstLine="851"/>
        <w:jc w:val="both"/>
      </w:pPr>
      <w:r>
        <w:rPr>
          <w:b/>
        </w:rPr>
        <w:lastRenderedPageBreak/>
        <w:t>6.</w:t>
      </w:r>
      <w:r w:rsidR="004B7845">
        <w:rPr>
          <w:b/>
        </w:rPr>
        <w:t xml:space="preserve"> </w:t>
      </w:r>
      <w:r>
        <w:rPr>
          <w:b/>
        </w:rPr>
        <w:t>Teisės akto projekto antikorupcinio vertinimo išvada dėl sprendimo projekto teikimo antikorupciniam vertinimui.</w:t>
      </w:r>
    </w:p>
    <w:p w14:paraId="3CEBAB35" w14:textId="77777777" w:rsidR="008451F0" w:rsidRDefault="008451F0" w:rsidP="008451F0">
      <w:pPr>
        <w:ind w:firstLine="851"/>
        <w:jc w:val="both"/>
        <w:rPr>
          <w:b/>
        </w:rPr>
      </w:pPr>
      <w:r>
        <w:rPr>
          <w:color w:val="000000"/>
        </w:rPr>
        <w:t>Teisės aktuose nenumatytas teisės akto projekto antikorupcinis vertinimas.</w:t>
      </w:r>
    </w:p>
    <w:p w14:paraId="3813F795" w14:textId="1FFE2364" w:rsidR="008451F0" w:rsidRPr="00B620E6" w:rsidRDefault="004B7845" w:rsidP="004B7845">
      <w:pPr>
        <w:pStyle w:val="Sraopastraipa"/>
        <w:tabs>
          <w:tab w:val="left" w:pos="720"/>
          <w:tab w:val="left" w:pos="1440"/>
          <w:tab w:val="left" w:pos="2160"/>
          <w:tab w:val="left" w:pos="2880"/>
          <w:tab w:val="left" w:pos="3600"/>
          <w:tab w:val="left" w:pos="4320"/>
          <w:tab w:val="left" w:pos="5040"/>
          <w:tab w:val="left" w:pos="6435"/>
        </w:tabs>
        <w:ind w:left="851"/>
        <w:jc w:val="both"/>
        <w:rPr>
          <w:b/>
        </w:rPr>
      </w:pPr>
      <w:r>
        <w:rPr>
          <w:b/>
        </w:rPr>
        <w:t xml:space="preserve">7. </w:t>
      </w:r>
      <w:r w:rsidR="008451F0" w:rsidRPr="00B620E6">
        <w:rPr>
          <w:b/>
        </w:rPr>
        <w:t>Autorius ar autorių grupė</w:t>
      </w:r>
      <w:r w:rsidR="008451F0" w:rsidRPr="00745ECD">
        <w:rPr>
          <w:b/>
        </w:rPr>
        <w:t>s.</w:t>
      </w:r>
    </w:p>
    <w:p w14:paraId="330AB08C" w14:textId="2EA3D63A" w:rsidR="00AA39BC" w:rsidRDefault="00AA39BC" w:rsidP="00AA39BC">
      <w:pPr>
        <w:ind w:firstLine="851"/>
        <w:jc w:val="both"/>
      </w:pPr>
      <w:r>
        <w:t>Vietinio ūkio ir turto valdymo skyriaus patarėja Renata Ambrazevičienė.</w:t>
      </w:r>
    </w:p>
    <w:p w14:paraId="58F29377" w14:textId="77777777" w:rsidR="00800A6E" w:rsidRDefault="00800A6E"/>
    <w:sectPr w:rsidR="00800A6E" w:rsidSect="008451F0">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5015" w14:textId="77777777" w:rsidR="009A197B" w:rsidRDefault="009A197B">
      <w:r>
        <w:separator/>
      </w:r>
    </w:p>
  </w:endnote>
  <w:endnote w:type="continuationSeparator" w:id="0">
    <w:p w14:paraId="1714740E" w14:textId="77777777" w:rsidR="009A197B" w:rsidRDefault="009A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7AD5" w14:textId="77777777" w:rsidR="009A197B" w:rsidRDefault="009A197B">
      <w:r>
        <w:separator/>
      </w:r>
    </w:p>
  </w:footnote>
  <w:footnote w:type="continuationSeparator" w:id="0">
    <w:p w14:paraId="32723AFA" w14:textId="77777777" w:rsidR="009A197B" w:rsidRDefault="009A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Content>
      <w:p w14:paraId="3AB5860A" w14:textId="3C8E0996" w:rsidR="008451F0" w:rsidRDefault="008451F0">
        <w:pPr>
          <w:pStyle w:val="Antrats"/>
          <w:jc w:val="center"/>
        </w:pPr>
        <w:r>
          <w:fldChar w:fldCharType="begin"/>
        </w:r>
        <w:r>
          <w:instrText>PAGE   \* MERGEFORMAT</w:instrText>
        </w:r>
        <w:r>
          <w:fldChar w:fldCharType="separate"/>
        </w:r>
        <w:r w:rsidR="005F6639">
          <w:rPr>
            <w:noProof/>
          </w:rPr>
          <w:t>2</w:t>
        </w:r>
        <w:r>
          <w:fldChar w:fldCharType="end"/>
        </w:r>
      </w:p>
    </w:sdtContent>
  </w:sdt>
  <w:p w14:paraId="60E3F2A4" w14:textId="77777777" w:rsidR="008451F0" w:rsidRDefault="008451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C245" w14:textId="77777777" w:rsidR="008451F0" w:rsidRDefault="008451F0">
    <w:pPr>
      <w:pStyle w:val="Antrats"/>
      <w:jc w:val="center"/>
    </w:pPr>
  </w:p>
  <w:p w14:paraId="2053D099" w14:textId="77777777" w:rsidR="008451F0" w:rsidRPr="00946719" w:rsidRDefault="008451F0"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7BB1"/>
    <w:multiLevelType w:val="hybridMultilevel"/>
    <w:tmpl w:val="B13251D2"/>
    <w:lvl w:ilvl="0" w:tplc="F0128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C5475AD"/>
    <w:multiLevelType w:val="hybridMultilevel"/>
    <w:tmpl w:val="CD3877A2"/>
    <w:lvl w:ilvl="0" w:tplc="FEEE8806">
      <w:start w:val="202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79852E37"/>
    <w:multiLevelType w:val="multilevel"/>
    <w:tmpl w:val="306CF5CE"/>
    <w:styleLink w:val="CurrentList1"/>
    <w:lvl w:ilvl="0">
      <w:start w:val="1"/>
      <w:numFmt w:val="decimal"/>
      <w:lvlText w:val="%1."/>
      <w:lvlJc w:val="left"/>
      <w:pPr>
        <w:tabs>
          <w:tab w:val="num" w:pos="1353"/>
        </w:tabs>
        <w:ind w:left="1353"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num w:numId="1" w16cid:durableId="1832792964">
    <w:abstractNumId w:val="3"/>
  </w:num>
  <w:num w:numId="2" w16cid:durableId="1687906529">
    <w:abstractNumId w:val="1"/>
  </w:num>
  <w:num w:numId="3" w16cid:durableId="988359859">
    <w:abstractNumId w:val="4"/>
  </w:num>
  <w:num w:numId="4" w16cid:durableId="1675255530">
    <w:abstractNumId w:val="2"/>
  </w:num>
  <w:num w:numId="5" w16cid:durableId="1396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F0"/>
    <w:rsid w:val="00001965"/>
    <w:rsid w:val="00032997"/>
    <w:rsid w:val="00034826"/>
    <w:rsid w:val="00043543"/>
    <w:rsid w:val="00054CE7"/>
    <w:rsid w:val="00061D4B"/>
    <w:rsid w:val="00093D85"/>
    <w:rsid w:val="000B7CE8"/>
    <w:rsid w:val="000E7C7B"/>
    <w:rsid w:val="001137FC"/>
    <w:rsid w:val="00133808"/>
    <w:rsid w:val="0019118C"/>
    <w:rsid w:val="001C3D8A"/>
    <w:rsid w:val="001D6750"/>
    <w:rsid w:val="0027753E"/>
    <w:rsid w:val="002943F0"/>
    <w:rsid w:val="002B5CF9"/>
    <w:rsid w:val="002F7DF9"/>
    <w:rsid w:val="00326E26"/>
    <w:rsid w:val="0034446A"/>
    <w:rsid w:val="00371E6E"/>
    <w:rsid w:val="003A103F"/>
    <w:rsid w:val="003D048B"/>
    <w:rsid w:val="003E6A10"/>
    <w:rsid w:val="00404B4E"/>
    <w:rsid w:val="004172DA"/>
    <w:rsid w:val="00473C40"/>
    <w:rsid w:val="004874C9"/>
    <w:rsid w:val="004B7845"/>
    <w:rsid w:val="004C2CA5"/>
    <w:rsid w:val="004C638E"/>
    <w:rsid w:val="00506D09"/>
    <w:rsid w:val="005106C8"/>
    <w:rsid w:val="00524722"/>
    <w:rsid w:val="005574E7"/>
    <w:rsid w:val="00581E86"/>
    <w:rsid w:val="0059262D"/>
    <w:rsid w:val="00594707"/>
    <w:rsid w:val="005E0496"/>
    <w:rsid w:val="005E1CE2"/>
    <w:rsid w:val="005E3B2A"/>
    <w:rsid w:val="005F6639"/>
    <w:rsid w:val="006322BA"/>
    <w:rsid w:val="00636E22"/>
    <w:rsid w:val="00666B8E"/>
    <w:rsid w:val="00674DB0"/>
    <w:rsid w:val="00717E7B"/>
    <w:rsid w:val="007312F2"/>
    <w:rsid w:val="007471A6"/>
    <w:rsid w:val="0074745F"/>
    <w:rsid w:val="00776674"/>
    <w:rsid w:val="00785AF3"/>
    <w:rsid w:val="00793306"/>
    <w:rsid w:val="007B73CD"/>
    <w:rsid w:val="007D0792"/>
    <w:rsid w:val="00800A6E"/>
    <w:rsid w:val="00816728"/>
    <w:rsid w:val="00837A36"/>
    <w:rsid w:val="00837BA8"/>
    <w:rsid w:val="008451F0"/>
    <w:rsid w:val="00855442"/>
    <w:rsid w:val="00876E23"/>
    <w:rsid w:val="008B4E24"/>
    <w:rsid w:val="008C3D69"/>
    <w:rsid w:val="008D5BF9"/>
    <w:rsid w:val="00905A55"/>
    <w:rsid w:val="00926AE5"/>
    <w:rsid w:val="00931266"/>
    <w:rsid w:val="0096225C"/>
    <w:rsid w:val="009A0DB9"/>
    <w:rsid w:val="009A197B"/>
    <w:rsid w:val="009E0737"/>
    <w:rsid w:val="00A124D3"/>
    <w:rsid w:val="00A12EF7"/>
    <w:rsid w:val="00A51064"/>
    <w:rsid w:val="00A52A70"/>
    <w:rsid w:val="00AA39BC"/>
    <w:rsid w:val="00AA6B9D"/>
    <w:rsid w:val="00AC6440"/>
    <w:rsid w:val="00AD0388"/>
    <w:rsid w:val="00AE3069"/>
    <w:rsid w:val="00B02501"/>
    <w:rsid w:val="00B202C0"/>
    <w:rsid w:val="00B61805"/>
    <w:rsid w:val="00B80C80"/>
    <w:rsid w:val="00B84A1B"/>
    <w:rsid w:val="00B8752C"/>
    <w:rsid w:val="00BA25FD"/>
    <w:rsid w:val="00BB4560"/>
    <w:rsid w:val="00BC1B8A"/>
    <w:rsid w:val="00BE2614"/>
    <w:rsid w:val="00BF2057"/>
    <w:rsid w:val="00BF4404"/>
    <w:rsid w:val="00C06BFA"/>
    <w:rsid w:val="00C246B6"/>
    <w:rsid w:val="00C43AB9"/>
    <w:rsid w:val="00C67AE2"/>
    <w:rsid w:val="00C71ECA"/>
    <w:rsid w:val="00C867C7"/>
    <w:rsid w:val="00C949E3"/>
    <w:rsid w:val="00CA4743"/>
    <w:rsid w:val="00CB1D6D"/>
    <w:rsid w:val="00CC3768"/>
    <w:rsid w:val="00CE657E"/>
    <w:rsid w:val="00CF77EA"/>
    <w:rsid w:val="00D43D29"/>
    <w:rsid w:val="00D50101"/>
    <w:rsid w:val="00D6080C"/>
    <w:rsid w:val="00D678DF"/>
    <w:rsid w:val="00D94883"/>
    <w:rsid w:val="00DD2437"/>
    <w:rsid w:val="00DE2CF6"/>
    <w:rsid w:val="00DE533A"/>
    <w:rsid w:val="00E332B6"/>
    <w:rsid w:val="00E72709"/>
    <w:rsid w:val="00E727D2"/>
    <w:rsid w:val="00E76B01"/>
    <w:rsid w:val="00E858D0"/>
    <w:rsid w:val="00E96D16"/>
    <w:rsid w:val="00EB71C1"/>
    <w:rsid w:val="00EE3F0B"/>
    <w:rsid w:val="00F16B40"/>
    <w:rsid w:val="00F30F99"/>
    <w:rsid w:val="00F3194C"/>
    <w:rsid w:val="00F3454F"/>
    <w:rsid w:val="00F54074"/>
    <w:rsid w:val="00F54DE8"/>
    <w:rsid w:val="00F820BC"/>
    <w:rsid w:val="00FA27B2"/>
    <w:rsid w:val="00FC20A3"/>
    <w:rsid w:val="00FC2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36B"/>
  <w15:chartTrackingRefBased/>
  <w15:docId w15:val="{D0EA542F-E434-4391-948A-A08A2330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1F0"/>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Antrat1">
    <w:name w:val="heading 1"/>
    <w:basedOn w:val="prastasis"/>
    <w:next w:val="prastasis"/>
    <w:link w:val="Antrat1Diagrama"/>
    <w:uiPriority w:val="9"/>
    <w:qFormat/>
    <w:rsid w:val="008451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451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451F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451F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51F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451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1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1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1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1F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451F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451F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451F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451F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451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1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1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1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1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1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1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1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1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1F0"/>
    <w:rPr>
      <w:i/>
      <w:iCs/>
      <w:color w:val="404040" w:themeColor="text1" w:themeTint="BF"/>
    </w:rPr>
  </w:style>
  <w:style w:type="paragraph" w:styleId="Sraopastraipa">
    <w:name w:val="List Paragraph"/>
    <w:basedOn w:val="prastasis"/>
    <w:uiPriority w:val="34"/>
    <w:qFormat/>
    <w:rsid w:val="008451F0"/>
    <w:pPr>
      <w:ind w:left="720"/>
      <w:contextualSpacing/>
    </w:pPr>
  </w:style>
  <w:style w:type="character" w:styleId="Rykuspabraukimas">
    <w:name w:val="Intense Emphasis"/>
    <w:basedOn w:val="Numatytasispastraiposriftas"/>
    <w:uiPriority w:val="21"/>
    <w:qFormat/>
    <w:rsid w:val="008451F0"/>
    <w:rPr>
      <w:i/>
      <w:iCs/>
      <w:color w:val="2E74B5" w:themeColor="accent1" w:themeShade="BF"/>
    </w:rPr>
  </w:style>
  <w:style w:type="paragraph" w:styleId="Iskirtacitata">
    <w:name w:val="Intense Quote"/>
    <w:basedOn w:val="prastasis"/>
    <w:next w:val="prastasis"/>
    <w:link w:val="IskirtacitataDiagrama"/>
    <w:uiPriority w:val="30"/>
    <w:qFormat/>
    <w:rsid w:val="008451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451F0"/>
    <w:rPr>
      <w:i/>
      <w:iCs/>
      <w:color w:val="2E74B5" w:themeColor="accent1" w:themeShade="BF"/>
    </w:rPr>
  </w:style>
  <w:style w:type="character" w:styleId="Rykinuoroda">
    <w:name w:val="Intense Reference"/>
    <w:basedOn w:val="Numatytasispastraiposriftas"/>
    <w:uiPriority w:val="32"/>
    <w:qFormat/>
    <w:rsid w:val="008451F0"/>
    <w:rPr>
      <w:b/>
      <w:bCs/>
      <w:smallCaps/>
      <w:color w:val="2E74B5" w:themeColor="accent1" w:themeShade="BF"/>
      <w:spacing w:val="5"/>
    </w:rPr>
  </w:style>
  <w:style w:type="paragraph" w:styleId="Antrats">
    <w:name w:val="header"/>
    <w:basedOn w:val="prastasis"/>
    <w:link w:val="AntratsDiagrama"/>
    <w:uiPriority w:val="99"/>
    <w:rsid w:val="008451F0"/>
    <w:pPr>
      <w:tabs>
        <w:tab w:val="center" w:pos="4819"/>
        <w:tab w:val="right" w:pos="9638"/>
      </w:tabs>
    </w:pPr>
  </w:style>
  <w:style w:type="character" w:customStyle="1" w:styleId="AntratsDiagrama">
    <w:name w:val="Antraštės Diagrama"/>
    <w:basedOn w:val="Numatytasispastraiposriftas"/>
    <w:link w:val="Antrats"/>
    <w:uiPriority w:val="99"/>
    <w:rsid w:val="008451F0"/>
    <w:rPr>
      <w:rFonts w:ascii="Times New Roman" w:eastAsia="Lucida Sans Unicode" w:hAnsi="Times New Roman" w:cs="Times New Roman"/>
      <w:sz w:val="24"/>
      <w:szCs w:val="24"/>
      <w:lang w:eastAsia="ar-SA"/>
    </w:rPr>
  </w:style>
  <w:style w:type="paragraph" w:styleId="Pataisymai">
    <w:name w:val="Revision"/>
    <w:hidden/>
    <w:uiPriority w:val="99"/>
    <w:semiHidden/>
    <w:rsid w:val="00B8752C"/>
    <w:pPr>
      <w:spacing w:after="0" w:line="240" w:lineRule="auto"/>
    </w:pPr>
    <w:rPr>
      <w:rFonts w:ascii="Times New Roman" w:eastAsia="Lucida Sans Unicode" w:hAnsi="Times New Roman" w:cs="Times New Roman"/>
      <w:sz w:val="24"/>
      <w:szCs w:val="24"/>
      <w:lang w:eastAsia="ar-SA"/>
    </w:rPr>
  </w:style>
  <w:style w:type="numbering" w:customStyle="1" w:styleId="CurrentList1">
    <w:name w:val="Current List1"/>
    <w:uiPriority w:val="99"/>
    <w:rsid w:val="00054CE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E142-6011-E348-9504-A571BDE4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2736</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Viršilienė</dc:creator>
  <cp:keywords/>
  <dc:description/>
  <cp:lastModifiedBy>Viktorija Karčiauskienė</cp:lastModifiedBy>
  <cp:revision>3</cp:revision>
  <dcterms:created xsi:type="dcterms:W3CDTF">2026-04-13T05:17:00Z</dcterms:created>
  <dcterms:modified xsi:type="dcterms:W3CDTF">2026-04-14T07:21:00Z</dcterms:modified>
</cp:coreProperties>
</file>