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99235" w14:textId="77777777" w:rsidR="008E057F" w:rsidRPr="008E057F" w:rsidRDefault="008E057F" w:rsidP="008E057F">
      <w:pPr>
        <w:jc w:val="center"/>
        <w:rPr>
          <w:rFonts w:eastAsia="Calibri"/>
          <w:b/>
          <w:szCs w:val="24"/>
        </w:rPr>
      </w:pPr>
      <w:r w:rsidRPr="008E057F">
        <w:rPr>
          <w:rFonts w:eastAsia="Calibri"/>
          <w:b/>
          <w:szCs w:val="24"/>
        </w:rPr>
        <w:t>AIŠKINAMASIS RAŠTAS</w:t>
      </w:r>
    </w:p>
    <w:p w14:paraId="2AFAC270" w14:textId="77777777" w:rsidR="008E057F" w:rsidRPr="008E057F" w:rsidRDefault="008E057F" w:rsidP="008E057F">
      <w:pPr>
        <w:jc w:val="center"/>
        <w:rPr>
          <w:rFonts w:eastAsia="Calibri"/>
          <w:b/>
          <w:szCs w:val="24"/>
        </w:rPr>
      </w:pPr>
      <w:r w:rsidRPr="008E057F">
        <w:rPr>
          <w:rFonts w:eastAsia="Calibri"/>
          <w:b/>
          <w:szCs w:val="24"/>
        </w:rPr>
        <w:t>PRIE KRETINGOS RAJONO SAVIVALDYBĖS TARYBOS SPRENDIMO PROJEKTO</w:t>
      </w:r>
    </w:p>
    <w:p w14:paraId="71020B97" w14:textId="0169903B" w:rsidR="008E057F" w:rsidRPr="00867CAC" w:rsidRDefault="008E057F" w:rsidP="00867CAC">
      <w:pPr>
        <w:jc w:val="center"/>
        <w:rPr>
          <w:b/>
          <w:caps/>
          <w:szCs w:val="24"/>
        </w:rPr>
      </w:pPr>
      <w:r w:rsidRPr="008E057F">
        <w:rPr>
          <w:rFonts w:eastAsia="Calibri"/>
          <w:b/>
          <w:caps/>
          <w:szCs w:val="24"/>
        </w:rPr>
        <w:t>„</w:t>
      </w:r>
      <w:r w:rsidR="009E06F3" w:rsidRPr="009E06F3">
        <w:rPr>
          <w:rFonts w:eastAsia="Calibri"/>
          <w:b/>
          <w:caps/>
          <w:szCs w:val="24"/>
        </w:rPr>
        <w:t>DĖL KAINŲ UŽ TEIKIAMAS SOCIALINES PASLAUGAS SALANTŲ PIRMINĖS SVEIKATOS PRIEŽIŪROS CENTRE NUSTATYMO</w:t>
      </w:r>
      <w:r w:rsidRPr="008E057F">
        <w:rPr>
          <w:rFonts w:eastAsia="Calibri"/>
          <w:b/>
          <w:caps/>
          <w:szCs w:val="24"/>
        </w:rPr>
        <w:t>“</w:t>
      </w:r>
    </w:p>
    <w:p w14:paraId="768395F0" w14:textId="77777777" w:rsidR="008E057F" w:rsidRPr="008E057F" w:rsidRDefault="008E057F" w:rsidP="00EE4B03">
      <w:pPr>
        <w:rPr>
          <w:rFonts w:eastAsia="Calibri"/>
          <w:b/>
          <w:szCs w:val="24"/>
        </w:rPr>
      </w:pPr>
    </w:p>
    <w:p w14:paraId="311C2295" w14:textId="3BDE99AA" w:rsidR="008E057F" w:rsidRPr="008E057F" w:rsidRDefault="000522AC" w:rsidP="008E057F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202</w:t>
      </w:r>
      <w:r w:rsidR="00261BAD">
        <w:rPr>
          <w:rFonts w:eastAsia="Calibri"/>
          <w:szCs w:val="24"/>
        </w:rPr>
        <w:t>6-</w:t>
      </w:r>
      <w:r w:rsidR="00605203">
        <w:rPr>
          <w:rFonts w:eastAsia="Calibri"/>
          <w:szCs w:val="24"/>
        </w:rPr>
        <w:t>0</w:t>
      </w:r>
      <w:r w:rsidR="009E06F3">
        <w:rPr>
          <w:rFonts w:eastAsia="Calibri"/>
          <w:szCs w:val="24"/>
        </w:rPr>
        <w:t>2-</w:t>
      </w:r>
      <w:r w:rsidR="00C40881">
        <w:rPr>
          <w:rFonts w:eastAsia="Calibri"/>
          <w:szCs w:val="24"/>
        </w:rPr>
        <w:t>10</w:t>
      </w:r>
    </w:p>
    <w:p w14:paraId="1F67747D" w14:textId="77777777" w:rsidR="008E057F" w:rsidRPr="008E057F" w:rsidRDefault="008E057F" w:rsidP="00EE4B03">
      <w:pPr>
        <w:rPr>
          <w:rFonts w:eastAsia="Calibri"/>
          <w:b/>
          <w:szCs w:val="24"/>
        </w:rPr>
      </w:pPr>
    </w:p>
    <w:p w14:paraId="5EECA864" w14:textId="70E62220" w:rsidR="008E057F" w:rsidRPr="008E057F" w:rsidRDefault="008E057F" w:rsidP="001453C2">
      <w:pPr>
        <w:ind w:firstLine="851"/>
        <w:jc w:val="both"/>
        <w:rPr>
          <w:rFonts w:eastAsia="Calibri"/>
          <w:b/>
          <w:szCs w:val="24"/>
        </w:rPr>
      </w:pPr>
      <w:r w:rsidRPr="008E057F">
        <w:rPr>
          <w:rFonts w:eastAsia="Calibri"/>
          <w:b/>
          <w:szCs w:val="24"/>
        </w:rPr>
        <w:t>1. Par</w:t>
      </w:r>
      <w:r w:rsidR="00B337C0">
        <w:rPr>
          <w:rFonts w:eastAsia="Calibri"/>
          <w:b/>
          <w:szCs w:val="24"/>
        </w:rPr>
        <w:t>engto sprendimo projekto tikslai</w:t>
      </w:r>
      <w:r w:rsidRPr="008E057F">
        <w:rPr>
          <w:rFonts w:eastAsia="Calibri"/>
          <w:b/>
          <w:szCs w:val="24"/>
        </w:rPr>
        <w:t xml:space="preserve"> ir uždaviniai.</w:t>
      </w:r>
    </w:p>
    <w:p w14:paraId="3804DB05" w14:textId="783664AC" w:rsidR="008E057F" w:rsidRPr="008E057F" w:rsidRDefault="0040076E" w:rsidP="001453C2">
      <w:pPr>
        <w:ind w:firstLine="851"/>
        <w:jc w:val="both"/>
        <w:rPr>
          <w:rFonts w:eastAsia="Calibri"/>
          <w:szCs w:val="24"/>
        </w:rPr>
      </w:pPr>
      <w:r w:rsidRPr="0040076E">
        <w:rPr>
          <w:rFonts w:eastAsia="Calibri"/>
          <w:szCs w:val="24"/>
        </w:rPr>
        <w:t>Parengto tarybos sprendimo projekto tikslas –</w:t>
      </w:r>
      <w:r>
        <w:rPr>
          <w:rFonts w:eastAsia="Calibri"/>
          <w:szCs w:val="24"/>
        </w:rPr>
        <w:t xml:space="preserve"> </w:t>
      </w:r>
      <w:r w:rsidR="004076C2">
        <w:rPr>
          <w:rFonts w:eastAsia="Calibri"/>
          <w:szCs w:val="24"/>
        </w:rPr>
        <w:t>nustatyti nauj</w:t>
      </w:r>
      <w:r w:rsidR="00A828B5">
        <w:rPr>
          <w:rFonts w:eastAsia="Calibri"/>
          <w:szCs w:val="24"/>
        </w:rPr>
        <w:t>os</w:t>
      </w:r>
      <w:r w:rsidR="004076C2">
        <w:rPr>
          <w:rFonts w:eastAsia="Calibri"/>
          <w:szCs w:val="24"/>
        </w:rPr>
        <w:t xml:space="preserve"> socialin</w:t>
      </w:r>
      <w:r w:rsidR="00A828B5">
        <w:rPr>
          <w:rFonts w:eastAsia="Calibri"/>
          <w:szCs w:val="24"/>
        </w:rPr>
        <w:t>ės</w:t>
      </w:r>
      <w:r w:rsidR="004076C2">
        <w:rPr>
          <w:rFonts w:eastAsia="Calibri"/>
          <w:szCs w:val="24"/>
        </w:rPr>
        <w:t xml:space="preserve"> paslaug</w:t>
      </w:r>
      <w:r w:rsidR="00A828B5">
        <w:rPr>
          <w:rFonts w:eastAsia="Calibri"/>
          <w:szCs w:val="24"/>
        </w:rPr>
        <w:t>os</w:t>
      </w:r>
      <w:r w:rsidR="004076C2">
        <w:rPr>
          <w:rFonts w:eastAsia="Calibri"/>
          <w:szCs w:val="24"/>
        </w:rPr>
        <w:t>, teikiam</w:t>
      </w:r>
      <w:r w:rsidR="00A828B5">
        <w:rPr>
          <w:rFonts w:eastAsia="Calibri"/>
          <w:szCs w:val="24"/>
        </w:rPr>
        <w:t>os</w:t>
      </w:r>
      <w:r w:rsidR="004076C2">
        <w:rPr>
          <w:rFonts w:eastAsia="Calibri"/>
          <w:szCs w:val="24"/>
        </w:rPr>
        <w:t xml:space="preserve">  VšĮ </w:t>
      </w:r>
      <w:r w:rsidR="004076C2">
        <w:rPr>
          <w:rFonts w:eastAsia="Calibri"/>
          <w:bCs/>
          <w:szCs w:val="24"/>
        </w:rPr>
        <w:t>S</w:t>
      </w:r>
      <w:r w:rsidR="004076C2" w:rsidRPr="004076C2">
        <w:rPr>
          <w:rFonts w:eastAsia="Calibri"/>
          <w:bCs/>
          <w:szCs w:val="24"/>
        </w:rPr>
        <w:t>alantų pirminės sveikatos priežiūros centre</w:t>
      </w:r>
      <w:r w:rsidR="004076C2">
        <w:rPr>
          <w:rFonts w:eastAsia="Calibri"/>
          <w:bCs/>
          <w:szCs w:val="24"/>
        </w:rPr>
        <w:t>,</w:t>
      </w:r>
      <w:r w:rsidR="004076C2" w:rsidRPr="004076C2">
        <w:rPr>
          <w:rFonts w:eastAsia="Calibri"/>
          <w:bCs/>
          <w:szCs w:val="24"/>
        </w:rPr>
        <w:t xml:space="preserve"> kain</w:t>
      </w:r>
      <w:r w:rsidR="00A828B5">
        <w:rPr>
          <w:rFonts w:eastAsia="Calibri"/>
          <w:bCs/>
          <w:szCs w:val="24"/>
        </w:rPr>
        <w:t>ą</w:t>
      </w:r>
      <w:r w:rsidR="004076C2">
        <w:rPr>
          <w:rFonts w:eastAsia="Calibri"/>
          <w:szCs w:val="24"/>
        </w:rPr>
        <w:t>.</w:t>
      </w:r>
    </w:p>
    <w:p w14:paraId="2D532EBA" w14:textId="4F83EA10" w:rsidR="008E057F" w:rsidRPr="008E057F" w:rsidRDefault="008E057F" w:rsidP="001453C2">
      <w:pPr>
        <w:ind w:firstLine="851"/>
        <w:jc w:val="both"/>
        <w:rPr>
          <w:rFonts w:eastAsia="Calibri"/>
          <w:b/>
          <w:szCs w:val="24"/>
        </w:rPr>
      </w:pPr>
      <w:r w:rsidRPr="008E057F">
        <w:rPr>
          <w:rFonts w:eastAsia="Calibri"/>
          <w:b/>
          <w:szCs w:val="24"/>
        </w:rPr>
        <w:t xml:space="preserve">2. </w:t>
      </w:r>
      <w:r w:rsidR="00B337C0">
        <w:rPr>
          <w:rFonts w:eastAsia="Calibri"/>
          <w:b/>
          <w:szCs w:val="24"/>
        </w:rPr>
        <w:t>Siūlomos teisinio reguliavimo nuostatos, šiuo metu esantis teisinis reglamentavimas, kokie šios srities aktai tebegalioja ir kokius teisės aktus būtina pakeisti ar panaikinti, priėmus tarybos sprendimo projektą.</w:t>
      </w:r>
    </w:p>
    <w:p w14:paraId="7DEB4586" w14:textId="5D790B0A" w:rsidR="007360DC" w:rsidRDefault="007360DC" w:rsidP="007360DC">
      <w:pPr>
        <w:ind w:firstLine="851"/>
        <w:jc w:val="both"/>
        <w:rPr>
          <w:bCs/>
          <w:szCs w:val="24"/>
        </w:rPr>
      </w:pPr>
      <w:r w:rsidRPr="007360DC">
        <w:rPr>
          <w:bCs/>
          <w:szCs w:val="24"/>
        </w:rPr>
        <w:t>Lietuvos Respublikos vietos savivaldos įstatymo 1</w:t>
      </w:r>
      <w:r w:rsidR="00576852">
        <w:rPr>
          <w:bCs/>
          <w:szCs w:val="24"/>
        </w:rPr>
        <w:t>5</w:t>
      </w:r>
      <w:r w:rsidRPr="007360DC">
        <w:rPr>
          <w:bCs/>
          <w:szCs w:val="24"/>
        </w:rPr>
        <w:t xml:space="preserve"> straipsnio 2 dalies </w:t>
      </w:r>
      <w:r w:rsidR="00576852">
        <w:rPr>
          <w:bCs/>
          <w:szCs w:val="24"/>
        </w:rPr>
        <w:t>29</w:t>
      </w:r>
      <w:r w:rsidRPr="007360DC">
        <w:rPr>
          <w:bCs/>
          <w:szCs w:val="24"/>
        </w:rPr>
        <w:t xml:space="preserve"> punkte numatyta</w:t>
      </w:r>
      <w:r>
        <w:rPr>
          <w:bCs/>
          <w:szCs w:val="24"/>
        </w:rPr>
        <w:t xml:space="preserve"> </w:t>
      </w:r>
      <w:r w:rsidRPr="007360DC">
        <w:rPr>
          <w:bCs/>
          <w:szCs w:val="24"/>
        </w:rPr>
        <w:t>išimtinė tarybos kompetencija nustatyti viešųjų įstaigų (kurių savininkė yra savivaldybė) teikiamų</w:t>
      </w:r>
      <w:r>
        <w:rPr>
          <w:bCs/>
          <w:szCs w:val="24"/>
        </w:rPr>
        <w:t xml:space="preserve"> </w:t>
      </w:r>
      <w:r w:rsidRPr="007360DC">
        <w:rPr>
          <w:bCs/>
          <w:szCs w:val="24"/>
        </w:rPr>
        <w:t>paslaugų kainas.</w:t>
      </w:r>
    </w:p>
    <w:p w14:paraId="60D1DF12" w14:textId="743B229F" w:rsidR="00115E5F" w:rsidRPr="00830782" w:rsidRDefault="00830782" w:rsidP="001B609D">
      <w:pPr>
        <w:ind w:firstLine="851"/>
        <w:jc w:val="both"/>
        <w:rPr>
          <w:bCs/>
          <w:szCs w:val="24"/>
        </w:rPr>
      </w:pPr>
      <w:r w:rsidRPr="00830782">
        <w:rPr>
          <w:bCs/>
          <w:szCs w:val="24"/>
        </w:rPr>
        <w:t>Kretingos rajono savivaldybės direktoriaus 2026-01-30 įsakymu Nr. A1-43 „Dėl Kretingos rajono savivaldybės socialinių paslaugų teikimo krizės ar smurto artimoje aplinkoje atveju asmenims, kurie dėl negalios ar sveikatos būklės negali likti namuose be artimųjų pagalbos, algoritmų tvarkos aprašo patvirtinimo</w:t>
      </w:r>
      <w:r w:rsidRPr="00441AAE">
        <w:rPr>
          <w:bCs/>
          <w:szCs w:val="24"/>
        </w:rPr>
        <w:t>“</w:t>
      </w:r>
      <w:r w:rsidR="00441AAE" w:rsidRPr="00441AAE">
        <w:rPr>
          <w:szCs w:val="24"/>
          <w:shd w:val="clear" w:color="auto" w:fill="FFFFFF"/>
        </w:rPr>
        <w:t xml:space="preserve"> patvirtintas </w:t>
      </w:r>
      <w:r w:rsidR="00441AAE" w:rsidRPr="00441AAE">
        <w:rPr>
          <w:bCs/>
          <w:szCs w:val="24"/>
        </w:rPr>
        <w:t>Kretingos rajono savivaldybės socialinių paslaugų teikimo krizės ar smurto</w:t>
      </w:r>
      <w:r w:rsidR="00441AAE">
        <w:rPr>
          <w:bCs/>
          <w:szCs w:val="24"/>
        </w:rPr>
        <w:t xml:space="preserve"> </w:t>
      </w:r>
      <w:r w:rsidR="00441AAE" w:rsidRPr="00441AAE">
        <w:rPr>
          <w:bCs/>
          <w:szCs w:val="24"/>
        </w:rPr>
        <w:t>artimoje aplinkoje atveju asmenims, kurie dėl negalios ar sveikatos būklės negali likti namuose be</w:t>
      </w:r>
      <w:r w:rsidR="00441AAE">
        <w:rPr>
          <w:bCs/>
          <w:szCs w:val="24"/>
        </w:rPr>
        <w:t xml:space="preserve"> </w:t>
      </w:r>
      <w:r w:rsidR="00441AAE" w:rsidRPr="00441AAE">
        <w:rPr>
          <w:bCs/>
          <w:szCs w:val="24"/>
        </w:rPr>
        <w:t>artimųjų pagalbos, algoritmų tvarkos apraš</w:t>
      </w:r>
      <w:r w:rsidR="00441AAE">
        <w:rPr>
          <w:bCs/>
          <w:szCs w:val="24"/>
        </w:rPr>
        <w:t xml:space="preserve">as bei paskirtos įstaigos </w:t>
      </w:r>
      <w:r w:rsidR="00441AAE" w:rsidRPr="00441AAE">
        <w:rPr>
          <w:bCs/>
          <w:szCs w:val="24"/>
        </w:rPr>
        <w:t>socialinių paslaugų krizės ar smurto artimoje aplinkoje atveju</w:t>
      </w:r>
      <w:r w:rsidR="00441AAE">
        <w:rPr>
          <w:bCs/>
          <w:szCs w:val="24"/>
        </w:rPr>
        <w:t xml:space="preserve"> </w:t>
      </w:r>
      <w:r w:rsidR="00441AAE" w:rsidRPr="00441AAE">
        <w:rPr>
          <w:bCs/>
          <w:szCs w:val="24"/>
        </w:rPr>
        <w:t>asmenims, kurie dėl negalios ar sveikatos būklės negali likti namuose be artimųjų pagalbos,</w:t>
      </w:r>
      <w:r w:rsidR="00441AAE">
        <w:rPr>
          <w:bCs/>
          <w:szCs w:val="24"/>
        </w:rPr>
        <w:t xml:space="preserve"> </w:t>
      </w:r>
      <w:r w:rsidR="00441AAE" w:rsidRPr="00441AAE">
        <w:rPr>
          <w:bCs/>
          <w:szCs w:val="24"/>
        </w:rPr>
        <w:t>teikėjais.</w:t>
      </w:r>
      <w:r w:rsidR="00441AAE">
        <w:rPr>
          <w:bCs/>
          <w:szCs w:val="24"/>
        </w:rPr>
        <w:t xml:space="preserve"> Vien</w:t>
      </w:r>
      <w:r w:rsidR="00A828B5">
        <w:rPr>
          <w:bCs/>
          <w:szCs w:val="24"/>
        </w:rPr>
        <w:t>u</w:t>
      </w:r>
      <w:r w:rsidR="00441AAE">
        <w:rPr>
          <w:bCs/>
          <w:szCs w:val="24"/>
        </w:rPr>
        <w:t xml:space="preserve"> iš šių paslaugų teikėj</w:t>
      </w:r>
      <w:r w:rsidR="00A828B5">
        <w:rPr>
          <w:bCs/>
          <w:szCs w:val="24"/>
        </w:rPr>
        <w:t>u</w:t>
      </w:r>
      <w:r w:rsidR="00441AAE">
        <w:rPr>
          <w:bCs/>
          <w:szCs w:val="24"/>
        </w:rPr>
        <w:t xml:space="preserve"> tapo </w:t>
      </w:r>
      <w:r w:rsidR="00441AAE" w:rsidRPr="00441AAE">
        <w:rPr>
          <w:bCs/>
          <w:szCs w:val="24"/>
        </w:rPr>
        <w:t>VšĮ Salantų pirminės sveikatos priežiūros centr</w:t>
      </w:r>
      <w:r w:rsidR="00441AAE">
        <w:rPr>
          <w:bCs/>
          <w:szCs w:val="24"/>
        </w:rPr>
        <w:t>as</w:t>
      </w:r>
      <w:r w:rsidR="00A677CA">
        <w:rPr>
          <w:bCs/>
          <w:szCs w:val="24"/>
        </w:rPr>
        <w:t>, kuri</w:t>
      </w:r>
      <w:r w:rsidR="000625F8">
        <w:rPr>
          <w:bCs/>
          <w:szCs w:val="24"/>
        </w:rPr>
        <w:t>am</w:t>
      </w:r>
      <w:r w:rsidR="00A677CA">
        <w:rPr>
          <w:bCs/>
          <w:szCs w:val="24"/>
        </w:rPr>
        <w:t xml:space="preserve"> </w:t>
      </w:r>
      <w:r w:rsidR="000625F8">
        <w:rPr>
          <w:bCs/>
          <w:szCs w:val="24"/>
        </w:rPr>
        <w:t>2026-01-22 mero potvarkiu Nr. V3-40 „</w:t>
      </w:r>
      <w:r w:rsidR="000625F8" w:rsidRPr="000625F8">
        <w:rPr>
          <w:bCs/>
          <w:szCs w:val="24"/>
        </w:rPr>
        <w:t>Dėl teisės teikti akredituotą socialinės priežiūros paslaugą suteikimo VšĮ Salantų pirminės sveikatos priežiūros centrui</w:t>
      </w:r>
      <w:r w:rsidR="000625F8">
        <w:rPr>
          <w:bCs/>
          <w:szCs w:val="24"/>
        </w:rPr>
        <w:t xml:space="preserve">“ suteikta teisė </w:t>
      </w:r>
      <w:r w:rsidR="000625F8" w:rsidRPr="000625F8">
        <w:rPr>
          <w:bCs/>
          <w:szCs w:val="24"/>
        </w:rPr>
        <w:t>teikti akredituotą socialinės priežiūros paslaugą: intensyvią krizių įveikimo pagalbą.</w:t>
      </w:r>
    </w:p>
    <w:p w14:paraId="67D09E97" w14:textId="452A2C1E" w:rsidR="008E057F" w:rsidRPr="008E057F" w:rsidRDefault="008E057F" w:rsidP="001453C2">
      <w:pPr>
        <w:ind w:firstLine="851"/>
        <w:jc w:val="both"/>
        <w:rPr>
          <w:szCs w:val="24"/>
        </w:rPr>
      </w:pPr>
      <w:r w:rsidRPr="008E057F">
        <w:rPr>
          <w:b/>
          <w:szCs w:val="24"/>
        </w:rPr>
        <w:t xml:space="preserve">3. </w:t>
      </w:r>
      <w:r w:rsidR="00B337C0">
        <w:rPr>
          <w:b/>
          <w:szCs w:val="24"/>
        </w:rPr>
        <w:t>Kokių rezultatų laukiama.</w:t>
      </w:r>
    </w:p>
    <w:p w14:paraId="4960EEEE" w14:textId="5E47834B" w:rsidR="008E057F" w:rsidRPr="008E057F" w:rsidRDefault="00101CA1" w:rsidP="003201A9">
      <w:pPr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Bus s</w:t>
      </w:r>
      <w:r w:rsidRPr="00101CA1">
        <w:rPr>
          <w:rFonts w:eastAsia="Calibri"/>
          <w:szCs w:val="24"/>
        </w:rPr>
        <w:t>udaryt</w:t>
      </w:r>
      <w:r>
        <w:rPr>
          <w:rFonts w:eastAsia="Calibri"/>
          <w:szCs w:val="24"/>
        </w:rPr>
        <w:t>os</w:t>
      </w:r>
      <w:r w:rsidRPr="00101CA1">
        <w:rPr>
          <w:rFonts w:eastAsia="Calibri"/>
          <w:szCs w:val="24"/>
        </w:rPr>
        <w:t xml:space="preserve"> sąlyg</w:t>
      </w:r>
      <w:r>
        <w:rPr>
          <w:rFonts w:eastAsia="Calibri"/>
          <w:szCs w:val="24"/>
        </w:rPr>
        <w:t>o</w:t>
      </w:r>
      <w:r w:rsidRPr="00101CA1">
        <w:rPr>
          <w:rFonts w:eastAsia="Calibri"/>
          <w:szCs w:val="24"/>
        </w:rPr>
        <w:t>s Kretingos rajono savivaldybės gyventojams gauti kokybiškas socialin</w:t>
      </w:r>
      <w:r w:rsidR="003201A9">
        <w:rPr>
          <w:rFonts w:eastAsia="Calibri"/>
          <w:szCs w:val="24"/>
        </w:rPr>
        <w:t>e</w:t>
      </w:r>
      <w:r w:rsidRPr="00101CA1">
        <w:rPr>
          <w:rFonts w:eastAsia="Calibri"/>
          <w:szCs w:val="24"/>
        </w:rPr>
        <w:t>s paslaugas</w:t>
      </w:r>
      <w:r w:rsidR="00726530">
        <w:rPr>
          <w:rFonts w:eastAsia="Calibri"/>
          <w:szCs w:val="24"/>
        </w:rPr>
        <w:t xml:space="preserve"> (intensyvi krizių įveikimo pagalba apgyv</w:t>
      </w:r>
      <w:r w:rsidR="00F24812">
        <w:rPr>
          <w:rFonts w:eastAsia="Calibri"/>
          <w:szCs w:val="24"/>
        </w:rPr>
        <w:t>e</w:t>
      </w:r>
      <w:r w:rsidR="00726530">
        <w:rPr>
          <w:rFonts w:eastAsia="Calibri"/>
          <w:szCs w:val="24"/>
        </w:rPr>
        <w:t>ndinant)</w:t>
      </w:r>
      <w:r w:rsidR="003201A9">
        <w:rPr>
          <w:rFonts w:eastAsia="Calibri"/>
          <w:szCs w:val="24"/>
        </w:rPr>
        <w:t xml:space="preserve">. Įgyvendintos </w:t>
      </w:r>
      <w:r w:rsidR="003201A9" w:rsidRPr="003201A9">
        <w:rPr>
          <w:rFonts w:eastAsia="Calibri"/>
          <w:szCs w:val="24"/>
        </w:rPr>
        <w:t>Mokėjimo už socialines paslaugas Kretingos rajono savivaldybėje tvarkos</w:t>
      </w:r>
      <w:r w:rsidR="003201A9">
        <w:rPr>
          <w:rFonts w:eastAsia="Calibri"/>
          <w:szCs w:val="24"/>
        </w:rPr>
        <w:t xml:space="preserve"> </w:t>
      </w:r>
      <w:r w:rsidR="003201A9" w:rsidRPr="003201A9">
        <w:rPr>
          <w:rFonts w:eastAsia="Calibri"/>
          <w:szCs w:val="24"/>
        </w:rPr>
        <w:t>apraš</w:t>
      </w:r>
      <w:r w:rsidR="003201A9">
        <w:rPr>
          <w:rFonts w:eastAsia="Calibri"/>
          <w:szCs w:val="24"/>
        </w:rPr>
        <w:t>o</w:t>
      </w:r>
      <w:r w:rsidR="003201A9" w:rsidRPr="003201A9">
        <w:rPr>
          <w:rFonts w:eastAsia="Calibri"/>
          <w:szCs w:val="24"/>
        </w:rPr>
        <w:t>, patvirtint</w:t>
      </w:r>
      <w:r w:rsidR="003201A9">
        <w:rPr>
          <w:rFonts w:eastAsia="Calibri"/>
          <w:szCs w:val="24"/>
        </w:rPr>
        <w:t>o</w:t>
      </w:r>
      <w:r w:rsidR="003201A9" w:rsidRPr="003201A9">
        <w:rPr>
          <w:rFonts w:eastAsia="Calibri"/>
          <w:szCs w:val="24"/>
        </w:rPr>
        <w:t xml:space="preserve"> Kretingos rajono savivaldybės tarybos 2024 m. lapkričio 28 d. sprendimu Nr. T2-397 „Dėl mokėjimo už socialines paslaugas Kretingos rajono savivaldybėje tvarkos aprašo</w:t>
      </w:r>
      <w:r w:rsidR="003201A9">
        <w:rPr>
          <w:rFonts w:eastAsia="Calibri"/>
          <w:szCs w:val="24"/>
        </w:rPr>
        <w:t xml:space="preserve"> </w:t>
      </w:r>
      <w:r w:rsidR="003201A9" w:rsidRPr="003201A9">
        <w:rPr>
          <w:rFonts w:eastAsia="Calibri"/>
          <w:szCs w:val="24"/>
        </w:rPr>
        <w:t>patvirtinimo“</w:t>
      </w:r>
      <w:r w:rsidR="003201A9">
        <w:rPr>
          <w:rFonts w:eastAsia="Calibri"/>
          <w:szCs w:val="24"/>
        </w:rPr>
        <w:t xml:space="preserve">, nuostatos, kad </w:t>
      </w:r>
      <w:r w:rsidR="00014EEF">
        <w:rPr>
          <w:rFonts w:eastAsia="Calibri"/>
          <w:szCs w:val="24"/>
        </w:rPr>
        <w:t xml:space="preserve">kai </w:t>
      </w:r>
      <w:r w:rsidR="003201A9" w:rsidRPr="003201A9">
        <w:rPr>
          <w:rFonts w:eastAsia="Calibri"/>
          <w:szCs w:val="24"/>
        </w:rPr>
        <w:t>intensyvią krizių įveikimo pagalbos</w:t>
      </w:r>
      <w:r w:rsidR="003201A9">
        <w:rPr>
          <w:rFonts w:eastAsia="Calibri"/>
          <w:szCs w:val="24"/>
        </w:rPr>
        <w:t xml:space="preserve"> </w:t>
      </w:r>
      <w:r w:rsidR="003201A9" w:rsidRPr="003201A9">
        <w:rPr>
          <w:rFonts w:eastAsia="Calibri"/>
          <w:szCs w:val="24"/>
        </w:rPr>
        <w:t>paslaugą teikia sveikatos priežiūros centras, teikiantis socialinės globos paslaugas institucijoje</w:t>
      </w:r>
      <w:r w:rsidR="003201A9">
        <w:rPr>
          <w:rFonts w:eastAsia="Calibri"/>
          <w:szCs w:val="24"/>
        </w:rPr>
        <w:t xml:space="preserve"> </w:t>
      </w:r>
      <w:r w:rsidR="003201A9" w:rsidRPr="003201A9">
        <w:rPr>
          <w:rFonts w:eastAsia="Calibri"/>
          <w:szCs w:val="24"/>
        </w:rPr>
        <w:t>(toliau – Įstaiga), paslauga apmokama iš Savivaldybės biudžeto lėšų pagal Įstaigos patvirtintą</w:t>
      </w:r>
      <w:r w:rsidR="003201A9">
        <w:rPr>
          <w:rFonts w:eastAsia="Calibri"/>
          <w:szCs w:val="24"/>
        </w:rPr>
        <w:t xml:space="preserve"> </w:t>
      </w:r>
      <w:r w:rsidR="003201A9" w:rsidRPr="003201A9">
        <w:rPr>
          <w:rFonts w:eastAsia="Calibri"/>
          <w:szCs w:val="24"/>
        </w:rPr>
        <w:t>lovadienio kainą.</w:t>
      </w:r>
    </w:p>
    <w:p w14:paraId="26BB05C4" w14:textId="454392A0" w:rsidR="008E057F" w:rsidRDefault="008E057F" w:rsidP="001453C2">
      <w:pPr>
        <w:ind w:firstLine="851"/>
        <w:jc w:val="both"/>
        <w:rPr>
          <w:rFonts w:eastAsia="Calibri"/>
          <w:b/>
          <w:szCs w:val="24"/>
        </w:rPr>
      </w:pPr>
      <w:r w:rsidRPr="008E057F">
        <w:rPr>
          <w:rFonts w:eastAsia="Calibri"/>
          <w:b/>
          <w:szCs w:val="24"/>
        </w:rPr>
        <w:t xml:space="preserve">4. </w:t>
      </w:r>
      <w:r w:rsidR="00B337C0">
        <w:rPr>
          <w:rFonts w:eastAsia="Calibri"/>
          <w:b/>
          <w:szCs w:val="24"/>
        </w:rPr>
        <w:t>Lėšų poreikis ir šaltiniai.</w:t>
      </w:r>
    </w:p>
    <w:p w14:paraId="76BE04C5" w14:textId="2CCDEAF0" w:rsidR="00CE6CC1" w:rsidRPr="00F26EEF" w:rsidRDefault="00CE6CC1" w:rsidP="001453C2">
      <w:pPr>
        <w:ind w:firstLine="851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I</w:t>
      </w:r>
      <w:r w:rsidRPr="00CE6CC1">
        <w:rPr>
          <w:rFonts w:eastAsia="Calibri"/>
          <w:bCs/>
          <w:szCs w:val="24"/>
        </w:rPr>
        <w:t>ntensyvios krizių įveikimo pagalbos paslaugos</w:t>
      </w:r>
      <w:r>
        <w:rPr>
          <w:rFonts w:eastAsia="Calibri"/>
          <w:bCs/>
          <w:szCs w:val="24"/>
        </w:rPr>
        <w:t>, kaip naujos paslaugos,</w:t>
      </w:r>
      <w:r w:rsidRPr="00CE6CC1">
        <w:rPr>
          <w:rFonts w:eastAsia="Calibri"/>
          <w:bCs/>
          <w:szCs w:val="24"/>
        </w:rPr>
        <w:t xml:space="preserve"> lovadienio kain</w:t>
      </w:r>
      <w:r>
        <w:rPr>
          <w:rFonts w:eastAsia="Calibri"/>
          <w:bCs/>
          <w:szCs w:val="24"/>
        </w:rPr>
        <w:t xml:space="preserve">a nustatoma pirmą kartą. </w:t>
      </w:r>
      <w:r w:rsidR="00A7768B">
        <w:rPr>
          <w:rFonts w:eastAsia="Calibri"/>
          <w:bCs/>
          <w:szCs w:val="24"/>
        </w:rPr>
        <w:t xml:space="preserve">Paslauga apmokama iš </w:t>
      </w:r>
      <w:r w:rsidR="00014EEF" w:rsidRPr="00014EEF">
        <w:rPr>
          <w:rFonts w:eastAsia="Calibri"/>
          <w:bCs/>
          <w:szCs w:val="24"/>
        </w:rPr>
        <w:t>Kretingos rajono savivaldybės biudžeto lėš</w:t>
      </w:r>
      <w:r w:rsidR="00A7768B">
        <w:rPr>
          <w:rFonts w:eastAsia="Calibri"/>
          <w:bCs/>
          <w:szCs w:val="24"/>
        </w:rPr>
        <w:t>ų</w:t>
      </w:r>
      <w:r w:rsidR="00014EEF" w:rsidRPr="00014EEF">
        <w:rPr>
          <w:rFonts w:eastAsia="Calibri"/>
          <w:bCs/>
          <w:szCs w:val="24"/>
        </w:rPr>
        <w:t>.</w:t>
      </w:r>
      <w:r w:rsidR="00014EEF">
        <w:rPr>
          <w:rFonts w:eastAsia="Calibri"/>
          <w:bCs/>
          <w:szCs w:val="24"/>
        </w:rPr>
        <w:t xml:space="preserve"> </w:t>
      </w:r>
    </w:p>
    <w:p w14:paraId="71F6359A" w14:textId="1B36DFA1" w:rsidR="008E057F" w:rsidRPr="00F26EEF" w:rsidRDefault="008E057F" w:rsidP="001453C2">
      <w:pPr>
        <w:ind w:firstLine="851"/>
        <w:jc w:val="both"/>
        <w:rPr>
          <w:rFonts w:eastAsia="Calibri"/>
          <w:b/>
          <w:szCs w:val="24"/>
        </w:rPr>
      </w:pPr>
      <w:r w:rsidRPr="00F26EEF">
        <w:rPr>
          <w:rFonts w:eastAsia="Calibri"/>
          <w:b/>
          <w:szCs w:val="24"/>
        </w:rPr>
        <w:t xml:space="preserve">5. </w:t>
      </w:r>
      <w:r w:rsidR="00B337C0" w:rsidRPr="00F26EEF">
        <w:rPr>
          <w:rFonts w:eastAsia="Calibri"/>
          <w:b/>
          <w:szCs w:val="24"/>
        </w:rPr>
        <w:t>Kiti sprendimui priimti reikalingi pagrindimai, skaičiavimai ar paaiškinimai.</w:t>
      </w:r>
    </w:p>
    <w:p w14:paraId="3C0C7126" w14:textId="44F5586C" w:rsidR="00EF18AD" w:rsidRDefault="00014EEF" w:rsidP="001453C2">
      <w:pPr>
        <w:ind w:firstLine="851"/>
        <w:jc w:val="both"/>
        <w:rPr>
          <w:rFonts w:eastAsia="Calibri"/>
          <w:szCs w:val="24"/>
        </w:rPr>
      </w:pPr>
      <w:r>
        <w:rPr>
          <w:rFonts w:eastAsia="Calibri"/>
          <w:bCs/>
          <w:szCs w:val="24"/>
        </w:rPr>
        <w:t>Atsižvelgiant į Socialinės paramos skyriaus informaciją, per metus galimi tokie skubūs kriziniai atvejai 3 asmenims.</w:t>
      </w:r>
    </w:p>
    <w:p w14:paraId="17F619D6" w14:textId="4BE83ED6" w:rsidR="008E057F" w:rsidRPr="008E057F" w:rsidRDefault="008E057F" w:rsidP="00F26EEF">
      <w:pPr>
        <w:ind w:firstLine="851"/>
        <w:jc w:val="both"/>
        <w:rPr>
          <w:rFonts w:eastAsia="Calibri"/>
          <w:b/>
          <w:szCs w:val="24"/>
        </w:rPr>
      </w:pPr>
      <w:r w:rsidRPr="008E057F">
        <w:rPr>
          <w:rFonts w:eastAsia="Calibri"/>
          <w:b/>
          <w:szCs w:val="24"/>
        </w:rPr>
        <w:t xml:space="preserve">6. </w:t>
      </w:r>
      <w:r w:rsidR="00B337C0">
        <w:rPr>
          <w:rFonts w:eastAsia="Calibri"/>
          <w:b/>
          <w:szCs w:val="24"/>
        </w:rPr>
        <w:t>Teisės akto projekto antikorupcinio vertinimo išvada dėl sprendimo projekto teikimo antikorupciniam vertinimui.</w:t>
      </w:r>
    </w:p>
    <w:p w14:paraId="5749EAA0" w14:textId="52588774" w:rsidR="008E057F" w:rsidRPr="008E057F" w:rsidRDefault="00696D3F" w:rsidP="00F26EEF">
      <w:pPr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Teisės akto projektas antikorupciniam vertinimui neteikiamas.</w:t>
      </w:r>
    </w:p>
    <w:p w14:paraId="49BAEBB1" w14:textId="35018E34" w:rsidR="008E057F" w:rsidRPr="008E057F" w:rsidRDefault="008E057F" w:rsidP="00F26EEF">
      <w:pPr>
        <w:ind w:firstLine="851"/>
        <w:jc w:val="both"/>
        <w:rPr>
          <w:rFonts w:eastAsia="Calibri"/>
          <w:b/>
          <w:szCs w:val="24"/>
        </w:rPr>
      </w:pPr>
      <w:r w:rsidRPr="008E057F">
        <w:rPr>
          <w:rFonts w:eastAsia="Calibri"/>
          <w:b/>
          <w:szCs w:val="24"/>
        </w:rPr>
        <w:t>7.</w:t>
      </w:r>
      <w:r w:rsidRPr="008E057F">
        <w:rPr>
          <w:rFonts w:eastAsia="Calibri"/>
          <w:szCs w:val="24"/>
        </w:rPr>
        <w:t xml:space="preserve"> </w:t>
      </w:r>
      <w:r w:rsidR="00B337C0">
        <w:rPr>
          <w:rFonts w:eastAsia="Calibri"/>
          <w:b/>
          <w:szCs w:val="24"/>
        </w:rPr>
        <w:t>Autorius ar autorių grupės.</w:t>
      </w:r>
    </w:p>
    <w:p w14:paraId="69043C39" w14:textId="211EE57D" w:rsidR="008E057F" w:rsidRPr="008E057F" w:rsidRDefault="00FD12B3" w:rsidP="00F26EEF">
      <w:pPr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Rožė Perminienė</w:t>
      </w:r>
      <w:r w:rsidR="008E057F" w:rsidRPr="008E057F">
        <w:rPr>
          <w:rFonts w:eastAsia="Calibri"/>
          <w:szCs w:val="24"/>
        </w:rPr>
        <w:t xml:space="preserve">, </w:t>
      </w:r>
      <w:r w:rsidR="00831121">
        <w:rPr>
          <w:rFonts w:eastAsia="Calibri"/>
          <w:szCs w:val="24"/>
        </w:rPr>
        <w:t xml:space="preserve">Kretingos rajono savivaldybės administracijos </w:t>
      </w:r>
      <w:r>
        <w:rPr>
          <w:rFonts w:eastAsia="Calibri"/>
          <w:szCs w:val="24"/>
        </w:rPr>
        <w:t xml:space="preserve">Sveikatos reikalų koordinatorė </w:t>
      </w:r>
      <w:r w:rsidR="008E057F" w:rsidRPr="008E057F">
        <w:rPr>
          <w:rFonts w:eastAsia="Calibri"/>
          <w:szCs w:val="24"/>
        </w:rPr>
        <w:t>(</w:t>
      </w:r>
      <w:r w:rsidR="00563594">
        <w:rPr>
          <w:rFonts w:eastAsia="Calibri"/>
          <w:szCs w:val="24"/>
        </w:rPr>
        <w:t>patarėja</w:t>
      </w:r>
      <w:r w:rsidR="008E057F" w:rsidRPr="008E057F">
        <w:rPr>
          <w:rFonts w:eastAsia="Calibri"/>
          <w:szCs w:val="24"/>
        </w:rPr>
        <w:t>).</w:t>
      </w:r>
    </w:p>
    <w:p w14:paraId="6287575B" w14:textId="77777777" w:rsidR="008E057F" w:rsidRDefault="008E057F" w:rsidP="008E057F">
      <w:pPr>
        <w:ind w:right="4"/>
      </w:pPr>
    </w:p>
    <w:sectPr w:rsidR="008E057F" w:rsidSect="00EE4B03">
      <w:headerReference w:type="default" r:id="rId8"/>
      <w:headerReference w:type="first" r:id="rId9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07BD6" w14:textId="77777777" w:rsidR="00D61618" w:rsidRDefault="00D61618" w:rsidP="00FC6805">
      <w:r>
        <w:separator/>
      </w:r>
    </w:p>
  </w:endnote>
  <w:endnote w:type="continuationSeparator" w:id="0">
    <w:p w14:paraId="51E03D1A" w14:textId="77777777" w:rsidR="00D61618" w:rsidRDefault="00D61618" w:rsidP="00FC6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084A6" w14:textId="77777777" w:rsidR="00D61618" w:rsidRDefault="00D61618" w:rsidP="00FC6805">
      <w:r>
        <w:separator/>
      </w:r>
    </w:p>
  </w:footnote>
  <w:footnote w:type="continuationSeparator" w:id="0">
    <w:p w14:paraId="6B05C7FD" w14:textId="77777777" w:rsidR="00D61618" w:rsidRDefault="00D61618" w:rsidP="00FC6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5536939"/>
      <w:docPartObj>
        <w:docPartGallery w:val="Page Numbers (Top of Page)"/>
        <w:docPartUnique/>
      </w:docPartObj>
    </w:sdtPr>
    <w:sdtEndPr/>
    <w:sdtContent>
      <w:p w14:paraId="5FC6A3A8" w14:textId="168A0150" w:rsidR="0011670E" w:rsidRDefault="0011670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6CC">
          <w:rPr>
            <w:noProof/>
          </w:rPr>
          <w:t>2</w:t>
        </w:r>
        <w:r>
          <w:fldChar w:fldCharType="end"/>
        </w:r>
      </w:p>
    </w:sdtContent>
  </w:sdt>
  <w:p w14:paraId="62814224" w14:textId="77777777" w:rsidR="0011670E" w:rsidRDefault="0011670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F817F" w14:textId="77777777" w:rsidR="0011670E" w:rsidRDefault="0011670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03534"/>
    <w:multiLevelType w:val="hybridMultilevel"/>
    <w:tmpl w:val="9E30313C"/>
    <w:lvl w:ilvl="0" w:tplc="0427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25CC333F"/>
    <w:multiLevelType w:val="hybridMultilevel"/>
    <w:tmpl w:val="A4A4BED8"/>
    <w:lvl w:ilvl="0" w:tplc="D8CEE57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A5347"/>
    <w:multiLevelType w:val="hybridMultilevel"/>
    <w:tmpl w:val="4C2EDD36"/>
    <w:lvl w:ilvl="0" w:tplc="C5562A9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7DE161FD"/>
    <w:multiLevelType w:val="hybridMultilevel"/>
    <w:tmpl w:val="2FA09062"/>
    <w:lvl w:ilvl="0" w:tplc="9BEEA346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988832">
    <w:abstractNumId w:val="3"/>
  </w:num>
  <w:num w:numId="2" w16cid:durableId="296766104">
    <w:abstractNumId w:val="2"/>
  </w:num>
  <w:num w:numId="3" w16cid:durableId="1732382977">
    <w:abstractNumId w:val="1"/>
  </w:num>
  <w:num w:numId="4" w16cid:durableId="496658071">
    <w:abstractNumId w:val="4"/>
  </w:num>
  <w:num w:numId="5" w16cid:durableId="1658457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DA0"/>
    <w:rsid w:val="00003211"/>
    <w:rsid w:val="00003BEE"/>
    <w:rsid w:val="00004DAB"/>
    <w:rsid w:val="00011A76"/>
    <w:rsid w:val="000146A2"/>
    <w:rsid w:val="00014EEF"/>
    <w:rsid w:val="00020CF2"/>
    <w:rsid w:val="000214CE"/>
    <w:rsid w:val="000269D6"/>
    <w:rsid w:val="00042915"/>
    <w:rsid w:val="000522AC"/>
    <w:rsid w:val="000525AA"/>
    <w:rsid w:val="000625F8"/>
    <w:rsid w:val="000634F1"/>
    <w:rsid w:val="00065DC9"/>
    <w:rsid w:val="000713B4"/>
    <w:rsid w:val="00077A4A"/>
    <w:rsid w:val="00090A30"/>
    <w:rsid w:val="00093F95"/>
    <w:rsid w:val="00094E81"/>
    <w:rsid w:val="000B091A"/>
    <w:rsid w:val="000D0A6E"/>
    <w:rsid w:val="000D1165"/>
    <w:rsid w:val="000D7B1A"/>
    <w:rsid w:val="000E25C7"/>
    <w:rsid w:val="000E4E56"/>
    <w:rsid w:val="000E53CE"/>
    <w:rsid w:val="000F2F75"/>
    <w:rsid w:val="000F65B6"/>
    <w:rsid w:val="001017BE"/>
    <w:rsid w:val="00101CA1"/>
    <w:rsid w:val="00115E5F"/>
    <w:rsid w:val="0011670E"/>
    <w:rsid w:val="00122BC4"/>
    <w:rsid w:val="00127145"/>
    <w:rsid w:val="00142657"/>
    <w:rsid w:val="001453C2"/>
    <w:rsid w:val="001468B0"/>
    <w:rsid w:val="00166539"/>
    <w:rsid w:val="00171C08"/>
    <w:rsid w:val="00181A7D"/>
    <w:rsid w:val="00183CDA"/>
    <w:rsid w:val="00186A50"/>
    <w:rsid w:val="00193267"/>
    <w:rsid w:val="001B609D"/>
    <w:rsid w:val="001C2AC8"/>
    <w:rsid w:val="001C59CA"/>
    <w:rsid w:val="001E323F"/>
    <w:rsid w:val="001F46A3"/>
    <w:rsid w:val="001F542D"/>
    <w:rsid w:val="002204FE"/>
    <w:rsid w:val="0022086E"/>
    <w:rsid w:val="0022222C"/>
    <w:rsid w:val="00227E03"/>
    <w:rsid w:val="00230560"/>
    <w:rsid w:val="00230CCB"/>
    <w:rsid w:val="00231248"/>
    <w:rsid w:val="002373EE"/>
    <w:rsid w:val="002421C8"/>
    <w:rsid w:val="0024484D"/>
    <w:rsid w:val="00245146"/>
    <w:rsid w:val="00247E3A"/>
    <w:rsid w:val="0025064B"/>
    <w:rsid w:val="00250F38"/>
    <w:rsid w:val="002534EF"/>
    <w:rsid w:val="00253D43"/>
    <w:rsid w:val="00261BAD"/>
    <w:rsid w:val="00277ACC"/>
    <w:rsid w:val="00287B9E"/>
    <w:rsid w:val="00291911"/>
    <w:rsid w:val="002A7FA6"/>
    <w:rsid w:val="002B483C"/>
    <w:rsid w:val="002B6937"/>
    <w:rsid w:val="002B6CCB"/>
    <w:rsid w:val="002C2F3F"/>
    <w:rsid w:val="002D1FBF"/>
    <w:rsid w:val="002D4130"/>
    <w:rsid w:val="002F2677"/>
    <w:rsid w:val="002F44FE"/>
    <w:rsid w:val="003019FF"/>
    <w:rsid w:val="00312B80"/>
    <w:rsid w:val="00317D19"/>
    <w:rsid w:val="003201A9"/>
    <w:rsid w:val="00323650"/>
    <w:rsid w:val="0034520A"/>
    <w:rsid w:val="003454DE"/>
    <w:rsid w:val="00347A3B"/>
    <w:rsid w:val="00354191"/>
    <w:rsid w:val="003632DC"/>
    <w:rsid w:val="00380057"/>
    <w:rsid w:val="003854E2"/>
    <w:rsid w:val="00386C74"/>
    <w:rsid w:val="003A17F8"/>
    <w:rsid w:val="003A61B1"/>
    <w:rsid w:val="003B11E2"/>
    <w:rsid w:val="003C427D"/>
    <w:rsid w:val="003E4752"/>
    <w:rsid w:val="003E5FC0"/>
    <w:rsid w:val="0040076E"/>
    <w:rsid w:val="004024B5"/>
    <w:rsid w:val="004076C2"/>
    <w:rsid w:val="004222D3"/>
    <w:rsid w:val="00422C28"/>
    <w:rsid w:val="00441AAE"/>
    <w:rsid w:val="00447897"/>
    <w:rsid w:val="00450264"/>
    <w:rsid w:val="00452ECA"/>
    <w:rsid w:val="00460384"/>
    <w:rsid w:val="00461F34"/>
    <w:rsid w:val="00462245"/>
    <w:rsid w:val="00470621"/>
    <w:rsid w:val="00481639"/>
    <w:rsid w:val="004836E8"/>
    <w:rsid w:val="00485F1E"/>
    <w:rsid w:val="00486C84"/>
    <w:rsid w:val="00487486"/>
    <w:rsid w:val="004951B8"/>
    <w:rsid w:val="004973BB"/>
    <w:rsid w:val="00497672"/>
    <w:rsid w:val="004A30C2"/>
    <w:rsid w:val="004A6286"/>
    <w:rsid w:val="004C06C5"/>
    <w:rsid w:val="004D2128"/>
    <w:rsid w:val="004F4D97"/>
    <w:rsid w:val="00513A6E"/>
    <w:rsid w:val="005156EF"/>
    <w:rsid w:val="005201D9"/>
    <w:rsid w:val="00530B0D"/>
    <w:rsid w:val="00556E71"/>
    <w:rsid w:val="00563594"/>
    <w:rsid w:val="00573589"/>
    <w:rsid w:val="00576852"/>
    <w:rsid w:val="005867BF"/>
    <w:rsid w:val="00590E1E"/>
    <w:rsid w:val="0059342A"/>
    <w:rsid w:val="00596A5F"/>
    <w:rsid w:val="005A2EA4"/>
    <w:rsid w:val="005A71B3"/>
    <w:rsid w:val="005B5499"/>
    <w:rsid w:val="005B70E9"/>
    <w:rsid w:val="005C394B"/>
    <w:rsid w:val="005D1E5F"/>
    <w:rsid w:val="005D402A"/>
    <w:rsid w:val="005F4DA6"/>
    <w:rsid w:val="005F7D64"/>
    <w:rsid w:val="00605203"/>
    <w:rsid w:val="00614088"/>
    <w:rsid w:val="00636CE5"/>
    <w:rsid w:val="00646623"/>
    <w:rsid w:val="00652CB0"/>
    <w:rsid w:val="0066566B"/>
    <w:rsid w:val="0067374F"/>
    <w:rsid w:val="00673C0B"/>
    <w:rsid w:val="00674112"/>
    <w:rsid w:val="00680FE8"/>
    <w:rsid w:val="00690946"/>
    <w:rsid w:val="00696D3F"/>
    <w:rsid w:val="00697468"/>
    <w:rsid w:val="006A0E0A"/>
    <w:rsid w:val="006A2DBC"/>
    <w:rsid w:val="006A7251"/>
    <w:rsid w:val="006B0C99"/>
    <w:rsid w:val="006B1510"/>
    <w:rsid w:val="006D077C"/>
    <w:rsid w:val="006D3A41"/>
    <w:rsid w:val="006D5F6A"/>
    <w:rsid w:val="006F1447"/>
    <w:rsid w:val="006F29B3"/>
    <w:rsid w:val="006F52AA"/>
    <w:rsid w:val="00706F6A"/>
    <w:rsid w:val="0071184F"/>
    <w:rsid w:val="00714B4C"/>
    <w:rsid w:val="00722B0A"/>
    <w:rsid w:val="00726530"/>
    <w:rsid w:val="007307EB"/>
    <w:rsid w:val="007360DC"/>
    <w:rsid w:val="007428B7"/>
    <w:rsid w:val="0075176B"/>
    <w:rsid w:val="0075322F"/>
    <w:rsid w:val="0075642F"/>
    <w:rsid w:val="00762059"/>
    <w:rsid w:val="00762912"/>
    <w:rsid w:val="00763C64"/>
    <w:rsid w:val="00765669"/>
    <w:rsid w:val="00772C4F"/>
    <w:rsid w:val="00776F79"/>
    <w:rsid w:val="00782501"/>
    <w:rsid w:val="00784B4A"/>
    <w:rsid w:val="00784DFA"/>
    <w:rsid w:val="007851FF"/>
    <w:rsid w:val="00786886"/>
    <w:rsid w:val="00796401"/>
    <w:rsid w:val="007C6B78"/>
    <w:rsid w:val="007D5D86"/>
    <w:rsid w:val="007E0156"/>
    <w:rsid w:val="007E0FBF"/>
    <w:rsid w:val="007E6A85"/>
    <w:rsid w:val="007F01B2"/>
    <w:rsid w:val="007F2832"/>
    <w:rsid w:val="00807BED"/>
    <w:rsid w:val="00810F3A"/>
    <w:rsid w:val="008140FB"/>
    <w:rsid w:val="0081651D"/>
    <w:rsid w:val="008205D2"/>
    <w:rsid w:val="00823046"/>
    <w:rsid w:val="00823304"/>
    <w:rsid w:val="00824128"/>
    <w:rsid w:val="00826AB2"/>
    <w:rsid w:val="008300FF"/>
    <w:rsid w:val="00830782"/>
    <w:rsid w:val="00831121"/>
    <w:rsid w:val="00834E79"/>
    <w:rsid w:val="008371DA"/>
    <w:rsid w:val="00853EE5"/>
    <w:rsid w:val="008657F6"/>
    <w:rsid w:val="00867CAC"/>
    <w:rsid w:val="00867D5E"/>
    <w:rsid w:val="00872908"/>
    <w:rsid w:val="00890093"/>
    <w:rsid w:val="00893CF3"/>
    <w:rsid w:val="00894AD7"/>
    <w:rsid w:val="0089708A"/>
    <w:rsid w:val="008A1D26"/>
    <w:rsid w:val="008A40EA"/>
    <w:rsid w:val="008C540E"/>
    <w:rsid w:val="008D074D"/>
    <w:rsid w:val="008D20B2"/>
    <w:rsid w:val="008E057F"/>
    <w:rsid w:val="008E78F5"/>
    <w:rsid w:val="008F5009"/>
    <w:rsid w:val="008F5800"/>
    <w:rsid w:val="00910BA7"/>
    <w:rsid w:val="00913579"/>
    <w:rsid w:val="00913661"/>
    <w:rsid w:val="009242AB"/>
    <w:rsid w:val="009270A1"/>
    <w:rsid w:val="009313DF"/>
    <w:rsid w:val="009431DE"/>
    <w:rsid w:val="00946759"/>
    <w:rsid w:val="00955332"/>
    <w:rsid w:val="00955A84"/>
    <w:rsid w:val="009563F0"/>
    <w:rsid w:val="00962EE0"/>
    <w:rsid w:val="00963884"/>
    <w:rsid w:val="00963CA8"/>
    <w:rsid w:val="00980B7C"/>
    <w:rsid w:val="00983F05"/>
    <w:rsid w:val="00993667"/>
    <w:rsid w:val="009B4F13"/>
    <w:rsid w:val="009B58C0"/>
    <w:rsid w:val="009B65A5"/>
    <w:rsid w:val="009B7886"/>
    <w:rsid w:val="009C239D"/>
    <w:rsid w:val="009C6A13"/>
    <w:rsid w:val="009C72B3"/>
    <w:rsid w:val="009D69E0"/>
    <w:rsid w:val="009E0272"/>
    <w:rsid w:val="009E06F3"/>
    <w:rsid w:val="009E2E44"/>
    <w:rsid w:val="009E519E"/>
    <w:rsid w:val="009F14BF"/>
    <w:rsid w:val="00A1003F"/>
    <w:rsid w:val="00A1681D"/>
    <w:rsid w:val="00A23282"/>
    <w:rsid w:val="00A23F45"/>
    <w:rsid w:val="00A2431B"/>
    <w:rsid w:val="00A35DA0"/>
    <w:rsid w:val="00A45D01"/>
    <w:rsid w:val="00A50041"/>
    <w:rsid w:val="00A64AE9"/>
    <w:rsid w:val="00A67156"/>
    <w:rsid w:val="00A677CA"/>
    <w:rsid w:val="00A747AE"/>
    <w:rsid w:val="00A7768B"/>
    <w:rsid w:val="00A77FB6"/>
    <w:rsid w:val="00A81FB2"/>
    <w:rsid w:val="00A828B5"/>
    <w:rsid w:val="00A95DC1"/>
    <w:rsid w:val="00A96023"/>
    <w:rsid w:val="00AA0CD5"/>
    <w:rsid w:val="00AA27B3"/>
    <w:rsid w:val="00AA3CC9"/>
    <w:rsid w:val="00AB1774"/>
    <w:rsid w:val="00AB7ACA"/>
    <w:rsid w:val="00AE44A4"/>
    <w:rsid w:val="00AF2385"/>
    <w:rsid w:val="00B02B30"/>
    <w:rsid w:val="00B17921"/>
    <w:rsid w:val="00B234E4"/>
    <w:rsid w:val="00B27FB4"/>
    <w:rsid w:val="00B31FF4"/>
    <w:rsid w:val="00B337C0"/>
    <w:rsid w:val="00B37FF9"/>
    <w:rsid w:val="00B63DC6"/>
    <w:rsid w:val="00B63EAA"/>
    <w:rsid w:val="00B8369F"/>
    <w:rsid w:val="00BA6501"/>
    <w:rsid w:val="00BB3855"/>
    <w:rsid w:val="00BB4D2B"/>
    <w:rsid w:val="00BD4245"/>
    <w:rsid w:val="00BD623E"/>
    <w:rsid w:val="00BD71FA"/>
    <w:rsid w:val="00BE0725"/>
    <w:rsid w:val="00BE4331"/>
    <w:rsid w:val="00BF20DD"/>
    <w:rsid w:val="00BF6E40"/>
    <w:rsid w:val="00C16F7E"/>
    <w:rsid w:val="00C25F0C"/>
    <w:rsid w:val="00C310A1"/>
    <w:rsid w:val="00C33DE2"/>
    <w:rsid w:val="00C34045"/>
    <w:rsid w:val="00C40881"/>
    <w:rsid w:val="00C40B5C"/>
    <w:rsid w:val="00C44B76"/>
    <w:rsid w:val="00C51066"/>
    <w:rsid w:val="00C54D85"/>
    <w:rsid w:val="00C5574E"/>
    <w:rsid w:val="00C5742D"/>
    <w:rsid w:val="00C607D1"/>
    <w:rsid w:val="00C86CE8"/>
    <w:rsid w:val="00C93142"/>
    <w:rsid w:val="00CA15C2"/>
    <w:rsid w:val="00CA1AF6"/>
    <w:rsid w:val="00CA5343"/>
    <w:rsid w:val="00CC0252"/>
    <w:rsid w:val="00CD36B6"/>
    <w:rsid w:val="00CD48E1"/>
    <w:rsid w:val="00CD7253"/>
    <w:rsid w:val="00CE1AB4"/>
    <w:rsid w:val="00CE6CC1"/>
    <w:rsid w:val="00D02ADD"/>
    <w:rsid w:val="00D04254"/>
    <w:rsid w:val="00D05F31"/>
    <w:rsid w:val="00D12FA2"/>
    <w:rsid w:val="00D1640D"/>
    <w:rsid w:val="00D16568"/>
    <w:rsid w:val="00D25B11"/>
    <w:rsid w:val="00D336CC"/>
    <w:rsid w:val="00D33A4C"/>
    <w:rsid w:val="00D3515B"/>
    <w:rsid w:val="00D35A0A"/>
    <w:rsid w:val="00D46BDD"/>
    <w:rsid w:val="00D5705C"/>
    <w:rsid w:val="00D61618"/>
    <w:rsid w:val="00D74955"/>
    <w:rsid w:val="00D75D68"/>
    <w:rsid w:val="00D96F32"/>
    <w:rsid w:val="00D97DB0"/>
    <w:rsid w:val="00DB2820"/>
    <w:rsid w:val="00DB5A0A"/>
    <w:rsid w:val="00DC06E5"/>
    <w:rsid w:val="00DC230B"/>
    <w:rsid w:val="00DC2A60"/>
    <w:rsid w:val="00DD0957"/>
    <w:rsid w:val="00DD13E6"/>
    <w:rsid w:val="00DE07DF"/>
    <w:rsid w:val="00DE5EB9"/>
    <w:rsid w:val="00DF4864"/>
    <w:rsid w:val="00E070D1"/>
    <w:rsid w:val="00E36012"/>
    <w:rsid w:val="00E51598"/>
    <w:rsid w:val="00E51827"/>
    <w:rsid w:val="00E56A3D"/>
    <w:rsid w:val="00E627C5"/>
    <w:rsid w:val="00E62C4F"/>
    <w:rsid w:val="00E66B79"/>
    <w:rsid w:val="00E7414F"/>
    <w:rsid w:val="00E849D8"/>
    <w:rsid w:val="00E90C5B"/>
    <w:rsid w:val="00EA0D25"/>
    <w:rsid w:val="00EA23C7"/>
    <w:rsid w:val="00EB1ED7"/>
    <w:rsid w:val="00EC0C3A"/>
    <w:rsid w:val="00ED1E4C"/>
    <w:rsid w:val="00EE037A"/>
    <w:rsid w:val="00EE15AF"/>
    <w:rsid w:val="00EE4B03"/>
    <w:rsid w:val="00EF18AD"/>
    <w:rsid w:val="00F1043D"/>
    <w:rsid w:val="00F24812"/>
    <w:rsid w:val="00F25404"/>
    <w:rsid w:val="00F26EEF"/>
    <w:rsid w:val="00F27C57"/>
    <w:rsid w:val="00F42F80"/>
    <w:rsid w:val="00F510E9"/>
    <w:rsid w:val="00F647E4"/>
    <w:rsid w:val="00F7508A"/>
    <w:rsid w:val="00F941AD"/>
    <w:rsid w:val="00F96264"/>
    <w:rsid w:val="00FA0843"/>
    <w:rsid w:val="00FA176A"/>
    <w:rsid w:val="00FB0141"/>
    <w:rsid w:val="00FB468F"/>
    <w:rsid w:val="00FB530A"/>
    <w:rsid w:val="00FC6805"/>
    <w:rsid w:val="00FC6EF2"/>
    <w:rsid w:val="00FD12B3"/>
    <w:rsid w:val="00FE2FC4"/>
    <w:rsid w:val="00F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BBBEE"/>
  <w15:docId w15:val="{D78713C7-D337-4355-9D5F-77253418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07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13579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C68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C6805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FC68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6805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2F3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C2F3F"/>
    <w:rPr>
      <w:rFonts w:ascii="Tahoma" w:eastAsia="Times New Roman" w:hAnsi="Tahoma" w:cs="Tahoma"/>
      <w:sz w:val="16"/>
      <w:szCs w:val="16"/>
      <w:lang w:val="lt-LT"/>
    </w:rPr>
  </w:style>
  <w:style w:type="paragraph" w:styleId="Pataisymai">
    <w:name w:val="Revision"/>
    <w:hidden/>
    <w:uiPriority w:val="99"/>
    <w:semiHidden/>
    <w:rsid w:val="007E01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table" w:styleId="Lentelstinklelis">
    <w:name w:val="Table Grid"/>
    <w:basedOn w:val="prastojilentel"/>
    <w:uiPriority w:val="39"/>
    <w:rsid w:val="006F1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">
    <w:name w:val="caption"/>
    <w:basedOn w:val="prastasis"/>
    <w:next w:val="prastasis"/>
    <w:uiPriority w:val="35"/>
    <w:unhideWhenUsed/>
    <w:qFormat/>
    <w:rsid w:val="003A17F8"/>
    <w:pPr>
      <w:spacing w:after="200"/>
    </w:pPr>
    <w:rPr>
      <w:i/>
      <w:iCs/>
      <w:color w:val="44546A" w:themeColor="text2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50041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CB937-47C1-4250-B2C6-5E756A82F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2143</Words>
  <Characters>1223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Rožė Perminienė</cp:lastModifiedBy>
  <cp:revision>32</cp:revision>
  <cp:lastPrinted>2026-01-26T14:13:00Z</cp:lastPrinted>
  <dcterms:created xsi:type="dcterms:W3CDTF">2026-01-26T14:20:00Z</dcterms:created>
  <dcterms:modified xsi:type="dcterms:W3CDTF">2026-02-10T07:30:00Z</dcterms:modified>
</cp:coreProperties>
</file>