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1E11C" w14:textId="77777777" w:rsidR="002E7D0A" w:rsidRPr="007778E2" w:rsidRDefault="002E7D0A" w:rsidP="002E7D0A">
      <w:pPr>
        <w:tabs>
          <w:tab w:val="left" w:pos="851"/>
        </w:tabs>
        <w:jc w:val="center"/>
        <w:outlineLvl w:val="0"/>
        <w:rPr>
          <w:b/>
          <w:bCs/>
        </w:rPr>
      </w:pPr>
      <w:r w:rsidRPr="007778E2">
        <w:rPr>
          <w:b/>
          <w:bCs/>
        </w:rPr>
        <w:t>AIŠKINAMASIS RAŠTAS</w:t>
      </w:r>
    </w:p>
    <w:p w14:paraId="5F45D72C" w14:textId="77777777" w:rsidR="002E7D0A" w:rsidRPr="007778E2" w:rsidRDefault="002E7D0A" w:rsidP="002E7D0A">
      <w:pPr>
        <w:jc w:val="center"/>
        <w:rPr>
          <w:b/>
        </w:rPr>
      </w:pPr>
      <w:r w:rsidRPr="007778E2">
        <w:rPr>
          <w:b/>
        </w:rPr>
        <w:t>PRIE KRETINGOS RAJONO SAVIVALDYBĖS TARYBOS SPRENDIMO PROJEKTO</w:t>
      </w:r>
    </w:p>
    <w:p w14:paraId="155CA853" w14:textId="5E1C8ECE" w:rsidR="002E7D0A" w:rsidRPr="007778E2" w:rsidRDefault="002E7D0A" w:rsidP="002E7D0A">
      <w:pPr>
        <w:spacing w:before="20" w:after="20"/>
        <w:jc w:val="center"/>
        <w:rPr>
          <w:b/>
          <w:bCs/>
        </w:rPr>
      </w:pPr>
      <w:r w:rsidRPr="007778E2">
        <w:rPr>
          <w:b/>
        </w:rPr>
        <w:t>„</w:t>
      </w:r>
      <w:bookmarkStart w:id="0" w:name="_Hlk100304769"/>
      <w:bookmarkStart w:id="1" w:name="_Hlk161233689"/>
      <w:r w:rsidR="002B01EC" w:rsidRPr="003E412D">
        <w:rPr>
          <w:b/>
        </w:rPr>
        <w:t xml:space="preserve">DĖL </w:t>
      </w:r>
      <w:bookmarkEnd w:id="0"/>
      <w:bookmarkEnd w:id="1"/>
      <w:r w:rsidR="0008371B">
        <w:rPr>
          <w:b/>
        </w:rPr>
        <w:t xml:space="preserve">KRETINGOS RAJONO </w:t>
      </w:r>
      <w:r w:rsidR="0008371B" w:rsidRPr="004E1695">
        <w:rPr>
          <w:b/>
          <w:caps/>
        </w:rPr>
        <w:t>SAVIVALDYBĖS TURTO PER</w:t>
      </w:r>
      <w:r w:rsidR="0008371B">
        <w:rPr>
          <w:b/>
          <w:caps/>
        </w:rPr>
        <w:t>DAVIMO VALDYTI, NAUDOTI IR DISPONUOTI juo PATIKĖJIMO TEISE DIENOS VEIKLOS CENTRUI</w:t>
      </w:r>
      <w:r w:rsidRPr="007778E2">
        <w:rPr>
          <w:b/>
          <w:caps/>
        </w:rPr>
        <w:t>“</w:t>
      </w:r>
    </w:p>
    <w:p w14:paraId="1EB23CDD" w14:textId="77777777" w:rsidR="002E7D0A" w:rsidRPr="007778E2" w:rsidRDefault="002E7D0A" w:rsidP="002E7D0A">
      <w:pPr>
        <w:pStyle w:val="Pagrindinistekstas"/>
        <w:rPr>
          <w:szCs w:val="24"/>
          <w:lang w:val="lt-LT"/>
        </w:rPr>
      </w:pPr>
    </w:p>
    <w:p w14:paraId="36D5B36B" w14:textId="5FB98437" w:rsidR="002E7D0A" w:rsidRPr="007778E2" w:rsidRDefault="002E7D0A" w:rsidP="002E7D0A">
      <w:pPr>
        <w:pStyle w:val="Pagrindinistekstas"/>
        <w:jc w:val="center"/>
        <w:rPr>
          <w:szCs w:val="24"/>
          <w:lang w:val="lt-LT"/>
        </w:rPr>
      </w:pPr>
      <w:r w:rsidRPr="007778E2">
        <w:rPr>
          <w:szCs w:val="24"/>
          <w:lang w:val="lt-LT"/>
        </w:rPr>
        <w:t>202</w:t>
      </w:r>
      <w:r>
        <w:rPr>
          <w:szCs w:val="24"/>
          <w:lang w:val="lt-LT"/>
        </w:rPr>
        <w:t>5</w:t>
      </w:r>
      <w:r w:rsidRPr="007778E2">
        <w:rPr>
          <w:szCs w:val="24"/>
          <w:lang w:val="lt-LT"/>
        </w:rPr>
        <w:t xml:space="preserve"> m. </w:t>
      </w:r>
      <w:r w:rsidR="002B01EC">
        <w:rPr>
          <w:szCs w:val="24"/>
          <w:lang w:val="lt-LT"/>
        </w:rPr>
        <w:t>g</w:t>
      </w:r>
      <w:r w:rsidR="003E1DF3">
        <w:rPr>
          <w:szCs w:val="24"/>
          <w:lang w:val="lt-LT"/>
        </w:rPr>
        <w:t>ruodžio</w:t>
      </w:r>
      <w:r>
        <w:rPr>
          <w:szCs w:val="24"/>
          <w:lang w:val="lt-LT"/>
        </w:rPr>
        <w:t xml:space="preserve"> </w:t>
      </w:r>
      <w:r w:rsidR="003E1DF3">
        <w:rPr>
          <w:szCs w:val="24"/>
          <w:lang w:val="lt-LT"/>
        </w:rPr>
        <w:t>4</w:t>
      </w:r>
      <w:r>
        <w:rPr>
          <w:szCs w:val="24"/>
          <w:lang w:val="lt-LT"/>
        </w:rPr>
        <w:t xml:space="preserve"> </w:t>
      </w:r>
      <w:r w:rsidRPr="007778E2">
        <w:rPr>
          <w:szCs w:val="24"/>
          <w:lang w:val="lt-LT"/>
        </w:rPr>
        <w:t>d.</w:t>
      </w:r>
    </w:p>
    <w:p w14:paraId="3F50CE23" w14:textId="77777777" w:rsidR="002E7D0A" w:rsidRPr="007778E2" w:rsidRDefault="002E7D0A" w:rsidP="002E7D0A">
      <w:pPr>
        <w:pStyle w:val="Pagrindinistekstas"/>
        <w:jc w:val="center"/>
        <w:rPr>
          <w:szCs w:val="24"/>
          <w:lang w:val="lt-LT"/>
        </w:rPr>
      </w:pPr>
      <w:r w:rsidRPr="007778E2">
        <w:rPr>
          <w:szCs w:val="24"/>
          <w:lang w:val="lt-LT"/>
        </w:rPr>
        <w:t>Kretinga</w:t>
      </w:r>
    </w:p>
    <w:p w14:paraId="1A00EC62" w14:textId="77777777" w:rsidR="002E7D0A" w:rsidRPr="007778E2" w:rsidRDefault="002E7D0A" w:rsidP="002E7D0A">
      <w:pPr>
        <w:pStyle w:val="Pagrindinistekstas"/>
        <w:rPr>
          <w:szCs w:val="24"/>
          <w:lang w:val="lt-LT"/>
        </w:rPr>
      </w:pPr>
    </w:p>
    <w:p w14:paraId="30793302" w14:textId="77777777" w:rsidR="002E7D0A" w:rsidRPr="007778E2" w:rsidRDefault="002E7D0A" w:rsidP="002E7D0A">
      <w:pPr>
        <w:ind w:firstLine="851"/>
        <w:jc w:val="both"/>
        <w:rPr>
          <w:b/>
          <w:bCs/>
        </w:rPr>
      </w:pPr>
      <w:r w:rsidRPr="007778E2">
        <w:rPr>
          <w:b/>
        </w:rPr>
        <w:t>1.</w:t>
      </w:r>
      <w:r w:rsidRPr="007778E2">
        <w:t xml:space="preserve"> </w:t>
      </w:r>
      <w:r w:rsidRPr="007778E2">
        <w:rPr>
          <w:b/>
        </w:rPr>
        <w:t>Parengto sprendimo p</w:t>
      </w:r>
      <w:r w:rsidRPr="007778E2">
        <w:rPr>
          <w:b/>
          <w:bCs/>
        </w:rPr>
        <w:t xml:space="preserve">rojekto tikslas ir uždaviniai. </w:t>
      </w:r>
    </w:p>
    <w:p w14:paraId="34A6B18A" w14:textId="684F3D1E" w:rsidR="002E7D0A" w:rsidRPr="007778E2" w:rsidRDefault="00405D11" w:rsidP="00405D11">
      <w:pPr>
        <w:tabs>
          <w:tab w:val="left" w:pos="851"/>
        </w:tabs>
        <w:ind w:firstLine="851"/>
        <w:jc w:val="both"/>
      </w:pPr>
      <w:r>
        <w:t>P</w:t>
      </w:r>
      <w:r w:rsidR="002E7D0A" w:rsidRPr="007778E2">
        <w:t>erduoti Kretingos rajono savivaldyb</w:t>
      </w:r>
      <w:r>
        <w:t>ei nuosavybės teise priklausan</w:t>
      </w:r>
      <w:r w:rsidR="0008371B">
        <w:t>tį</w:t>
      </w:r>
      <w:r w:rsidR="004B3C3B">
        <w:t xml:space="preserve"> </w:t>
      </w:r>
      <w:r w:rsidR="003E7730">
        <w:t>trumpalaikį</w:t>
      </w:r>
      <w:r w:rsidR="004B3C3B" w:rsidRPr="003E7730">
        <w:t xml:space="preserve"> materialųjį turtą </w:t>
      </w:r>
      <w:r w:rsidR="004D5EAC" w:rsidRPr="003E7730">
        <w:t>pagal priedą</w:t>
      </w:r>
      <w:r w:rsidR="002B01EC">
        <w:t xml:space="preserve"> </w:t>
      </w:r>
      <w:r w:rsidR="0008371B">
        <w:t>biudžetinei įstaigai Dienos veiklos centrui</w:t>
      </w:r>
      <w:r w:rsidR="004B3C3B">
        <w:t xml:space="preserve"> </w:t>
      </w:r>
      <w:r w:rsidR="002E7D0A" w:rsidRPr="007778E2">
        <w:t>valdyti, naudoti ir disponuoti j</w:t>
      </w:r>
      <w:r w:rsidR="004B3C3B">
        <w:t>uo</w:t>
      </w:r>
      <w:r w:rsidR="002E7D0A" w:rsidRPr="007778E2">
        <w:t xml:space="preserve"> patikėjimo teise.</w:t>
      </w:r>
    </w:p>
    <w:p w14:paraId="79F5BE7D" w14:textId="77777777" w:rsidR="002E7D0A" w:rsidRDefault="002E7D0A" w:rsidP="002E7D0A">
      <w:pPr>
        <w:ind w:firstLine="851"/>
        <w:jc w:val="both"/>
        <w:rPr>
          <w:b/>
        </w:rPr>
      </w:pPr>
      <w:r w:rsidRPr="007778E2">
        <w:rPr>
          <w:b/>
        </w:rPr>
        <w:t>2. Siūlomos teisinio reguliavimo nuostatos, šiuo metu esantis teisinis reguliavimas, kokie šios srities teisės aktai tebegalioja ir kokius teisės aktus būtina pakeisti ar panaikinti, priėmus teikiamą tarybos sprendimo projektą.</w:t>
      </w:r>
    </w:p>
    <w:p w14:paraId="1F85571C" w14:textId="27908CB2" w:rsidR="009B3F17" w:rsidRPr="009B3F17" w:rsidRDefault="009B3F17" w:rsidP="002E7D0A">
      <w:pPr>
        <w:ind w:firstLine="851"/>
        <w:jc w:val="both"/>
        <w:rPr>
          <w:bCs/>
        </w:rPr>
      </w:pPr>
      <w:r w:rsidRPr="009B3F17">
        <w:rPr>
          <w:bCs/>
        </w:rPr>
        <w:t xml:space="preserve">Kretingos rajono </w:t>
      </w:r>
      <w:r w:rsidR="00D16C95">
        <w:rPr>
          <w:bCs/>
        </w:rPr>
        <w:t>savivaldybės administracija vykd</w:t>
      </w:r>
      <w:r w:rsidR="00B9573F">
        <w:rPr>
          <w:bCs/>
        </w:rPr>
        <w:t>o</w:t>
      </w:r>
      <w:r w:rsidR="00D16C95">
        <w:rPr>
          <w:bCs/>
        </w:rPr>
        <w:t xml:space="preserve"> projektą „Kretinga – Lietuvos jaunimo sostinė 2025“</w:t>
      </w:r>
      <w:r w:rsidR="00C761A9">
        <w:rPr>
          <w:bCs/>
        </w:rPr>
        <w:t>, kurio metu įgytas trumpalaikis turtas (ledų gaminimo aparatas, nešiojama garso sistema su akumuliatoriumi ir belaidžiais mikrofonais, etikečių spausdinimo</w:t>
      </w:r>
      <w:r w:rsidR="00492B2B">
        <w:rPr>
          <w:bCs/>
        </w:rPr>
        <w:t xml:space="preserve"> aparatas, sėdmaišiai, granulės sėdmaišių papildymui). </w:t>
      </w:r>
      <w:r w:rsidR="003F770E">
        <w:t>Kretingos rajono savivaldybės 2025–2027 metų strateginio veiklos plano, patvirtinto Kretingos rajono savivaldybės tarybos 2025 m. sausio 30 d. sprendimu Nr. T2-1 „Kretingos rajono savivaldybės 2025–2027 metų strateginio plano tvirtinimo“, Švietimo programos Nr. 08 priemonėje 2.1.1.4 „Kretingos rajono jaunimo politikos programos įgyvendinimas“ ir Kretingos rajono savivaldybės 2025–2027 metų biudžete, patvirtintame 2025 m. vasario 20 d. sprendimu Nr. T2-34 „Dėl Kretingos rajono savivaldybės 2025–2027 metų biudžeto patvirtinimo“, buvo numatytos lėšos</w:t>
      </w:r>
      <w:r w:rsidR="003F770E">
        <w:rPr>
          <w:bCs/>
        </w:rPr>
        <w:t xml:space="preserve"> šiam turtui įsigyti. </w:t>
      </w:r>
      <w:r w:rsidR="00492B2B">
        <w:rPr>
          <w:bCs/>
        </w:rPr>
        <w:t xml:space="preserve">Bendra turto vertė – </w:t>
      </w:r>
      <w:r w:rsidR="003E7730">
        <w:rPr>
          <w:bCs/>
        </w:rPr>
        <w:t>2059,00</w:t>
      </w:r>
      <w:r w:rsidR="00492B2B">
        <w:rPr>
          <w:bCs/>
        </w:rPr>
        <w:t xml:space="preserve"> Eur.</w:t>
      </w:r>
    </w:p>
    <w:p w14:paraId="6399CCED" w14:textId="7E94C171" w:rsidR="002E7D0A" w:rsidRDefault="0008371B" w:rsidP="0014727C">
      <w:pPr>
        <w:tabs>
          <w:tab w:val="left" w:pos="851"/>
        </w:tabs>
        <w:ind w:firstLine="851"/>
        <w:jc w:val="both"/>
      </w:pPr>
      <w:r>
        <w:t>Dienos veiklos centras</w:t>
      </w:r>
      <w:r w:rsidR="002B01EC">
        <w:t xml:space="preserve"> 2025 m. </w:t>
      </w:r>
      <w:r>
        <w:t>gruodžio</w:t>
      </w:r>
      <w:r w:rsidR="002B01EC">
        <w:t xml:space="preserve"> 2 d. pateikė prašymą </w:t>
      </w:r>
      <w:r w:rsidR="00C067F2">
        <w:t>d</w:t>
      </w:r>
      <w:r w:rsidR="002B01EC">
        <w:t xml:space="preserve">ėl </w:t>
      </w:r>
      <w:r w:rsidR="003E7730">
        <w:t xml:space="preserve">ūkinio </w:t>
      </w:r>
      <w:r>
        <w:t>inventoriaus</w:t>
      </w:r>
      <w:r w:rsidR="00492B2B">
        <w:t xml:space="preserve">, t. y. </w:t>
      </w:r>
      <w:r w:rsidR="003F770E">
        <w:rPr>
          <w:bCs/>
        </w:rPr>
        <w:t xml:space="preserve">ledų gaminimo aparato, nešiojamos garso sistemos su akumuliatoriumi ir belaidžiais mikrofonais, etikečių spausdinimo aparato, sėdmaišių, granulių sėdmaišių papildymui, </w:t>
      </w:r>
      <w:r w:rsidR="00492B2B">
        <w:t>perdavimo</w:t>
      </w:r>
      <w:r w:rsidR="003F770E">
        <w:t>.</w:t>
      </w:r>
      <w:r w:rsidR="004D5EAC">
        <w:t xml:space="preserve"> </w:t>
      </w:r>
      <w:r w:rsidR="002E7D0A" w:rsidRPr="007778E2">
        <w:t xml:space="preserve">Perduotas turtas bus naudojamas </w:t>
      </w:r>
      <w:r w:rsidR="003E1DF3">
        <w:t>Dienos veiklos centro padalinio Kretingos atviro jaunimo centro veikloje.</w:t>
      </w:r>
    </w:p>
    <w:p w14:paraId="1E578255" w14:textId="18A5D607" w:rsidR="002E7D0A" w:rsidRPr="009F6C4D" w:rsidRDefault="00877713" w:rsidP="00E14C44">
      <w:pPr>
        <w:tabs>
          <w:tab w:val="left" w:pos="851"/>
        </w:tabs>
        <w:ind w:firstLine="851"/>
        <w:jc w:val="both"/>
      </w:pPr>
      <w:r w:rsidRPr="00D51F1B">
        <w:t>Lietuvos Respublikos valstybės ir savivaldybių turto valdymo, naudojimo ir disponavimo juo įstatymo</w:t>
      </w:r>
      <w:r w:rsidR="00E14C44">
        <w:t xml:space="preserve"> (toliau </w:t>
      </w:r>
      <w:r w:rsidR="002766E4">
        <w:t xml:space="preserve">– </w:t>
      </w:r>
      <w:r w:rsidR="00E14C44">
        <w:t>Įstatymas)</w:t>
      </w:r>
      <w:r w:rsidRPr="00D51F1B">
        <w:t xml:space="preserve"> 12 straipsnio 1 dalyje nurodyta, kad </w:t>
      </w:r>
      <w:r w:rsidR="00E14C44">
        <w:t>Savivaldybėms nuosavybės teise priklausančio turto savininko funkcijas, vadovaudamosi įstatymais, įgyvendina savivaldybių tarybos. Savivaldybei nuosavybės teise priklausantis turtas patikėjimo teise valdyti, naudoti ir disponuoti juo perduodamas savivaldybės tarybos nustatyta tvarka. Vadovaujantis Įstatymo 12 straipsnio 2 dali</w:t>
      </w:r>
      <w:r w:rsidR="001155D6">
        <w:t>es nuostatomis</w:t>
      </w:r>
      <w:r w:rsidR="00E14C44">
        <w:t>, Savivaldybių turtą patikėjimo teise valdo, naudoja ir disponuoja juo</w:t>
      </w:r>
      <w:r w:rsidR="00E14C44">
        <w:rPr>
          <w:b/>
        </w:rPr>
        <w:t xml:space="preserve"> </w:t>
      </w:r>
      <w:r w:rsidR="00E14C44">
        <w:t>savivaldybių institucijos, įstaigos ir organizacijos, savivaldybių įmonės pagal įstatymus savivaldybių tarybų sprendimuose nustatyta tvarka.</w:t>
      </w:r>
      <w:r w:rsidR="00E14C44">
        <w:rPr>
          <w:lang w:eastAsia="lt-LT"/>
        </w:rPr>
        <w:t xml:space="preserve">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r w:rsidR="002E7D0A" w:rsidRPr="009F6C4D">
        <w:t xml:space="preserve"> </w:t>
      </w:r>
    </w:p>
    <w:p w14:paraId="1E2FAF61" w14:textId="77777777" w:rsidR="002E7D0A" w:rsidRPr="009F6C4D" w:rsidRDefault="002E7D0A" w:rsidP="002E7D0A">
      <w:pPr>
        <w:pStyle w:val="Pagrindinistekstas"/>
        <w:ind w:firstLine="851"/>
        <w:rPr>
          <w:b/>
          <w:szCs w:val="24"/>
          <w:lang w:val="lt-LT"/>
        </w:rPr>
      </w:pPr>
      <w:r w:rsidRPr="009F6C4D">
        <w:rPr>
          <w:b/>
          <w:szCs w:val="24"/>
          <w:lang w:val="lt-LT"/>
        </w:rPr>
        <w:t xml:space="preserve">3. Kokių rezultatų laukiama. </w:t>
      </w:r>
    </w:p>
    <w:p w14:paraId="2667CE11" w14:textId="3F262D14" w:rsidR="002E7D0A" w:rsidRPr="009F6C4D" w:rsidRDefault="003E1DF3" w:rsidP="002E7D0A">
      <w:pPr>
        <w:pStyle w:val="Pagrindinistekstas"/>
        <w:ind w:firstLine="851"/>
        <w:rPr>
          <w:bCs/>
          <w:szCs w:val="24"/>
          <w:lang w:val="lt-LT"/>
        </w:rPr>
      </w:pPr>
      <w:r w:rsidRPr="003E1DF3">
        <w:rPr>
          <w:bCs/>
          <w:lang w:val="lt-LT"/>
        </w:rPr>
        <w:t>Perdavus savivaldybės turtą Dienos veiklos centrui bus užtikrintas savivaldybės savarankišk</w:t>
      </w:r>
      <w:r w:rsidR="003E7730">
        <w:rPr>
          <w:bCs/>
          <w:lang w:val="lt-LT"/>
        </w:rPr>
        <w:t xml:space="preserve">osios </w:t>
      </w:r>
      <w:r w:rsidRPr="003E1DF3">
        <w:rPr>
          <w:bCs/>
          <w:lang w:val="lt-LT"/>
        </w:rPr>
        <w:t>funkcij</w:t>
      </w:r>
      <w:r w:rsidR="003E7730">
        <w:rPr>
          <w:bCs/>
          <w:lang w:val="lt-LT"/>
        </w:rPr>
        <w:t xml:space="preserve">os </w:t>
      </w:r>
      <w:r w:rsidRPr="003E1DF3">
        <w:rPr>
          <w:bCs/>
          <w:lang w:val="lt-LT"/>
        </w:rPr>
        <w:t>įgyvendinimas</w:t>
      </w:r>
      <w:r w:rsidR="00C60B10">
        <w:rPr>
          <w:lang w:val="lt-LT"/>
        </w:rPr>
        <w:t xml:space="preserve">. </w:t>
      </w:r>
    </w:p>
    <w:p w14:paraId="775933FF" w14:textId="77777777" w:rsidR="002E7D0A" w:rsidRPr="009F6C4D" w:rsidRDefault="002E7D0A" w:rsidP="002E7D0A">
      <w:pPr>
        <w:pStyle w:val="Pagrindinistekstas"/>
        <w:ind w:firstLine="851"/>
        <w:rPr>
          <w:b/>
          <w:szCs w:val="24"/>
          <w:lang w:val="lt-LT"/>
        </w:rPr>
      </w:pPr>
      <w:r w:rsidRPr="009F6C4D">
        <w:rPr>
          <w:b/>
          <w:szCs w:val="24"/>
          <w:lang w:val="lt-LT"/>
        </w:rPr>
        <w:t>4. Lėšų poreikis ir šaltiniai.</w:t>
      </w:r>
    </w:p>
    <w:p w14:paraId="342CA4F7" w14:textId="753CE145" w:rsidR="002E7D0A" w:rsidRPr="009F6C4D" w:rsidRDefault="002E7D0A" w:rsidP="002E7D0A">
      <w:pPr>
        <w:pStyle w:val="Pagrindinistekstas"/>
        <w:ind w:firstLine="851"/>
        <w:rPr>
          <w:bCs/>
          <w:szCs w:val="24"/>
          <w:lang w:val="lt-LT"/>
        </w:rPr>
      </w:pPr>
      <w:r w:rsidRPr="009F6C4D">
        <w:rPr>
          <w:bCs/>
          <w:szCs w:val="24"/>
          <w:lang w:val="lt-LT"/>
        </w:rPr>
        <w:t>Savivaldybės biudžeto lėšų nereikės.</w:t>
      </w:r>
    </w:p>
    <w:p w14:paraId="2FC15DCA" w14:textId="77777777" w:rsidR="002E7D0A" w:rsidRPr="009F6C4D" w:rsidRDefault="002E7D0A" w:rsidP="002E7D0A">
      <w:pPr>
        <w:pStyle w:val="Pagrindinistekstas"/>
        <w:tabs>
          <w:tab w:val="left" w:pos="851"/>
        </w:tabs>
        <w:ind w:firstLine="851"/>
        <w:rPr>
          <w:b/>
          <w:bCs/>
          <w:szCs w:val="24"/>
          <w:lang w:val="lt-LT"/>
        </w:rPr>
      </w:pPr>
      <w:r w:rsidRPr="009F6C4D">
        <w:rPr>
          <w:b/>
          <w:bCs/>
          <w:szCs w:val="24"/>
          <w:lang w:val="lt-LT"/>
        </w:rPr>
        <w:t>5. Kiti sprendimui priimti reikalingi pagrindimai, skaičiavimai ar paaiškinimai.</w:t>
      </w:r>
    </w:p>
    <w:p w14:paraId="2837E1DB" w14:textId="77777777" w:rsidR="002E7D0A" w:rsidRPr="009F6C4D" w:rsidRDefault="002E7D0A" w:rsidP="002E7D0A">
      <w:pPr>
        <w:pStyle w:val="Pagrindinistekstas"/>
        <w:ind w:firstLine="851"/>
        <w:rPr>
          <w:szCs w:val="24"/>
          <w:lang w:val="lt-LT"/>
        </w:rPr>
      </w:pPr>
      <w:r w:rsidRPr="009F6C4D">
        <w:rPr>
          <w:szCs w:val="24"/>
          <w:lang w:val="lt-LT"/>
        </w:rPr>
        <w:t>Nėra.</w:t>
      </w:r>
    </w:p>
    <w:p w14:paraId="02E04F60" w14:textId="77777777" w:rsidR="002E7D0A" w:rsidRPr="009F6C4D" w:rsidRDefault="002E7D0A" w:rsidP="002E7D0A">
      <w:pPr>
        <w:pStyle w:val="Pagrindinistekstas"/>
        <w:ind w:firstLine="851"/>
        <w:rPr>
          <w:b/>
          <w:bCs/>
          <w:szCs w:val="24"/>
          <w:lang w:val="lt-LT"/>
        </w:rPr>
      </w:pPr>
      <w:r w:rsidRPr="009F6C4D">
        <w:rPr>
          <w:b/>
          <w:bCs/>
          <w:szCs w:val="24"/>
          <w:lang w:val="lt-LT"/>
        </w:rPr>
        <w:t xml:space="preserve">6. Teisės akto projekto antikorupcinio vertinimo išvada dėl sprendimo projekto teikimo antikorupciniam vertinimui. </w:t>
      </w:r>
    </w:p>
    <w:p w14:paraId="7251CDEB" w14:textId="77777777" w:rsidR="002E7D0A" w:rsidRPr="009F6C4D" w:rsidRDefault="002E7D0A" w:rsidP="002E7D0A">
      <w:pPr>
        <w:pStyle w:val="Pagrindinistekstas"/>
        <w:ind w:firstLine="851"/>
        <w:rPr>
          <w:bCs/>
          <w:szCs w:val="24"/>
          <w:lang w:val="lt-LT"/>
        </w:rPr>
      </w:pPr>
      <w:r w:rsidRPr="009F6C4D">
        <w:rPr>
          <w:bCs/>
          <w:szCs w:val="24"/>
          <w:lang w:val="lt-LT"/>
        </w:rPr>
        <w:t>Teisės aktų projektų antikorupcinio vertinimo taisyklėse antikorupcinis vertinimas nenumatytas.</w:t>
      </w:r>
    </w:p>
    <w:p w14:paraId="4755AB7B" w14:textId="77777777" w:rsidR="002E7D0A" w:rsidRPr="009F6C4D" w:rsidRDefault="002E7D0A" w:rsidP="0014727C">
      <w:pPr>
        <w:pStyle w:val="Pagrindinistekstas"/>
        <w:tabs>
          <w:tab w:val="left" w:pos="851"/>
        </w:tabs>
        <w:ind w:firstLine="851"/>
        <w:rPr>
          <w:b/>
          <w:bCs/>
          <w:szCs w:val="24"/>
          <w:lang w:val="lt-LT"/>
        </w:rPr>
      </w:pPr>
      <w:r w:rsidRPr="009F6C4D">
        <w:rPr>
          <w:b/>
          <w:bCs/>
          <w:szCs w:val="24"/>
          <w:lang w:val="lt-LT"/>
        </w:rPr>
        <w:t>7.</w:t>
      </w:r>
      <w:r w:rsidRPr="009F6C4D">
        <w:rPr>
          <w:bCs/>
          <w:szCs w:val="24"/>
          <w:lang w:val="lt-LT"/>
        </w:rPr>
        <w:t xml:space="preserve"> </w:t>
      </w:r>
      <w:r w:rsidRPr="009F6C4D">
        <w:rPr>
          <w:b/>
          <w:bCs/>
          <w:szCs w:val="24"/>
          <w:lang w:val="lt-LT"/>
        </w:rPr>
        <w:t>Autorius ar autorių grupė.</w:t>
      </w:r>
    </w:p>
    <w:p w14:paraId="2ABD3F93" w14:textId="3B9B0EF3" w:rsidR="00EC3B34" w:rsidRDefault="002E7D0A" w:rsidP="0014727C">
      <w:pPr>
        <w:ind w:firstLine="851"/>
      </w:pPr>
      <w:r w:rsidRPr="009F6C4D">
        <w:rPr>
          <w:bCs/>
        </w:rPr>
        <w:t xml:space="preserve">Vietinio ūkio ir turto valdymo skyriaus vyr. specialistė </w:t>
      </w:r>
      <w:r>
        <w:rPr>
          <w:bCs/>
        </w:rPr>
        <w:t>Simona Baublienė</w:t>
      </w:r>
      <w:r w:rsidR="0014727C">
        <w:rPr>
          <w:bCs/>
        </w:rPr>
        <w:t>.</w:t>
      </w:r>
    </w:p>
    <w:sectPr w:rsidR="00EC3B34" w:rsidSect="00045C0B">
      <w:pgSz w:w="11906" w:h="16838"/>
      <w:pgMar w:top="97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30966" w14:textId="77777777" w:rsidR="00045C0B" w:rsidRDefault="00045C0B" w:rsidP="00045C0B">
      <w:r>
        <w:separator/>
      </w:r>
    </w:p>
  </w:endnote>
  <w:endnote w:type="continuationSeparator" w:id="0">
    <w:p w14:paraId="75C952AF" w14:textId="77777777" w:rsidR="00045C0B" w:rsidRDefault="00045C0B" w:rsidP="0004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6F1CB" w14:textId="77777777" w:rsidR="00045C0B" w:rsidRDefault="00045C0B" w:rsidP="00045C0B">
      <w:r>
        <w:separator/>
      </w:r>
    </w:p>
  </w:footnote>
  <w:footnote w:type="continuationSeparator" w:id="0">
    <w:p w14:paraId="36A641FD" w14:textId="77777777" w:rsidR="00045C0B" w:rsidRDefault="00045C0B" w:rsidP="00045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D0A"/>
    <w:rsid w:val="000150A2"/>
    <w:rsid w:val="00045C0B"/>
    <w:rsid w:val="0008371B"/>
    <w:rsid w:val="000D20BC"/>
    <w:rsid w:val="000D3488"/>
    <w:rsid w:val="001155D6"/>
    <w:rsid w:val="0014727C"/>
    <w:rsid w:val="00210E53"/>
    <w:rsid w:val="002766E4"/>
    <w:rsid w:val="002B01EC"/>
    <w:rsid w:val="002E7D0A"/>
    <w:rsid w:val="003A2F74"/>
    <w:rsid w:val="003E1DF3"/>
    <w:rsid w:val="003E7730"/>
    <w:rsid w:val="003F770E"/>
    <w:rsid w:val="00405D11"/>
    <w:rsid w:val="004077D6"/>
    <w:rsid w:val="00492B2B"/>
    <w:rsid w:val="004B3C3B"/>
    <w:rsid w:val="004D5EAC"/>
    <w:rsid w:val="005E053F"/>
    <w:rsid w:val="006545F9"/>
    <w:rsid w:val="0072292D"/>
    <w:rsid w:val="00816F75"/>
    <w:rsid w:val="00877713"/>
    <w:rsid w:val="00892652"/>
    <w:rsid w:val="008A206E"/>
    <w:rsid w:val="008E09CC"/>
    <w:rsid w:val="009B3F17"/>
    <w:rsid w:val="009E7096"/>
    <w:rsid w:val="00B42E2D"/>
    <w:rsid w:val="00B9573F"/>
    <w:rsid w:val="00BF59E5"/>
    <w:rsid w:val="00C067F2"/>
    <w:rsid w:val="00C255CE"/>
    <w:rsid w:val="00C60B10"/>
    <w:rsid w:val="00C761A9"/>
    <w:rsid w:val="00D16C95"/>
    <w:rsid w:val="00D91F02"/>
    <w:rsid w:val="00DD1584"/>
    <w:rsid w:val="00E14C44"/>
    <w:rsid w:val="00E25654"/>
    <w:rsid w:val="00EC3B34"/>
    <w:rsid w:val="00F931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90EE9A"/>
  <w15:chartTrackingRefBased/>
  <w15:docId w15:val="{6D368BF2-F5D0-4B7C-A236-EDA25369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7D0A"/>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2E7D0A"/>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E7D0A"/>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E7D0A"/>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E7D0A"/>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2E7D0A"/>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2E7D0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2E7D0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2E7D0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2E7D0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7D0A"/>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2E7D0A"/>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2E7D0A"/>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2E7D0A"/>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2E7D0A"/>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2E7D0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7D0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7D0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7D0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7D0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E7D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7D0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E7D0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7D0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2E7D0A"/>
    <w:rPr>
      <w:i/>
      <w:iCs/>
      <w:color w:val="404040" w:themeColor="text1" w:themeTint="BF"/>
    </w:rPr>
  </w:style>
  <w:style w:type="paragraph" w:styleId="Sraopastraipa">
    <w:name w:val="List Paragraph"/>
    <w:basedOn w:val="prastasis"/>
    <w:uiPriority w:val="34"/>
    <w:qFormat/>
    <w:rsid w:val="002E7D0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2E7D0A"/>
    <w:rPr>
      <w:i/>
      <w:iCs/>
      <w:color w:val="2E74B5" w:themeColor="accent1" w:themeShade="BF"/>
    </w:rPr>
  </w:style>
  <w:style w:type="paragraph" w:styleId="Iskirtacitata">
    <w:name w:val="Intense Quote"/>
    <w:basedOn w:val="prastasis"/>
    <w:next w:val="prastasis"/>
    <w:link w:val="IskirtacitataDiagrama"/>
    <w:uiPriority w:val="30"/>
    <w:qFormat/>
    <w:rsid w:val="002E7D0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2E7D0A"/>
    <w:rPr>
      <w:i/>
      <w:iCs/>
      <w:color w:val="2E74B5" w:themeColor="accent1" w:themeShade="BF"/>
    </w:rPr>
  </w:style>
  <w:style w:type="character" w:styleId="Rykinuoroda">
    <w:name w:val="Intense Reference"/>
    <w:basedOn w:val="Numatytasispastraiposriftas"/>
    <w:uiPriority w:val="32"/>
    <w:qFormat/>
    <w:rsid w:val="002E7D0A"/>
    <w:rPr>
      <w:b/>
      <w:bCs/>
      <w:smallCaps/>
      <w:color w:val="2E74B5" w:themeColor="accent1" w:themeShade="BF"/>
      <w:spacing w:val="5"/>
    </w:rPr>
  </w:style>
  <w:style w:type="paragraph" w:styleId="Pagrindinistekstas">
    <w:name w:val="Body Text"/>
    <w:basedOn w:val="prastasis"/>
    <w:link w:val="PagrindinistekstasDiagrama"/>
    <w:unhideWhenUsed/>
    <w:rsid w:val="002E7D0A"/>
    <w:pPr>
      <w:jc w:val="both"/>
    </w:pPr>
    <w:rPr>
      <w:szCs w:val="20"/>
      <w:lang w:val="en-US"/>
    </w:rPr>
  </w:style>
  <w:style w:type="character" w:customStyle="1" w:styleId="PagrindinistekstasDiagrama">
    <w:name w:val="Pagrindinis tekstas Diagrama"/>
    <w:basedOn w:val="Numatytasispastraiposriftas"/>
    <w:link w:val="Pagrindinistekstas"/>
    <w:rsid w:val="002E7D0A"/>
    <w:rPr>
      <w:rFonts w:ascii="Times New Roman" w:eastAsia="Times New Roman" w:hAnsi="Times New Roman" w:cs="Times New Roman"/>
      <w:kern w:val="0"/>
      <w:sz w:val="24"/>
      <w:szCs w:val="20"/>
      <w:lang w:val="en-US"/>
      <w14:ligatures w14:val="none"/>
    </w:rPr>
  </w:style>
  <w:style w:type="paragraph" w:styleId="Pataisymai">
    <w:name w:val="Revision"/>
    <w:hidden/>
    <w:uiPriority w:val="99"/>
    <w:semiHidden/>
    <w:rsid w:val="002766E4"/>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3A2F74"/>
    <w:rPr>
      <w:sz w:val="16"/>
      <w:szCs w:val="16"/>
    </w:rPr>
  </w:style>
  <w:style w:type="paragraph" w:styleId="Komentarotekstas">
    <w:name w:val="annotation text"/>
    <w:basedOn w:val="prastasis"/>
    <w:link w:val="KomentarotekstasDiagrama"/>
    <w:uiPriority w:val="99"/>
    <w:unhideWhenUsed/>
    <w:rsid w:val="003A2F74"/>
    <w:rPr>
      <w:sz w:val="20"/>
      <w:szCs w:val="20"/>
    </w:rPr>
  </w:style>
  <w:style w:type="character" w:customStyle="1" w:styleId="KomentarotekstasDiagrama">
    <w:name w:val="Komentaro tekstas Diagrama"/>
    <w:basedOn w:val="Numatytasispastraiposriftas"/>
    <w:link w:val="Komentarotekstas"/>
    <w:uiPriority w:val="99"/>
    <w:rsid w:val="003A2F7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A2F74"/>
    <w:rPr>
      <w:b/>
      <w:bCs/>
    </w:rPr>
  </w:style>
  <w:style w:type="character" w:customStyle="1" w:styleId="KomentarotemaDiagrama">
    <w:name w:val="Komentaro tema Diagrama"/>
    <w:basedOn w:val="KomentarotekstasDiagrama"/>
    <w:link w:val="Komentarotema"/>
    <w:uiPriority w:val="99"/>
    <w:semiHidden/>
    <w:rsid w:val="003A2F74"/>
    <w:rPr>
      <w:rFonts w:ascii="Times New Roman" w:eastAsia="Times New Roman" w:hAnsi="Times New Roman" w:cs="Times New Roman"/>
      <w:b/>
      <w:bCs/>
      <w:kern w:val="0"/>
      <w:sz w:val="20"/>
      <w:szCs w:val="20"/>
      <w14:ligatures w14:val="none"/>
    </w:rPr>
  </w:style>
  <w:style w:type="paragraph" w:styleId="Antrats">
    <w:name w:val="header"/>
    <w:basedOn w:val="prastasis"/>
    <w:link w:val="AntratsDiagrama"/>
    <w:uiPriority w:val="99"/>
    <w:unhideWhenUsed/>
    <w:rsid w:val="00045C0B"/>
    <w:pPr>
      <w:tabs>
        <w:tab w:val="center" w:pos="4819"/>
        <w:tab w:val="right" w:pos="9638"/>
      </w:tabs>
    </w:pPr>
  </w:style>
  <w:style w:type="character" w:customStyle="1" w:styleId="AntratsDiagrama">
    <w:name w:val="Antraštės Diagrama"/>
    <w:basedOn w:val="Numatytasispastraiposriftas"/>
    <w:link w:val="Antrats"/>
    <w:uiPriority w:val="99"/>
    <w:rsid w:val="00045C0B"/>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045C0B"/>
    <w:pPr>
      <w:tabs>
        <w:tab w:val="center" w:pos="4819"/>
        <w:tab w:val="right" w:pos="9638"/>
      </w:tabs>
    </w:pPr>
  </w:style>
  <w:style w:type="character" w:customStyle="1" w:styleId="PoratDiagrama">
    <w:name w:val="Poraštė Diagrama"/>
    <w:basedOn w:val="Numatytasispastraiposriftas"/>
    <w:link w:val="Porat"/>
    <w:uiPriority w:val="99"/>
    <w:rsid w:val="00045C0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28953-61F3-43C5-B1A0-92AF603FC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2353</Words>
  <Characters>1342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Baublienė</dc:creator>
  <cp:keywords/>
  <dc:description/>
  <cp:lastModifiedBy>Simona Baublienė</cp:lastModifiedBy>
  <cp:revision>5</cp:revision>
  <dcterms:created xsi:type="dcterms:W3CDTF">2025-05-20T06:45:00Z</dcterms:created>
  <dcterms:modified xsi:type="dcterms:W3CDTF">2025-12-08T09:06:00Z</dcterms:modified>
</cp:coreProperties>
</file>