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5970" w14:textId="77777777" w:rsidR="00D65528" w:rsidRPr="00D65528" w:rsidRDefault="00D65528" w:rsidP="00A415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65528">
        <w:rPr>
          <w:rFonts w:ascii="Times New Roman" w:hAnsi="Times New Roman" w:cs="Times New Roman"/>
          <w:b/>
          <w:bCs/>
        </w:rPr>
        <w:t>AIŠKINAMASIS RAŠTAS</w:t>
      </w:r>
    </w:p>
    <w:p w14:paraId="00A4EC71" w14:textId="77777777" w:rsidR="00D65528" w:rsidRPr="00D65528" w:rsidRDefault="00D65528" w:rsidP="00A415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>PRIE KRETINGOS RAJONO SAVIVALDYBĖS TARYBOS SPRENDIMO PROJEKTO</w:t>
      </w:r>
    </w:p>
    <w:p w14:paraId="520F5ADB" w14:textId="70D8D8A1" w:rsidR="00D65528" w:rsidRPr="00D65528" w:rsidRDefault="00D65528" w:rsidP="00A415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>„</w:t>
      </w:r>
      <w:r w:rsidR="00E553A9" w:rsidRPr="00E553A9">
        <w:rPr>
          <w:rFonts w:ascii="Times New Roman" w:hAnsi="Times New Roman" w:cs="Times New Roman"/>
          <w:b/>
        </w:rPr>
        <w:t>DĖL KRETINGOS RAJONO SAVIVALDYBĖS JAUNIMO REIKALŲTARYBOS SUDARYMO</w:t>
      </w:r>
      <w:r w:rsidRPr="00D65528">
        <w:rPr>
          <w:rFonts w:ascii="Times New Roman" w:hAnsi="Times New Roman" w:cs="Times New Roman"/>
        </w:rPr>
        <w:t>“</w:t>
      </w:r>
    </w:p>
    <w:p w14:paraId="71725E71" w14:textId="77777777" w:rsidR="009A1309" w:rsidRDefault="009A1309" w:rsidP="00A4155F">
      <w:pPr>
        <w:spacing w:after="0" w:line="240" w:lineRule="auto"/>
        <w:rPr>
          <w:rFonts w:ascii="Times New Roman" w:hAnsi="Times New Roman" w:cs="Times New Roman"/>
        </w:rPr>
      </w:pPr>
    </w:p>
    <w:p w14:paraId="2AEE36B1" w14:textId="65B17497" w:rsidR="00D65528" w:rsidRPr="00D65528" w:rsidRDefault="00D65528" w:rsidP="00A415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E21A8">
        <w:rPr>
          <w:rFonts w:ascii="Times New Roman" w:hAnsi="Times New Roman" w:cs="Times New Roman"/>
        </w:rPr>
        <w:t>202</w:t>
      </w:r>
      <w:r w:rsidR="009A1309" w:rsidRPr="001E21A8">
        <w:rPr>
          <w:rFonts w:ascii="Times New Roman" w:hAnsi="Times New Roman" w:cs="Times New Roman"/>
        </w:rPr>
        <w:t xml:space="preserve">5 m. </w:t>
      </w:r>
      <w:r w:rsidR="00E553A9" w:rsidRPr="001E21A8">
        <w:rPr>
          <w:rFonts w:ascii="Times New Roman" w:hAnsi="Times New Roman" w:cs="Times New Roman"/>
        </w:rPr>
        <w:t>rugpjūčio</w:t>
      </w:r>
      <w:r w:rsidR="009A1309" w:rsidRPr="001E21A8">
        <w:rPr>
          <w:rFonts w:ascii="Times New Roman" w:hAnsi="Times New Roman" w:cs="Times New Roman"/>
        </w:rPr>
        <w:t xml:space="preserve">   d.</w:t>
      </w:r>
    </w:p>
    <w:p w14:paraId="0FB4FE85" w14:textId="77777777" w:rsidR="00D65528" w:rsidRPr="00D65528" w:rsidRDefault="00D65528" w:rsidP="00A415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>Kretinga</w:t>
      </w:r>
    </w:p>
    <w:p w14:paraId="2D94DC1B" w14:textId="77777777" w:rsidR="00D65528" w:rsidRPr="00D65528" w:rsidRDefault="00D65528" w:rsidP="00A4155F">
      <w:pPr>
        <w:spacing w:after="0" w:line="240" w:lineRule="auto"/>
        <w:rPr>
          <w:rFonts w:ascii="Times New Roman" w:hAnsi="Times New Roman" w:cs="Times New Roman"/>
        </w:rPr>
      </w:pPr>
    </w:p>
    <w:p w14:paraId="42CCBC98" w14:textId="77777777" w:rsidR="00D65528" w:rsidRDefault="00D65528" w:rsidP="00A4155F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>Parengto projekto tikslai ir uždaviniai.</w:t>
      </w:r>
    </w:p>
    <w:p w14:paraId="104B2E4D" w14:textId="32D6761F" w:rsidR="00BC4F09" w:rsidRDefault="00BC4F09" w:rsidP="00EA454A">
      <w:pPr>
        <w:tabs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C4F09">
        <w:rPr>
          <w:rFonts w:ascii="Times New Roman" w:hAnsi="Times New Roman" w:cs="Times New Roman"/>
        </w:rPr>
        <w:t xml:space="preserve">Sudaryti Kretingos rajono savivaldybės jaunimo reikalų tarybą (toliau – SJRT) dvejų metų kadencijai. </w:t>
      </w:r>
    </w:p>
    <w:p w14:paraId="1CFC7AF0" w14:textId="5C39EFA1" w:rsidR="00D65528" w:rsidRDefault="00D65528" w:rsidP="00EA454A">
      <w:pPr>
        <w:pStyle w:val="Sraopastraipa"/>
        <w:numPr>
          <w:ilvl w:val="0"/>
          <w:numId w:val="1"/>
        </w:numPr>
        <w:tabs>
          <w:tab w:val="left" w:pos="851"/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</w:rPr>
      </w:pPr>
      <w:r w:rsidRPr="00BC4F09">
        <w:rPr>
          <w:rFonts w:ascii="Times New Roman" w:hAnsi="Times New Roman" w:cs="Times New Roman"/>
          <w:b/>
        </w:rPr>
        <w:t xml:space="preserve">Siūlomos teisinio reguliavimo nuostatos, šiuo metu teisinis reglamentavimas, kokie šios srities teisės aktai tebegalioja ir kokius teisės aktus </w:t>
      </w:r>
      <w:r w:rsidR="009A1309" w:rsidRPr="00BC4F09">
        <w:rPr>
          <w:rFonts w:ascii="Times New Roman" w:hAnsi="Times New Roman" w:cs="Times New Roman"/>
          <w:b/>
        </w:rPr>
        <w:t xml:space="preserve">esantis </w:t>
      </w:r>
      <w:r w:rsidRPr="00BC4F09">
        <w:rPr>
          <w:rFonts w:ascii="Times New Roman" w:hAnsi="Times New Roman" w:cs="Times New Roman"/>
          <w:b/>
        </w:rPr>
        <w:t>būtina pakeisti ar panaikinti, priėmus teikiamą tarybos sprendimo projektą.</w:t>
      </w:r>
    </w:p>
    <w:p w14:paraId="2ACA7D4D" w14:textId="77777777" w:rsidR="00CF263B" w:rsidRDefault="00CF263B" w:rsidP="00A4155F">
      <w:pPr>
        <w:pStyle w:val="prastasiniatinklio"/>
        <w:spacing w:before="0" w:beforeAutospacing="0" w:after="0" w:afterAutospacing="0"/>
        <w:ind w:firstLine="851"/>
        <w:jc w:val="both"/>
      </w:pPr>
      <w:r>
        <w:t>Vadovaujantis Kretingos rajono savivaldybės jaunimo reikalų tarybos nuostatais, patvirtintais Kretingos rajono savivaldybės tarybos 2009 m. birželio 30 d. sprendimu Nr. T2-208 „Dėl Kretingos rajono savivaldybės jaunimo reikalų tarybos nuostatų ir sudėties tvirtinimo“ su vėlesniais pakeitimais (toliau – Nuostatai), 11 punktu:</w:t>
      </w:r>
    </w:p>
    <w:p w14:paraId="3535C133" w14:textId="77777777" w:rsidR="00CF263B" w:rsidRDefault="00CF263B" w:rsidP="00A4155F">
      <w:pPr>
        <w:pStyle w:val="prastasiniatinklio"/>
        <w:spacing w:before="0" w:beforeAutospacing="0" w:after="0" w:afterAutospacing="0"/>
        <w:ind w:firstLine="851"/>
        <w:jc w:val="both"/>
      </w:pPr>
      <w:r>
        <w:t>„Jaunimo reikalų taryba lygiateisės partnerystės pagrindu sudaroma iš 10 narių – savivaldybės ir jaunimo atstovų“:</w:t>
      </w:r>
    </w:p>
    <w:p w14:paraId="6A418D47" w14:textId="3370539B" w:rsidR="00CF263B" w:rsidRDefault="00CF263B" w:rsidP="00A4155F">
      <w:pPr>
        <w:pStyle w:val="prastasiniatinklio"/>
        <w:spacing w:before="0" w:beforeAutospacing="0" w:after="0" w:afterAutospacing="0"/>
        <w:ind w:firstLine="851"/>
        <w:jc w:val="both"/>
      </w:pPr>
      <w:r>
        <w:t>11.1. Savivaldybės taryba deleguoja tris savivaldybės tarybos narius. Du tarybos narius deleguoja Savivaldybės tarybos dauguma, kurių vienas turi būti Kultūros, sporto ir jaunimo reikalų komiteto pirmininkas, o vieną – opozicija;</w:t>
      </w:r>
    </w:p>
    <w:p w14:paraId="6FD5CF22" w14:textId="0E8CDEC4" w:rsidR="00CF263B" w:rsidRDefault="00CF263B" w:rsidP="00A4155F">
      <w:pPr>
        <w:pStyle w:val="prastasiniatinklio"/>
        <w:spacing w:before="0" w:beforeAutospacing="0" w:after="0" w:afterAutospacing="0"/>
        <w:ind w:firstLine="851"/>
        <w:jc w:val="both"/>
      </w:pPr>
      <w:r>
        <w:t>11.2. Savivaldybės administracijos direktorius deleguoja vieną savivaldybės administracijos darbuotoją;</w:t>
      </w:r>
    </w:p>
    <w:p w14:paraId="78782C3B" w14:textId="47BB2FF3" w:rsidR="00CF263B" w:rsidRDefault="00CF263B" w:rsidP="00A4155F">
      <w:pPr>
        <w:pStyle w:val="prastasiniatinklio"/>
        <w:spacing w:before="0" w:beforeAutospacing="0" w:after="0" w:afterAutospacing="0"/>
        <w:ind w:firstLine="851"/>
        <w:jc w:val="both"/>
      </w:pPr>
      <w:r>
        <w:t>11.3. Jaunimo organizacijų atstovus į Jaunimo reikalų tarybą deleguoja Kretingos rajono jaunimo nevyriausybinių organizacijų asociacija „Apskritasis stalas“;</w:t>
      </w:r>
    </w:p>
    <w:p w14:paraId="3545CE64" w14:textId="77777777" w:rsidR="00CF263B" w:rsidRDefault="00CF263B" w:rsidP="00A4155F">
      <w:pPr>
        <w:pStyle w:val="prastasiniatinklio"/>
        <w:spacing w:before="0" w:beforeAutospacing="0" w:after="0" w:afterAutospacing="0"/>
        <w:ind w:firstLine="851"/>
        <w:jc w:val="both"/>
      </w:pPr>
      <w:r>
        <w:t>11.4. Savivaldybės meras deleguoja vieną iš vicemerų.</w:t>
      </w:r>
    </w:p>
    <w:p w14:paraId="520BAF03" w14:textId="77777777" w:rsidR="00CF263B" w:rsidRDefault="00CF263B" w:rsidP="00A4155F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Remiantis Nuostatais, jaunimo reikalų koordinatorė el. paštu kreipėsi į daugumos ir opozicijos lyderius, prašydama deleguoti atstovus. Gauta informacija, kad Tarybos dauguma į SJRT deleguoja Mindaugą </w:t>
      </w:r>
      <w:proofErr w:type="spellStart"/>
      <w:r>
        <w:t>Černeckį</w:t>
      </w:r>
      <w:proofErr w:type="spellEnd"/>
      <w:r>
        <w:t>, Kretingos rajono savivaldybės tarybos narį, Kultūros, sporto ir jaunimo reikalų komiteto pirmininką, bei Roką Venckų. Opozicija deleguoja Vaidą Kuprelį.</w:t>
      </w:r>
    </w:p>
    <w:p w14:paraId="2545FA61" w14:textId="34342EC9" w:rsidR="00CF263B" w:rsidRDefault="00CF263B" w:rsidP="00A4155F">
      <w:pPr>
        <w:pStyle w:val="prastasiniatinklio"/>
        <w:spacing w:before="0" w:beforeAutospacing="0" w:after="0" w:afterAutospacing="0"/>
        <w:ind w:firstLine="851"/>
        <w:jc w:val="both"/>
      </w:pPr>
      <w:r>
        <w:t>Taip pat Kretingos rajono savivaldybės administracija 2025-08-07 raštu Nr. D3-5987 „Dėl atstovų delegavimo į savivaldybės jaunimo reikalų tarybą“ kreipėsi į Kretingos rajono jaunimo nevyriausybinių organizacijų asociaciją „Apskritasis stalas“ (toliau – Asociacija). Asociacija 2025-08-12 raštu pateikė atstovus, deleguojamus į Kretingos rajono savivaldybės jaunimo reikalų tarybą.</w:t>
      </w:r>
    </w:p>
    <w:p w14:paraId="08A3317C" w14:textId="34326A97" w:rsidR="00CF263B" w:rsidRDefault="00CF263B" w:rsidP="00A4155F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2025 m. rugpjūčio 14 d. Kretingos rajono savivaldybės meras </w:t>
      </w:r>
      <w:r w:rsidRPr="001E21A8">
        <w:t>potvarkiu Nr. V3-</w:t>
      </w:r>
      <w:r w:rsidR="001E21A8" w:rsidRPr="001E21A8">
        <w:t>456</w:t>
      </w:r>
      <w:r w:rsidR="001E21A8">
        <w:t xml:space="preserve"> „Dėl Kretingos rajono savivaldybės vicemero delegavimo į jaunimo reikalų tarybą“</w:t>
      </w:r>
      <w:r>
        <w:t xml:space="preserve"> delegavo į SJRT vicemerę Vaidą </w:t>
      </w:r>
      <w:proofErr w:type="spellStart"/>
      <w:r>
        <w:t>Jakumienę</w:t>
      </w:r>
      <w:proofErr w:type="spellEnd"/>
      <w:r>
        <w:t xml:space="preserve">, o Kretingos rajono savivaldybės administracijos direktorius 2025 m. rugpjūčio 14 d. įsakymu Nr. </w:t>
      </w:r>
      <w:r w:rsidRPr="001E21A8">
        <w:t>A1-5</w:t>
      </w:r>
      <w:r w:rsidR="001E21A8" w:rsidRPr="001E21A8">
        <w:t>56</w:t>
      </w:r>
      <w:r>
        <w:t xml:space="preserve"> </w:t>
      </w:r>
      <w:r w:rsidR="001E21A8">
        <w:t xml:space="preserve">„Dėl atstovo delegavimo į Kretingos rajono savivaldybės jaunimo reikalų tarybą“ </w:t>
      </w:r>
      <w:r>
        <w:t xml:space="preserve">delegavo Švietimo skyriaus vyriausiąją specialistę Liną </w:t>
      </w:r>
      <w:proofErr w:type="spellStart"/>
      <w:r>
        <w:t>Jadenkuvienę</w:t>
      </w:r>
      <w:proofErr w:type="spellEnd"/>
      <w:r>
        <w:t>.</w:t>
      </w:r>
    </w:p>
    <w:p w14:paraId="6318DA88" w14:textId="77777777" w:rsidR="00D65528" w:rsidRPr="00D65528" w:rsidRDefault="00D65528" w:rsidP="00A4155F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>Kokių rezultatų laukiama.</w:t>
      </w:r>
    </w:p>
    <w:p w14:paraId="4B8482F9" w14:textId="77777777" w:rsidR="00D65528" w:rsidRPr="00D65528" w:rsidRDefault="00D65528" w:rsidP="00A4155F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>Bus įgyvendintos teisės aktų nuostatos.</w:t>
      </w:r>
    </w:p>
    <w:p w14:paraId="35A1760E" w14:textId="77777777" w:rsidR="00D65528" w:rsidRPr="00D65528" w:rsidRDefault="00D65528" w:rsidP="00A4155F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>Lėšų poreikis ir šaltiniai.</w:t>
      </w:r>
    </w:p>
    <w:p w14:paraId="0E3ACAA2" w14:textId="77777777" w:rsidR="00D65528" w:rsidRPr="00D65528" w:rsidRDefault="00D65528" w:rsidP="00A4155F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>Lėšų sprendimui įgyvendinti nereikės.</w:t>
      </w:r>
    </w:p>
    <w:p w14:paraId="007C70A3" w14:textId="77777777" w:rsidR="00D65528" w:rsidRPr="00D65528" w:rsidRDefault="00D65528" w:rsidP="00A4155F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>Kiti sprendimui priimti reikalingi pagrindimai, skaičiavimai ar paaiškinimai.</w:t>
      </w:r>
    </w:p>
    <w:p w14:paraId="40F9D124" w14:textId="77777777" w:rsidR="00D65528" w:rsidRPr="00D65528" w:rsidRDefault="00D65528" w:rsidP="00A4155F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>–</w:t>
      </w:r>
    </w:p>
    <w:p w14:paraId="4AD92733" w14:textId="77777777" w:rsidR="00D65528" w:rsidRPr="00D65528" w:rsidRDefault="00D65528" w:rsidP="00A4155F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>Teisės akto projekto antikorupcinio vertinimo išvada dėl sprendimo projekto teikimo antikorupciniam vertinimui.</w:t>
      </w:r>
    </w:p>
    <w:p w14:paraId="07C19BA9" w14:textId="77777777" w:rsidR="00D65528" w:rsidRPr="00D65528" w:rsidRDefault="00D65528" w:rsidP="00A4155F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>Teisės akto projekto antikorupcinis vertinimas taisyklėse nenumatytas.</w:t>
      </w:r>
    </w:p>
    <w:p w14:paraId="297D447D" w14:textId="77777777" w:rsidR="00D65528" w:rsidRPr="00D65528" w:rsidRDefault="00D65528" w:rsidP="00A4155F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>Autorius ir autorių grupės.</w:t>
      </w:r>
    </w:p>
    <w:p w14:paraId="03170A97" w14:textId="3E9A021B" w:rsidR="002B583F" w:rsidRPr="00D65528" w:rsidRDefault="00125131" w:rsidP="00A4155F">
      <w:pPr>
        <w:spacing w:after="0" w:line="240" w:lineRule="au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D65528" w:rsidRPr="00D65528">
        <w:rPr>
          <w:rFonts w:ascii="Times New Roman" w:hAnsi="Times New Roman" w:cs="Times New Roman"/>
        </w:rPr>
        <w:t>aunimo reikalų koordinatorė (</w:t>
      </w:r>
      <w:r w:rsidR="009A1309">
        <w:rPr>
          <w:rFonts w:ascii="Times New Roman" w:hAnsi="Times New Roman" w:cs="Times New Roman"/>
        </w:rPr>
        <w:t>patarėja</w:t>
      </w:r>
      <w:r w:rsidR="00D65528" w:rsidRPr="00D65528">
        <w:rPr>
          <w:rFonts w:ascii="Times New Roman" w:hAnsi="Times New Roman" w:cs="Times New Roman"/>
        </w:rPr>
        <w:t>) Inga Biliūnaitė-Rušinskė.</w:t>
      </w:r>
    </w:p>
    <w:sectPr w:rsidR="002B583F" w:rsidRPr="00D65528" w:rsidSect="00FC5EC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78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28"/>
    <w:rsid w:val="00045774"/>
    <w:rsid w:val="000C6639"/>
    <w:rsid w:val="00125131"/>
    <w:rsid w:val="001E21A8"/>
    <w:rsid w:val="001F40B5"/>
    <w:rsid w:val="002B583F"/>
    <w:rsid w:val="003E35E4"/>
    <w:rsid w:val="004040AB"/>
    <w:rsid w:val="004429A1"/>
    <w:rsid w:val="004A2915"/>
    <w:rsid w:val="0053179C"/>
    <w:rsid w:val="00610A28"/>
    <w:rsid w:val="0062022D"/>
    <w:rsid w:val="00763784"/>
    <w:rsid w:val="008620EB"/>
    <w:rsid w:val="00870C35"/>
    <w:rsid w:val="008B2904"/>
    <w:rsid w:val="00921F0E"/>
    <w:rsid w:val="009A1309"/>
    <w:rsid w:val="009C0697"/>
    <w:rsid w:val="00A4155F"/>
    <w:rsid w:val="00BC4F09"/>
    <w:rsid w:val="00CF263B"/>
    <w:rsid w:val="00D416DD"/>
    <w:rsid w:val="00D501AF"/>
    <w:rsid w:val="00D65528"/>
    <w:rsid w:val="00E103AE"/>
    <w:rsid w:val="00E553A9"/>
    <w:rsid w:val="00E97FE7"/>
    <w:rsid w:val="00EA454A"/>
    <w:rsid w:val="00F82008"/>
    <w:rsid w:val="00FC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25E2"/>
  <w15:chartTrackingRefBased/>
  <w15:docId w15:val="{488C3E74-1833-4348-831C-52F8DD32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65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5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5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5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5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5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5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5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5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5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5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5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552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552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552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552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552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552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5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5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5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5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5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552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6552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6552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5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552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5528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125131"/>
    <w:pPr>
      <w:spacing w:after="0" w:line="240" w:lineRule="auto"/>
    </w:pPr>
  </w:style>
  <w:style w:type="paragraph" w:styleId="prastasiniatinklio">
    <w:name w:val="Normal (Web)"/>
    <w:basedOn w:val="prastasis"/>
    <w:uiPriority w:val="99"/>
    <w:semiHidden/>
    <w:unhideWhenUsed/>
    <w:rsid w:val="00CF2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2059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Rušinskė</dc:creator>
  <cp:keywords/>
  <dc:description/>
  <cp:lastModifiedBy>Inga Rušinskė</cp:lastModifiedBy>
  <cp:revision>3</cp:revision>
  <dcterms:created xsi:type="dcterms:W3CDTF">2025-08-14T07:11:00Z</dcterms:created>
  <dcterms:modified xsi:type="dcterms:W3CDTF">2025-08-14T07:12:00Z</dcterms:modified>
</cp:coreProperties>
</file>