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26677C" w14:textId="77777777" w:rsidR="00AE24BA" w:rsidRPr="00AE24BA" w:rsidRDefault="00AE24BA" w:rsidP="008B03EB">
      <w:pPr>
        <w:jc w:val="center"/>
        <w:rPr>
          <w:b/>
          <w:bCs/>
          <w:color w:val="000000"/>
          <w:sz w:val="24"/>
          <w:szCs w:val="28"/>
          <w:lang w:eastAsia="lt-LT"/>
        </w:rPr>
      </w:pPr>
      <w:r w:rsidRPr="00AE24BA">
        <w:rPr>
          <w:b/>
          <w:bCs/>
          <w:color w:val="000000"/>
          <w:sz w:val="24"/>
          <w:szCs w:val="28"/>
          <w:lang w:eastAsia="lt-LT"/>
        </w:rPr>
        <w:t>AIŠKINAMASIS RAŠTAS</w:t>
      </w:r>
    </w:p>
    <w:p w14:paraId="515CF60F" w14:textId="03A6F3A3" w:rsidR="00AE24BA" w:rsidRPr="00AE24BA" w:rsidRDefault="00AE24BA" w:rsidP="008B03EB">
      <w:pPr>
        <w:jc w:val="center"/>
        <w:rPr>
          <w:b/>
          <w:bCs/>
          <w:color w:val="000000"/>
          <w:sz w:val="24"/>
          <w:szCs w:val="28"/>
          <w:lang w:eastAsia="lt-LT"/>
        </w:rPr>
      </w:pPr>
      <w:r w:rsidRPr="00AE24BA">
        <w:rPr>
          <w:b/>
          <w:bCs/>
          <w:color w:val="000000"/>
          <w:sz w:val="24"/>
          <w:szCs w:val="28"/>
          <w:lang w:eastAsia="lt-LT"/>
        </w:rPr>
        <w:t xml:space="preserve">PRIE </w:t>
      </w:r>
      <w:r w:rsidR="00C6592B">
        <w:rPr>
          <w:b/>
          <w:bCs/>
          <w:color w:val="000000"/>
          <w:sz w:val="24"/>
          <w:szCs w:val="28"/>
          <w:lang w:eastAsia="lt-LT"/>
        </w:rPr>
        <w:t xml:space="preserve">KRETINGOS RAJONO SAVIVALDYBĖS </w:t>
      </w:r>
      <w:r w:rsidRPr="00AE24BA">
        <w:rPr>
          <w:b/>
          <w:bCs/>
          <w:color w:val="000000"/>
          <w:sz w:val="24"/>
          <w:szCs w:val="28"/>
          <w:lang w:eastAsia="lt-LT"/>
        </w:rPr>
        <w:t>TARYBOS SPRENDIMO PROJEKTO</w:t>
      </w:r>
    </w:p>
    <w:p w14:paraId="1D9B9D50" w14:textId="16B2B999" w:rsidR="00AE24BA" w:rsidRPr="00AE24BA" w:rsidRDefault="00AE24BA" w:rsidP="008B03EB">
      <w:pPr>
        <w:jc w:val="center"/>
        <w:rPr>
          <w:b/>
          <w:bCs/>
          <w:color w:val="000000"/>
          <w:sz w:val="24"/>
          <w:szCs w:val="28"/>
          <w:lang w:eastAsia="lt-LT"/>
        </w:rPr>
      </w:pPr>
      <w:r w:rsidRPr="00AE24BA">
        <w:rPr>
          <w:b/>
          <w:bCs/>
          <w:color w:val="000000"/>
          <w:sz w:val="24"/>
          <w:szCs w:val="28"/>
          <w:lang w:eastAsia="lt-LT"/>
        </w:rPr>
        <w:t>„</w:t>
      </w:r>
      <w:r w:rsidR="00C3484F" w:rsidRPr="00E8505E">
        <w:rPr>
          <w:b/>
          <w:sz w:val="24"/>
        </w:rPr>
        <w:t>DĖL PROJEKTO „</w:t>
      </w:r>
      <w:r w:rsidR="00C3484F" w:rsidRPr="00F900B5">
        <w:rPr>
          <w:b/>
          <w:sz w:val="24"/>
        </w:rPr>
        <w:t>INTEGRUOTOS VIEŠOJO TRANSPORTO SISTEMOS DIEGIMAS KLAIPĖDOS REGIONE</w:t>
      </w:r>
      <w:r w:rsidR="00C3484F" w:rsidRPr="00E8505E">
        <w:rPr>
          <w:b/>
          <w:sz w:val="24"/>
        </w:rPr>
        <w:t>“ ĮGYVENDINIMO</w:t>
      </w:r>
      <w:r w:rsidRPr="00AE24BA">
        <w:rPr>
          <w:b/>
          <w:bCs/>
          <w:color w:val="000000"/>
          <w:sz w:val="24"/>
          <w:szCs w:val="28"/>
          <w:lang w:eastAsia="lt-LT"/>
        </w:rPr>
        <w:t>“</w:t>
      </w:r>
    </w:p>
    <w:p w14:paraId="64647CE1" w14:textId="77777777" w:rsidR="00AE24BA" w:rsidRPr="00AE24BA" w:rsidRDefault="00AE24BA" w:rsidP="008B03EB">
      <w:pPr>
        <w:jc w:val="both"/>
        <w:rPr>
          <w:color w:val="000000"/>
          <w:sz w:val="24"/>
          <w:szCs w:val="28"/>
          <w:lang w:eastAsia="lt-LT"/>
        </w:rPr>
      </w:pPr>
    </w:p>
    <w:p w14:paraId="6BB180AD" w14:textId="5F7FF7C4" w:rsidR="00AE24BA" w:rsidRDefault="00C6592B" w:rsidP="00254322">
      <w:pPr>
        <w:jc w:val="center"/>
        <w:rPr>
          <w:color w:val="000000"/>
          <w:sz w:val="24"/>
          <w:szCs w:val="28"/>
          <w:lang w:eastAsia="lt-LT"/>
        </w:rPr>
      </w:pPr>
      <w:r>
        <w:rPr>
          <w:color w:val="000000"/>
          <w:sz w:val="24"/>
          <w:szCs w:val="28"/>
          <w:lang w:eastAsia="lt-LT"/>
        </w:rPr>
        <w:t>2025-</w:t>
      </w:r>
      <w:r w:rsidR="00EC3EC4">
        <w:rPr>
          <w:color w:val="000000"/>
          <w:sz w:val="24"/>
          <w:szCs w:val="28"/>
          <w:lang w:eastAsia="lt-LT"/>
        </w:rPr>
        <w:t>0</w:t>
      </w:r>
      <w:r w:rsidR="00C3484F">
        <w:rPr>
          <w:color w:val="000000"/>
          <w:sz w:val="24"/>
          <w:szCs w:val="28"/>
          <w:lang w:eastAsia="lt-LT"/>
        </w:rPr>
        <w:t>7</w:t>
      </w:r>
      <w:r w:rsidR="00EC3EC4">
        <w:rPr>
          <w:color w:val="000000"/>
          <w:sz w:val="24"/>
          <w:szCs w:val="28"/>
          <w:lang w:eastAsia="lt-LT"/>
        </w:rPr>
        <w:t>-</w:t>
      </w:r>
      <w:r w:rsidR="00C3484F">
        <w:rPr>
          <w:color w:val="000000"/>
          <w:sz w:val="24"/>
          <w:szCs w:val="28"/>
          <w:lang w:eastAsia="lt-LT"/>
        </w:rPr>
        <w:t>21</w:t>
      </w:r>
    </w:p>
    <w:p w14:paraId="56A37B79" w14:textId="5AADD400" w:rsidR="00AE24BA" w:rsidRPr="00AE24BA" w:rsidRDefault="000C05FE" w:rsidP="00254322">
      <w:pPr>
        <w:jc w:val="center"/>
        <w:rPr>
          <w:color w:val="000000"/>
          <w:sz w:val="24"/>
          <w:szCs w:val="28"/>
          <w:lang w:eastAsia="lt-LT"/>
        </w:rPr>
      </w:pPr>
      <w:r>
        <w:rPr>
          <w:color w:val="000000"/>
          <w:sz w:val="24"/>
          <w:szCs w:val="28"/>
          <w:lang w:eastAsia="lt-LT"/>
        </w:rPr>
        <w:t xml:space="preserve">Kretinga </w:t>
      </w:r>
    </w:p>
    <w:p w14:paraId="0C603FB5" w14:textId="77777777" w:rsidR="00AE24BA" w:rsidRPr="00AE24BA" w:rsidRDefault="00AE24BA" w:rsidP="008B03EB">
      <w:pPr>
        <w:jc w:val="both"/>
        <w:rPr>
          <w:color w:val="000000"/>
          <w:sz w:val="24"/>
          <w:szCs w:val="28"/>
          <w:lang w:eastAsia="lt-LT"/>
        </w:rPr>
      </w:pPr>
    </w:p>
    <w:p w14:paraId="057F88E0" w14:textId="2B340AFD" w:rsidR="00AE24BA" w:rsidRPr="00AE24BA" w:rsidRDefault="00AE24BA" w:rsidP="008B03EB">
      <w:pPr>
        <w:tabs>
          <w:tab w:val="left" w:pos="851"/>
        </w:tabs>
        <w:jc w:val="both"/>
        <w:rPr>
          <w:b/>
          <w:bCs/>
          <w:color w:val="000000"/>
          <w:sz w:val="24"/>
          <w:szCs w:val="28"/>
          <w:lang w:eastAsia="lt-LT"/>
        </w:rPr>
      </w:pPr>
      <w:r>
        <w:rPr>
          <w:color w:val="000000"/>
          <w:sz w:val="24"/>
          <w:szCs w:val="28"/>
          <w:lang w:eastAsia="lt-LT"/>
        </w:rPr>
        <w:tab/>
      </w:r>
      <w:r w:rsidRPr="00AE24BA">
        <w:rPr>
          <w:b/>
          <w:bCs/>
          <w:color w:val="000000"/>
          <w:sz w:val="24"/>
          <w:szCs w:val="28"/>
          <w:lang w:eastAsia="lt-LT"/>
        </w:rPr>
        <w:t>1. Parengto sprendimo projekto tikslai ir uždaviniai.</w:t>
      </w:r>
    </w:p>
    <w:p w14:paraId="5ACF0BA8" w14:textId="015D1415" w:rsidR="00ED78CB" w:rsidRDefault="00AE24BA" w:rsidP="008B03EB">
      <w:pPr>
        <w:tabs>
          <w:tab w:val="left" w:pos="851"/>
        </w:tabs>
        <w:jc w:val="both"/>
        <w:rPr>
          <w:color w:val="000000"/>
          <w:sz w:val="24"/>
          <w:szCs w:val="28"/>
          <w:lang w:eastAsia="lt-LT"/>
        </w:rPr>
      </w:pPr>
      <w:r>
        <w:rPr>
          <w:color w:val="000000"/>
          <w:sz w:val="24"/>
          <w:szCs w:val="28"/>
          <w:lang w:eastAsia="lt-LT"/>
        </w:rPr>
        <w:tab/>
      </w:r>
      <w:r w:rsidR="00C3484F">
        <w:rPr>
          <w:rFonts w:eastAsia="Times New Roman"/>
          <w:bCs/>
          <w:sz w:val="24"/>
          <w:szCs w:val="20"/>
        </w:rPr>
        <w:t>Sprendimo projekto t</w:t>
      </w:r>
      <w:r w:rsidR="00C3484F" w:rsidRPr="00C23C77">
        <w:rPr>
          <w:rFonts w:eastAsia="Times New Roman"/>
          <w:bCs/>
          <w:sz w:val="24"/>
          <w:szCs w:val="20"/>
        </w:rPr>
        <w:t xml:space="preserve">ikslas </w:t>
      </w:r>
      <w:r w:rsidR="00C3484F">
        <w:rPr>
          <w:rFonts w:eastAsia="Times New Roman"/>
          <w:bCs/>
          <w:sz w:val="24"/>
          <w:szCs w:val="20"/>
        </w:rPr>
        <w:t>–</w:t>
      </w:r>
      <w:r w:rsidR="00C3484F" w:rsidRPr="00C23C77">
        <w:rPr>
          <w:rFonts w:eastAsia="Times New Roman"/>
          <w:bCs/>
          <w:sz w:val="24"/>
          <w:szCs w:val="20"/>
        </w:rPr>
        <w:t xml:space="preserve"> </w:t>
      </w:r>
      <w:r w:rsidR="00C3484F">
        <w:rPr>
          <w:rFonts w:eastAsia="Times New Roman"/>
          <w:bCs/>
          <w:sz w:val="24"/>
          <w:szCs w:val="20"/>
        </w:rPr>
        <w:t>pritarti projekto „I</w:t>
      </w:r>
      <w:r w:rsidR="00C3484F" w:rsidRPr="00A551B8">
        <w:rPr>
          <w:rFonts w:eastAsia="Times New Roman"/>
          <w:bCs/>
          <w:sz w:val="24"/>
          <w:szCs w:val="20"/>
        </w:rPr>
        <w:t xml:space="preserve">ntegruotos viešojo transporto sistemos diegimas </w:t>
      </w:r>
      <w:r w:rsidR="00C3484F">
        <w:rPr>
          <w:rFonts w:eastAsia="Times New Roman"/>
          <w:bCs/>
          <w:sz w:val="24"/>
          <w:szCs w:val="20"/>
        </w:rPr>
        <w:t>K</w:t>
      </w:r>
      <w:r w:rsidR="00C3484F" w:rsidRPr="00A551B8">
        <w:rPr>
          <w:rFonts w:eastAsia="Times New Roman"/>
          <w:bCs/>
          <w:sz w:val="24"/>
          <w:szCs w:val="20"/>
        </w:rPr>
        <w:t>laipėdos regione</w:t>
      </w:r>
      <w:r w:rsidR="00C3484F">
        <w:rPr>
          <w:rFonts w:eastAsia="Times New Roman"/>
          <w:bCs/>
          <w:sz w:val="24"/>
          <w:szCs w:val="20"/>
        </w:rPr>
        <w:t>“ (toliau – Projektas) įgyvendinimui, Kretingos rajono savivaldybės administracijai dalyvaujant partnerio teisėmis,</w:t>
      </w:r>
      <w:r w:rsidR="00C3484F" w:rsidRPr="002B38F7">
        <w:rPr>
          <w:rFonts w:eastAsia="Times New Roman"/>
          <w:bCs/>
          <w:sz w:val="24"/>
          <w:szCs w:val="20"/>
        </w:rPr>
        <w:t xml:space="preserve"> numatant savivaldybės biudžete Projekt</w:t>
      </w:r>
      <w:r w:rsidR="00C3484F">
        <w:rPr>
          <w:rFonts w:eastAsia="Times New Roman"/>
          <w:bCs/>
          <w:sz w:val="24"/>
          <w:szCs w:val="20"/>
        </w:rPr>
        <w:t>ui</w:t>
      </w:r>
      <w:r w:rsidR="00C3484F" w:rsidRPr="002B38F7">
        <w:rPr>
          <w:rFonts w:eastAsia="Times New Roman"/>
          <w:bCs/>
          <w:sz w:val="24"/>
          <w:szCs w:val="20"/>
        </w:rPr>
        <w:t xml:space="preserve"> finans</w:t>
      </w:r>
      <w:r w:rsidR="00C3484F">
        <w:rPr>
          <w:rFonts w:eastAsia="Times New Roman"/>
          <w:bCs/>
          <w:sz w:val="24"/>
          <w:szCs w:val="20"/>
        </w:rPr>
        <w:t>uoti</w:t>
      </w:r>
      <w:r w:rsidR="00C3484F" w:rsidRPr="002B38F7">
        <w:rPr>
          <w:rFonts w:eastAsia="Times New Roman"/>
          <w:bCs/>
          <w:sz w:val="24"/>
          <w:szCs w:val="20"/>
        </w:rPr>
        <w:t xml:space="preserve"> ne mažiau kaip </w:t>
      </w:r>
      <w:r w:rsidR="00C3484F">
        <w:rPr>
          <w:rFonts w:eastAsia="Times New Roman"/>
          <w:bCs/>
          <w:sz w:val="24"/>
          <w:szCs w:val="20"/>
        </w:rPr>
        <w:t>4,092135</w:t>
      </w:r>
      <w:r w:rsidR="00C3484F" w:rsidRPr="002B38F7">
        <w:rPr>
          <w:rFonts w:eastAsia="Times New Roman"/>
          <w:bCs/>
          <w:sz w:val="24"/>
          <w:szCs w:val="20"/>
        </w:rPr>
        <w:t xml:space="preserve"> </w:t>
      </w:r>
      <w:r w:rsidR="00254322">
        <w:rPr>
          <w:rFonts w:eastAsia="Times New Roman"/>
          <w:bCs/>
          <w:sz w:val="24"/>
          <w:szCs w:val="20"/>
        </w:rPr>
        <w:t xml:space="preserve">proc. </w:t>
      </w:r>
      <w:r w:rsidR="00C3484F" w:rsidRPr="002B38F7">
        <w:rPr>
          <w:rFonts w:eastAsia="Times New Roman"/>
          <w:bCs/>
          <w:sz w:val="24"/>
          <w:szCs w:val="20"/>
        </w:rPr>
        <w:t>visų tinkamų finansuoti projekto išlaidų</w:t>
      </w:r>
      <w:r w:rsidR="00C3484F">
        <w:rPr>
          <w:rFonts w:eastAsia="Times New Roman"/>
          <w:bCs/>
          <w:sz w:val="24"/>
          <w:szCs w:val="20"/>
        </w:rPr>
        <w:t xml:space="preserve"> ir </w:t>
      </w:r>
      <w:r w:rsidR="00C3484F">
        <w:rPr>
          <w:rFonts w:eastAsia="Times New Roman"/>
          <w:color w:val="000000"/>
          <w:sz w:val="24"/>
          <w:lang w:eastAsia="lt-LT"/>
        </w:rPr>
        <w:t>pritarti</w:t>
      </w:r>
      <w:r w:rsidR="00C3484F" w:rsidRPr="00ED311C">
        <w:rPr>
          <w:rFonts w:eastAsia="Times New Roman"/>
          <w:color w:val="000000"/>
          <w:sz w:val="24"/>
          <w:lang w:eastAsia="lt-LT"/>
        </w:rPr>
        <w:t xml:space="preserve"> </w:t>
      </w:r>
      <w:r w:rsidR="00C3484F">
        <w:rPr>
          <w:sz w:val="24"/>
        </w:rPr>
        <w:t xml:space="preserve">Projekto </w:t>
      </w:r>
      <w:r w:rsidR="00C3484F" w:rsidRPr="00ED311C">
        <w:rPr>
          <w:rFonts w:eastAsia="Times New Roman"/>
          <w:color w:val="000000"/>
          <w:sz w:val="24"/>
          <w:lang w:eastAsia="lt-LT"/>
        </w:rPr>
        <w:t xml:space="preserve">partnerystės sutarties projektui tarp </w:t>
      </w:r>
      <w:r w:rsidR="00C3484F">
        <w:rPr>
          <w:rFonts w:eastAsia="Times New Roman"/>
          <w:color w:val="000000"/>
          <w:sz w:val="24"/>
          <w:lang w:eastAsia="lt-LT"/>
        </w:rPr>
        <w:t>Projekto vykdytojos – viešosios įstaigos „Klaipėdos keleivinis transportas“ ir 6 regiono savivaldybių administracijų – Projekto partnerių.</w:t>
      </w:r>
    </w:p>
    <w:p w14:paraId="4CBE0E19" w14:textId="0E24EB24" w:rsidR="00AE24BA" w:rsidRPr="00130198" w:rsidRDefault="00AE24BA" w:rsidP="008B03EB">
      <w:pPr>
        <w:pStyle w:val="Antrats"/>
        <w:tabs>
          <w:tab w:val="left" w:pos="851"/>
          <w:tab w:val="right" w:pos="1276"/>
        </w:tabs>
        <w:jc w:val="both"/>
        <w:rPr>
          <w:b/>
          <w:bCs/>
          <w:sz w:val="24"/>
          <w:szCs w:val="28"/>
        </w:rPr>
      </w:pPr>
      <w:r>
        <w:rPr>
          <w:color w:val="000000"/>
          <w:sz w:val="24"/>
          <w:szCs w:val="28"/>
          <w:lang w:eastAsia="lt-LT"/>
        </w:rPr>
        <w:tab/>
      </w:r>
      <w:r w:rsidRPr="00130198">
        <w:rPr>
          <w:b/>
          <w:bCs/>
          <w:sz w:val="24"/>
          <w:szCs w:val="28"/>
        </w:rPr>
        <w:t>2.</w:t>
      </w:r>
      <w:r w:rsidRPr="00130198">
        <w:rPr>
          <w:b/>
          <w:sz w:val="24"/>
          <w:szCs w:val="28"/>
        </w:rPr>
        <w:t xml:space="preserve"> </w:t>
      </w:r>
      <w:r w:rsidR="00EC3EC4" w:rsidRPr="00385D60">
        <w:rPr>
          <w:b/>
          <w:szCs w:val="20"/>
        </w:rPr>
        <w:t>Siūlomos teisinio reguliavimo nuostatos, šiuo metu esantis teisinis reglamentavimas, kokie šios srities teisės aktai tebegalioja ir kokius teisės aktus būtina pakeisti ar panaikinti, priėmus teikiamą tarybos sprendimo projektą.</w:t>
      </w:r>
    </w:p>
    <w:p w14:paraId="46CCD776" w14:textId="3B49F2B2" w:rsidR="00C3484F" w:rsidRDefault="00C3484F" w:rsidP="00254322">
      <w:pPr>
        <w:ind w:firstLine="851"/>
        <w:jc w:val="both"/>
        <w:rPr>
          <w:rFonts w:eastAsia="Times New Roman"/>
          <w:bCs/>
          <w:sz w:val="24"/>
          <w:szCs w:val="20"/>
        </w:rPr>
      </w:pPr>
      <w:r>
        <w:rPr>
          <w:rFonts w:eastAsia="Times New Roman"/>
          <w:bCs/>
          <w:sz w:val="24"/>
          <w:szCs w:val="20"/>
        </w:rPr>
        <w:t>Projektas įtrauktas į 2023–2029 metų Klaipėdos regiono funkcinės zonos strategij</w:t>
      </w:r>
      <w:r w:rsidR="00254322">
        <w:rPr>
          <w:rFonts w:eastAsia="Times New Roman"/>
          <w:bCs/>
          <w:sz w:val="24"/>
          <w:szCs w:val="20"/>
        </w:rPr>
        <w:t>ą</w:t>
      </w:r>
      <w:r>
        <w:rPr>
          <w:rFonts w:eastAsia="Times New Roman"/>
          <w:bCs/>
          <w:sz w:val="24"/>
          <w:szCs w:val="20"/>
        </w:rPr>
        <w:t xml:space="preserve">, kuri patvirtinta </w:t>
      </w:r>
      <w:r w:rsidRPr="00831534">
        <w:rPr>
          <w:rFonts w:eastAsia="Times New Roman"/>
          <w:bCs/>
          <w:sz w:val="24"/>
          <w:szCs w:val="20"/>
        </w:rPr>
        <w:t>Klaipėdos miesto, Klaipėdos rajono, Kretingos rajono, Neringos, Palangos miesto, Skuodo rajono ir Šilutės rajono savivaldybių taryb</w:t>
      </w:r>
      <w:r>
        <w:rPr>
          <w:rFonts w:eastAsia="Times New Roman"/>
          <w:bCs/>
          <w:sz w:val="24"/>
          <w:szCs w:val="20"/>
        </w:rPr>
        <w:t>ų</w:t>
      </w:r>
      <w:r w:rsidRPr="00831534">
        <w:rPr>
          <w:rFonts w:eastAsia="Times New Roman"/>
          <w:bCs/>
          <w:sz w:val="24"/>
          <w:szCs w:val="20"/>
        </w:rPr>
        <w:t xml:space="preserve"> 2024 m. gegužės 30 d. sprendimais</w:t>
      </w:r>
      <w:r>
        <w:rPr>
          <w:rFonts w:eastAsia="Times New Roman"/>
          <w:bCs/>
          <w:sz w:val="24"/>
          <w:szCs w:val="20"/>
        </w:rPr>
        <w:t xml:space="preserve"> </w:t>
      </w:r>
      <w:r w:rsidRPr="00831534">
        <w:rPr>
          <w:rFonts w:eastAsia="Times New Roman"/>
          <w:bCs/>
          <w:sz w:val="24"/>
          <w:szCs w:val="20"/>
        </w:rPr>
        <w:t>Nr. T2-142, T11-262, T2-210, T1-150, T2-157, T9-97, T1-407</w:t>
      </w:r>
      <w:r>
        <w:rPr>
          <w:rFonts w:eastAsia="Times New Roman"/>
          <w:bCs/>
          <w:sz w:val="24"/>
          <w:szCs w:val="20"/>
        </w:rPr>
        <w:t>.</w:t>
      </w:r>
    </w:p>
    <w:p w14:paraId="51DECB93" w14:textId="095533D3" w:rsidR="00281ADB" w:rsidRDefault="00C3484F" w:rsidP="008B03EB">
      <w:pPr>
        <w:pStyle w:val="Antrats"/>
        <w:tabs>
          <w:tab w:val="left" w:pos="851"/>
          <w:tab w:val="right" w:pos="1276"/>
        </w:tabs>
        <w:ind w:firstLine="851"/>
        <w:jc w:val="both"/>
        <w:rPr>
          <w:sz w:val="24"/>
          <w:szCs w:val="28"/>
        </w:rPr>
      </w:pPr>
      <w:r>
        <w:rPr>
          <w:rFonts w:eastAsia="Times New Roman"/>
          <w:bCs/>
          <w:sz w:val="24"/>
          <w:szCs w:val="20"/>
        </w:rPr>
        <w:t>Projektas įtrauktas į 2022–2030 m. Klaipėdos regiono plėtros planą, patvirtintą Klaipėdos regiono plėtros tarybos 2023 m. kovo 10 d. sprendimu Nr. K/S-10 (aktuali redakcija nuo 2025-04-10).</w:t>
      </w:r>
    </w:p>
    <w:p w14:paraId="4FA64A4D" w14:textId="7CBCD379" w:rsidR="00AE24BA" w:rsidRPr="00AE24BA" w:rsidRDefault="00AE24BA" w:rsidP="008B03EB">
      <w:pPr>
        <w:ind w:firstLine="851"/>
        <w:jc w:val="both"/>
        <w:rPr>
          <w:rFonts w:eastAsia="Times New Roman"/>
          <w:b/>
          <w:sz w:val="24"/>
        </w:rPr>
      </w:pPr>
      <w:r w:rsidRPr="00AE24BA">
        <w:rPr>
          <w:rFonts w:eastAsia="Times New Roman"/>
          <w:b/>
          <w:sz w:val="24"/>
        </w:rPr>
        <w:t>3.</w:t>
      </w:r>
      <w:r w:rsidRPr="00AE24BA">
        <w:rPr>
          <w:rFonts w:eastAsia="Times New Roman"/>
          <w:sz w:val="24"/>
        </w:rPr>
        <w:t xml:space="preserve"> </w:t>
      </w:r>
      <w:r w:rsidRPr="00AE24BA">
        <w:rPr>
          <w:rFonts w:eastAsia="Times New Roman"/>
          <w:b/>
          <w:sz w:val="24"/>
        </w:rPr>
        <w:t>Kokių rezultatų laukiama.</w:t>
      </w:r>
    </w:p>
    <w:p w14:paraId="58B14D32" w14:textId="24B1CEDD" w:rsidR="00C3484F" w:rsidRDefault="00C3484F" w:rsidP="00254322">
      <w:pPr>
        <w:ind w:firstLine="851"/>
        <w:jc w:val="both"/>
        <w:rPr>
          <w:rFonts w:eastAsia="Times New Roman"/>
          <w:sz w:val="24"/>
          <w:szCs w:val="20"/>
        </w:rPr>
      </w:pPr>
      <w:r>
        <w:rPr>
          <w:rFonts w:eastAsia="Times New Roman"/>
          <w:sz w:val="24"/>
          <w:szCs w:val="20"/>
        </w:rPr>
        <w:t>Priėmus sprendimą bus užtikrintas efektyvus Projekto įgyvendinimas, bendradarbiaujant visoms suinteresuotoms šalims.</w:t>
      </w:r>
    </w:p>
    <w:p w14:paraId="159F5B01" w14:textId="17653E5A" w:rsidR="00542E4F" w:rsidRPr="00542E4F" w:rsidRDefault="00C3484F" w:rsidP="008B03EB">
      <w:pPr>
        <w:ind w:firstLine="851"/>
        <w:jc w:val="both"/>
        <w:rPr>
          <w:rFonts w:eastAsia="Times New Roman"/>
          <w:bCs/>
          <w:sz w:val="24"/>
        </w:rPr>
      </w:pPr>
      <w:r w:rsidRPr="000F3367">
        <w:rPr>
          <w:sz w:val="24"/>
        </w:rPr>
        <w:t xml:space="preserve">Planuojama bendra projekto vertė – </w:t>
      </w:r>
      <w:r w:rsidRPr="008A5ED3">
        <w:rPr>
          <w:bCs/>
          <w:sz w:val="24"/>
          <w:shd w:val="clear" w:color="auto" w:fill="FFFFFF"/>
        </w:rPr>
        <w:t xml:space="preserve">959 330,00 </w:t>
      </w:r>
      <w:r w:rsidRPr="000F3367">
        <w:rPr>
          <w:bCs/>
          <w:sz w:val="24"/>
          <w:shd w:val="clear" w:color="auto" w:fill="FFFFFF"/>
        </w:rPr>
        <w:t>Eur</w:t>
      </w:r>
      <w:r w:rsidRPr="000F3367">
        <w:rPr>
          <w:sz w:val="24"/>
        </w:rPr>
        <w:t xml:space="preserve">. </w:t>
      </w:r>
      <w:r>
        <w:rPr>
          <w:sz w:val="24"/>
        </w:rPr>
        <w:t>Įgyvendinant Projektą</w:t>
      </w:r>
      <w:r w:rsidR="00254322">
        <w:rPr>
          <w:sz w:val="24"/>
        </w:rPr>
        <w:t>,</w:t>
      </w:r>
      <w:r>
        <w:rPr>
          <w:sz w:val="24"/>
        </w:rPr>
        <w:t xml:space="preserve"> numatoma organizuoti Klaipėdos regiono gyventojų apklausą, sukurti keleivių informavimo sistemą, įsigyti įrangą, būtiną tinkamam Klaipėdos regiono integruotos viešojo transporto sistemos funkcionavimui, taip pat vykdyti Klaipėdos regiono integruotos viešojo transporto sistemos viešinimo veiklas.</w:t>
      </w:r>
    </w:p>
    <w:p w14:paraId="59B3A464" w14:textId="67ED4C92" w:rsidR="00AE24BA" w:rsidRDefault="00AE24BA" w:rsidP="008B03EB">
      <w:pPr>
        <w:ind w:firstLine="851"/>
        <w:rPr>
          <w:rFonts w:eastAsia="Times New Roman"/>
          <w:b/>
          <w:sz w:val="24"/>
        </w:rPr>
      </w:pPr>
      <w:r w:rsidRPr="00AE24BA">
        <w:rPr>
          <w:rFonts w:eastAsia="Times New Roman"/>
          <w:b/>
          <w:sz w:val="24"/>
        </w:rPr>
        <w:t>4. Lėšų poreikis ir šaltiniai.</w:t>
      </w:r>
    </w:p>
    <w:p w14:paraId="7DD2F695" w14:textId="77777777" w:rsidR="00C3484F" w:rsidRDefault="00C3484F" w:rsidP="00254322">
      <w:pPr>
        <w:ind w:firstLine="851"/>
        <w:rPr>
          <w:sz w:val="24"/>
        </w:rPr>
      </w:pPr>
      <w:r>
        <w:rPr>
          <w:sz w:val="24"/>
        </w:rPr>
        <w:t xml:space="preserve">Europos Sąjungos finansinės paramos lėšų dalis – </w:t>
      </w:r>
      <w:r w:rsidRPr="00F4243E">
        <w:rPr>
          <w:sz w:val="24"/>
        </w:rPr>
        <w:t xml:space="preserve">815 430,50 </w:t>
      </w:r>
      <w:r>
        <w:rPr>
          <w:sz w:val="24"/>
        </w:rPr>
        <w:t xml:space="preserve">Eur. </w:t>
      </w:r>
    </w:p>
    <w:p w14:paraId="214AB6C1" w14:textId="3ECF86A5" w:rsidR="00C3484F" w:rsidRDefault="00C3484F" w:rsidP="008B03EB">
      <w:pPr>
        <w:ind w:firstLine="851"/>
        <w:jc w:val="both"/>
        <w:rPr>
          <w:sz w:val="24"/>
        </w:rPr>
      </w:pPr>
      <w:r>
        <w:rPr>
          <w:sz w:val="24"/>
        </w:rPr>
        <w:t>Partnerių, savivaldybių biudžetų, lėšų dalis (15 proc.)</w:t>
      </w:r>
      <w:r w:rsidRPr="00B62F4D">
        <w:rPr>
          <w:sz w:val="24"/>
        </w:rPr>
        <w:t xml:space="preserve"> </w:t>
      </w:r>
      <w:r>
        <w:rPr>
          <w:sz w:val="24"/>
        </w:rPr>
        <w:t>–</w:t>
      </w:r>
      <w:r w:rsidRPr="00B62F4D">
        <w:rPr>
          <w:sz w:val="24"/>
        </w:rPr>
        <w:t xml:space="preserve"> </w:t>
      </w:r>
      <w:r w:rsidRPr="003E4935">
        <w:rPr>
          <w:sz w:val="24"/>
        </w:rPr>
        <w:t xml:space="preserve">143 899,50 </w:t>
      </w:r>
      <w:r>
        <w:rPr>
          <w:sz w:val="24"/>
        </w:rPr>
        <w:t xml:space="preserve">Eur. Iš jų Kretingos rajono savivaldybės dalis sudaro – </w:t>
      </w:r>
      <w:r w:rsidR="00D33703">
        <w:rPr>
          <w:sz w:val="24"/>
        </w:rPr>
        <w:t xml:space="preserve">39 257,08 </w:t>
      </w:r>
      <w:r>
        <w:rPr>
          <w:sz w:val="24"/>
        </w:rPr>
        <w:t xml:space="preserve">Eur (4,092135 proc.). </w:t>
      </w:r>
    </w:p>
    <w:p w14:paraId="1F1C1CEA" w14:textId="47CFFCAA" w:rsidR="00981E57" w:rsidRPr="00E05692" w:rsidRDefault="00C3484F" w:rsidP="008B03EB">
      <w:pPr>
        <w:ind w:firstLine="851"/>
        <w:jc w:val="both"/>
        <w:rPr>
          <w:sz w:val="24"/>
        </w:rPr>
      </w:pPr>
      <w:r>
        <w:rPr>
          <w:sz w:val="24"/>
        </w:rPr>
        <w:t>Projekto vertė, savivaldybių prisidėjimo dalys nustatytos vadovaujantis 2024 m. parengta Klaipėdos regiono integruoto viešojo transporto koncepcija</w:t>
      </w:r>
      <w:r>
        <w:rPr>
          <w:rStyle w:val="Puslapioinaosnuoroda"/>
          <w:sz w:val="24"/>
        </w:rPr>
        <w:footnoteReference w:id="1"/>
      </w:r>
      <w:r>
        <w:rPr>
          <w:sz w:val="24"/>
        </w:rPr>
        <w:t>.</w:t>
      </w:r>
    </w:p>
    <w:p w14:paraId="70BD5122" w14:textId="07E06497" w:rsidR="00AE24BA" w:rsidRDefault="008C0518" w:rsidP="008B03EB">
      <w:pPr>
        <w:pStyle w:val="Antrats"/>
        <w:tabs>
          <w:tab w:val="left" w:pos="851"/>
          <w:tab w:val="right" w:pos="1276"/>
        </w:tabs>
        <w:jc w:val="both"/>
        <w:rPr>
          <w:b/>
          <w:bCs/>
          <w:sz w:val="24"/>
          <w:szCs w:val="28"/>
        </w:rPr>
      </w:pPr>
      <w:r>
        <w:rPr>
          <w:sz w:val="24"/>
        </w:rPr>
        <w:tab/>
      </w:r>
      <w:r w:rsidR="00AE24BA" w:rsidRPr="00AE24BA">
        <w:rPr>
          <w:b/>
          <w:bCs/>
          <w:sz w:val="24"/>
          <w:szCs w:val="28"/>
        </w:rPr>
        <w:t>5. Kiti sprendimui priimti reikalingi pagrindimai, skaičiavimai ar paaiškinimai.</w:t>
      </w:r>
    </w:p>
    <w:p w14:paraId="6AD28C5B" w14:textId="01F01646" w:rsidR="00FA740A" w:rsidRPr="00D77DA9" w:rsidRDefault="00D77DA9" w:rsidP="008B03EB">
      <w:pPr>
        <w:pStyle w:val="Antrats"/>
        <w:tabs>
          <w:tab w:val="left" w:pos="851"/>
          <w:tab w:val="right" w:pos="1276"/>
        </w:tabs>
        <w:jc w:val="both"/>
        <w:rPr>
          <w:sz w:val="24"/>
          <w:szCs w:val="28"/>
        </w:rPr>
      </w:pPr>
      <w:r>
        <w:rPr>
          <w:b/>
          <w:bCs/>
          <w:sz w:val="24"/>
          <w:szCs w:val="28"/>
        </w:rPr>
        <w:tab/>
      </w:r>
      <w:r w:rsidR="00C3484F">
        <w:rPr>
          <w:sz w:val="24"/>
        </w:rPr>
        <w:t xml:space="preserve">Planuojama projekto finansavimo sutarties sudarymo data – 2025 m. IV </w:t>
      </w:r>
      <w:proofErr w:type="spellStart"/>
      <w:r w:rsidR="00C3484F">
        <w:rPr>
          <w:sz w:val="24"/>
        </w:rPr>
        <w:t>ketv</w:t>
      </w:r>
      <w:proofErr w:type="spellEnd"/>
      <w:r w:rsidR="00C3484F">
        <w:rPr>
          <w:sz w:val="24"/>
        </w:rPr>
        <w:t>.</w:t>
      </w:r>
    </w:p>
    <w:p w14:paraId="62047520" w14:textId="77777777" w:rsidR="00EC3EC4" w:rsidRPr="00385D60" w:rsidRDefault="00AE24BA" w:rsidP="008B03EB">
      <w:pPr>
        <w:ind w:firstLine="851"/>
        <w:jc w:val="both"/>
        <w:rPr>
          <w:b/>
        </w:rPr>
      </w:pPr>
      <w:r>
        <w:rPr>
          <w:rFonts w:eastAsia="Times New Roman"/>
          <w:b/>
          <w:sz w:val="24"/>
          <w:szCs w:val="20"/>
        </w:rPr>
        <w:t xml:space="preserve">6. </w:t>
      </w:r>
      <w:r w:rsidR="00EC3EC4" w:rsidRPr="00385D60">
        <w:rPr>
          <w:b/>
        </w:rPr>
        <w:t>Teisės akto projekto antikorupcinio vertinimo išvada dėl sprendimo projekto teikimo antikorupciniam vertinimui.</w:t>
      </w:r>
    </w:p>
    <w:p w14:paraId="600E3B5E" w14:textId="77777777" w:rsidR="00EC3EC4" w:rsidRPr="008B03EB" w:rsidRDefault="00EC3EC4" w:rsidP="008B03EB">
      <w:pPr>
        <w:ind w:firstLine="851"/>
        <w:jc w:val="both"/>
        <w:rPr>
          <w:sz w:val="24"/>
        </w:rPr>
      </w:pPr>
      <w:r w:rsidRPr="008B03EB">
        <w:rPr>
          <w:sz w:val="24"/>
        </w:rPr>
        <w:t>Teisės akto projektas antikorupciniam vertinimui neteikiamas.</w:t>
      </w:r>
    </w:p>
    <w:p w14:paraId="1D0870D3" w14:textId="77777777" w:rsidR="00EC3EC4" w:rsidRPr="008B03EB" w:rsidRDefault="00EC3EC4" w:rsidP="008B03EB">
      <w:pPr>
        <w:ind w:firstLine="851"/>
        <w:jc w:val="both"/>
        <w:rPr>
          <w:b/>
          <w:sz w:val="24"/>
        </w:rPr>
      </w:pPr>
      <w:r w:rsidRPr="008B03EB">
        <w:rPr>
          <w:b/>
          <w:sz w:val="24"/>
        </w:rPr>
        <w:t>7. Autorius ar autorių grupė.</w:t>
      </w:r>
    </w:p>
    <w:p w14:paraId="5E7B8DA9" w14:textId="3E2A77BA" w:rsidR="00296EE6" w:rsidRPr="00254322" w:rsidRDefault="00EC3EC4" w:rsidP="008B03EB">
      <w:pPr>
        <w:ind w:firstLine="851"/>
        <w:jc w:val="both"/>
        <w:rPr>
          <w:sz w:val="24"/>
        </w:rPr>
      </w:pPr>
      <w:r w:rsidRPr="008B03EB">
        <w:rPr>
          <w:sz w:val="24"/>
        </w:rPr>
        <w:t>Kretingos rajono savivaldybės administracijos Strateginio planavimo ir investicijų skyriaus vedėjo pavaduotoja Jolanta Mickevičienė.</w:t>
      </w:r>
    </w:p>
    <w:p w14:paraId="53797998" w14:textId="34DBBBD7" w:rsidR="00AE24BA" w:rsidRPr="00254322" w:rsidRDefault="00AE24BA" w:rsidP="008B03EB">
      <w:pPr>
        <w:jc w:val="both"/>
        <w:rPr>
          <w:color w:val="000000"/>
          <w:sz w:val="24"/>
          <w:lang w:eastAsia="lt-LT"/>
        </w:rPr>
      </w:pPr>
    </w:p>
    <w:sectPr w:rsidR="00AE24BA" w:rsidRPr="00254322" w:rsidSect="00AE24BA">
      <w:headerReference w:type="default" r:id="rId8"/>
      <w:headerReference w:type="first" r:id="rId9"/>
      <w:pgSz w:w="11906" w:h="16838"/>
      <w:pgMar w:top="1134" w:right="567" w:bottom="1134" w:left="1701" w:header="567" w:footer="567"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05D245" w14:textId="77777777" w:rsidR="00A26DEE" w:rsidRDefault="00A26DEE">
      <w:r>
        <w:separator/>
      </w:r>
    </w:p>
  </w:endnote>
  <w:endnote w:type="continuationSeparator" w:id="0">
    <w:p w14:paraId="6AC62819" w14:textId="77777777" w:rsidR="00A26DEE" w:rsidRDefault="00A26D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LT">
    <w:altName w:val="Times New Roman"/>
    <w:charset w:val="00"/>
    <w:family w:val="auto"/>
    <w:pitch w:val="variable"/>
    <w:sig w:usb0="00000001"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33DD22" w14:textId="77777777" w:rsidR="00A26DEE" w:rsidRDefault="00A26DEE">
      <w:r>
        <w:separator/>
      </w:r>
    </w:p>
  </w:footnote>
  <w:footnote w:type="continuationSeparator" w:id="0">
    <w:p w14:paraId="1DE97A3F" w14:textId="77777777" w:rsidR="00A26DEE" w:rsidRDefault="00A26DEE">
      <w:r>
        <w:continuationSeparator/>
      </w:r>
    </w:p>
  </w:footnote>
  <w:footnote w:id="1">
    <w:p w14:paraId="3FCE79E7" w14:textId="77777777" w:rsidR="00C3484F" w:rsidRDefault="00C3484F" w:rsidP="00C3484F">
      <w:pPr>
        <w:pStyle w:val="Puslapioinaostekstas"/>
      </w:pPr>
      <w:r>
        <w:rPr>
          <w:rStyle w:val="Puslapioinaosnuoroda"/>
        </w:rPr>
        <w:footnoteRef/>
      </w:r>
      <w:r>
        <w:t xml:space="preserve"> </w:t>
      </w:r>
      <w:hyperlink r:id="rId1" w:history="1">
        <w:r w:rsidRPr="00BB403F">
          <w:rPr>
            <w:rStyle w:val="Hipersaitas"/>
          </w:rPr>
          <w:t>https://klaipedaregion.lt/wp-content/uploads/2021/09/IVTS-1.pdf</w:t>
        </w:r>
      </w:hyperlink>
      <w: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09203115"/>
      <w:docPartObj>
        <w:docPartGallery w:val="Page Numbers (Top of Page)"/>
        <w:docPartUnique/>
      </w:docPartObj>
    </w:sdtPr>
    <w:sdtEndPr/>
    <w:sdtContent>
      <w:p w14:paraId="45B0353D" w14:textId="59A967F6" w:rsidR="00AE24BA" w:rsidRDefault="00AE24BA">
        <w:pPr>
          <w:pStyle w:val="Antrats"/>
          <w:jc w:val="center"/>
        </w:pPr>
        <w:r w:rsidRPr="00AE24BA">
          <w:rPr>
            <w:sz w:val="24"/>
            <w:szCs w:val="28"/>
          </w:rPr>
          <w:fldChar w:fldCharType="begin"/>
        </w:r>
        <w:r w:rsidRPr="00AE24BA">
          <w:rPr>
            <w:sz w:val="24"/>
            <w:szCs w:val="28"/>
          </w:rPr>
          <w:instrText>PAGE   \* MERGEFORMAT</w:instrText>
        </w:r>
        <w:r w:rsidRPr="00AE24BA">
          <w:rPr>
            <w:sz w:val="24"/>
            <w:szCs w:val="28"/>
          </w:rPr>
          <w:fldChar w:fldCharType="separate"/>
        </w:r>
        <w:r w:rsidRPr="00AE24BA">
          <w:rPr>
            <w:sz w:val="24"/>
            <w:szCs w:val="28"/>
          </w:rPr>
          <w:t>2</w:t>
        </w:r>
        <w:r w:rsidRPr="00AE24BA">
          <w:rPr>
            <w:sz w:val="24"/>
            <w:szCs w:val="28"/>
          </w:rPr>
          <w:fldChar w:fldCharType="end"/>
        </w:r>
      </w:p>
    </w:sdtContent>
  </w:sdt>
  <w:p w14:paraId="3A022628" w14:textId="77777777" w:rsidR="002264FA" w:rsidRDefault="002264FA">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647DF9" w14:textId="685F6EAF" w:rsidR="00AE24BA" w:rsidRDefault="00AE24BA">
    <w:pPr>
      <w:pStyle w:val="Antrats"/>
      <w:jc w:val="center"/>
    </w:pPr>
  </w:p>
  <w:p w14:paraId="349721B3" w14:textId="77777777" w:rsidR="00AE24BA" w:rsidRDefault="00AE24BA">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667A67"/>
    <w:multiLevelType w:val="hybridMultilevel"/>
    <w:tmpl w:val="2EE8FD86"/>
    <w:lvl w:ilvl="0" w:tplc="AA7849CE">
      <w:start w:val="1"/>
      <w:numFmt w:val="bullet"/>
      <w:lvlText w:val=""/>
      <w:lvlJc w:val="left"/>
      <w:pPr>
        <w:ind w:left="2486" w:hanging="360"/>
      </w:pPr>
      <w:rPr>
        <w:rFonts w:ascii="Symbol" w:hAnsi="Symbol" w:hint="default"/>
      </w:rPr>
    </w:lvl>
    <w:lvl w:ilvl="1" w:tplc="04270003" w:tentative="1">
      <w:start w:val="1"/>
      <w:numFmt w:val="bullet"/>
      <w:lvlText w:val="o"/>
      <w:lvlJc w:val="left"/>
      <w:pPr>
        <w:ind w:left="3206" w:hanging="360"/>
      </w:pPr>
      <w:rPr>
        <w:rFonts w:ascii="Courier New" w:hAnsi="Courier New" w:cs="Courier New" w:hint="default"/>
      </w:rPr>
    </w:lvl>
    <w:lvl w:ilvl="2" w:tplc="04270005" w:tentative="1">
      <w:start w:val="1"/>
      <w:numFmt w:val="bullet"/>
      <w:lvlText w:val=""/>
      <w:lvlJc w:val="left"/>
      <w:pPr>
        <w:ind w:left="3926" w:hanging="360"/>
      </w:pPr>
      <w:rPr>
        <w:rFonts w:ascii="Wingdings" w:hAnsi="Wingdings" w:hint="default"/>
      </w:rPr>
    </w:lvl>
    <w:lvl w:ilvl="3" w:tplc="04270001" w:tentative="1">
      <w:start w:val="1"/>
      <w:numFmt w:val="bullet"/>
      <w:lvlText w:val=""/>
      <w:lvlJc w:val="left"/>
      <w:pPr>
        <w:ind w:left="4646" w:hanging="360"/>
      </w:pPr>
      <w:rPr>
        <w:rFonts w:ascii="Symbol" w:hAnsi="Symbol" w:hint="default"/>
      </w:rPr>
    </w:lvl>
    <w:lvl w:ilvl="4" w:tplc="04270003" w:tentative="1">
      <w:start w:val="1"/>
      <w:numFmt w:val="bullet"/>
      <w:lvlText w:val="o"/>
      <w:lvlJc w:val="left"/>
      <w:pPr>
        <w:ind w:left="5366" w:hanging="360"/>
      </w:pPr>
      <w:rPr>
        <w:rFonts w:ascii="Courier New" w:hAnsi="Courier New" w:cs="Courier New" w:hint="default"/>
      </w:rPr>
    </w:lvl>
    <w:lvl w:ilvl="5" w:tplc="04270005" w:tentative="1">
      <w:start w:val="1"/>
      <w:numFmt w:val="bullet"/>
      <w:lvlText w:val=""/>
      <w:lvlJc w:val="left"/>
      <w:pPr>
        <w:ind w:left="6086" w:hanging="360"/>
      </w:pPr>
      <w:rPr>
        <w:rFonts w:ascii="Wingdings" w:hAnsi="Wingdings" w:hint="default"/>
      </w:rPr>
    </w:lvl>
    <w:lvl w:ilvl="6" w:tplc="04270001" w:tentative="1">
      <w:start w:val="1"/>
      <w:numFmt w:val="bullet"/>
      <w:lvlText w:val=""/>
      <w:lvlJc w:val="left"/>
      <w:pPr>
        <w:ind w:left="6806" w:hanging="360"/>
      </w:pPr>
      <w:rPr>
        <w:rFonts w:ascii="Symbol" w:hAnsi="Symbol" w:hint="default"/>
      </w:rPr>
    </w:lvl>
    <w:lvl w:ilvl="7" w:tplc="04270003" w:tentative="1">
      <w:start w:val="1"/>
      <w:numFmt w:val="bullet"/>
      <w:lvlText w:val="o"/>
      <w:lvlJc w:val="left"/>
      <w:pPr>
        <w:ind w:left="7526" w:hanging="360"/>
      </w:pPr>
      <w:rPr>
        <w:rFonts w:ascii="Courier New" w:hAnsi="Courier New" w:cs="Courier New" w:hint="default"/>
      </w:rPr>
    </w:lvl>
    <w:lvl w:ilvl="8" w:tplc="04270005" w:tentative="1">
      <w:start w:val="1"/>
      <w:numFmt w:val="bullet"/>
      <w:lvlText w:val=""/>
      <w:lvlJc w:val="left"/>
      <w:pPr>
        <w:ind w:left="8246" w:hanging="360"/>
      </w:pPr>
      <w:rPr>
        <w:rFonts w:ascii="Wingdings" w:hAnsi="Wingdings" w:hint="default"/>
      </w:rPr>
    </w:lvl>
  </w:abstractNum>
  <w:abstractNum w:abstractNumId="1" w15:restartNumberingAfterBreak="0">
    <w:nsid w:val="0F8E75E9"/>
    <w:multiLevelType w:val="hybridMultilevel"/>
    <w:tmpl w:val="F216C468"/>
    <w:lvl w:ilvl="0" w:tplc="613CB5BC">
      <w:start w:val="1"/>
      <w:numFmt w:val="decimal"/>
      <w:lvlText w:val="%1."/>
      <w:lvlJc w:val="left"/>
      <w:pPr>
        <w:ind w:left="644" w:hanging="360"/>
      </w:pPr>
      <w:rPr>
        <w:rFonts w:ascii="Times New Roman" w:hAnsi="Times New Roman" w:cs="Times New Roman"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15DF3805"/>
    <w:multiLevelType w:val="hybridMultilevel"/>
    <w:tmpl w:val="A1F60DB8"/>
    <w:lvl w:ilvl="0" w:tplc="AA7849CE">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195040F8"/>
    <w:multiLevelType w:val="hybridMultilevel"/>
    <w:tmpl w:val="4F8039DE"/>
    <w:lvl w:ilvl="0" w:tplc="AA7849CE">
      <w:start w:val="1"/>
      <w:numFmt w:val="bullet"/>
      <w:lvlText w:val=""/>
      <w:lvlJc w:val="left"/>
      <w:pPr>
        <w:ind w:left="902" w:hanging="360"/>
      </w:pPr>
      <w:rPr>
        <w:rFonts w:ascii="Symbol" w:hAnsi="Symbol" w:hint="default"/>
      </w:rPr>
    </w:lvl>
    <w:lvl w:ilvl="1" w:tplc="04270003" w:tentative="1">
      <w:start w:val="1"/>
      <w:numFmt w:val="bullet"/>
      <w:lvlText w:val="o"/>
      <w:lvlJc w:val="left"/>
      <w:pPr>
        <w:ind w:left="1622" w:hanging="360"/>
      </w:pPr>
      <w:rPr>
        <w:rFonts w:ascii="Courier New" w:hAnsi="Courier New" w:cs="Courier New" w:hint="default"/>
      </w:rPr>
    </w:lvl>
    <w:lvl w:ilvl="2" w:tplc="04270005" w:tentative="1">
      <w:start w:val="1"/>
      <w:numFmt w:val="bullet"/>
      <w:lvlText w:val=""/>
      <w:lvlJc w:val="left"/>
      <w:pPr>
        <w:ind w:left="2342" w:hanging="360"/>
      </w:pPr>
      <w:rPr>
        <w:rFonts w:ascii="Wingdings" w:hAnsi="Wingdings" w:hint="default"/>
      </w:rPr>
    </w:lvl>
    <w:lvl w:ilvl="3" w:tplc="04270001" w:tentative="1">
      <w:start w:val="1"/>
      <w:numFmt w:val="bullet"/>
      <w:lvlText w:val=""/>
      <w:lvlJc w:val="left"/>
      <w:pPr>
        <w:ind w:left="3062" w:hanging="360"/>
      </w:pPr>
      <w:rPr>
        <w:rFonts w:ascii="Symbol" w:hAnsi="Symbol" w:hint="default"/>
      </w:rPr>
    </w:lvl>
    <w:lvl w:ilvl="4" w:tplc="04270003" w:tentative="1">
      <w:start w:val="1"/>
      <w:numFmt w:val="bullet"/>
      <w:lvlText w:val="o"/>
      <w:lvlJc w:val="left"/>
      <w:pPr>
        <w:ind w:left="3782" w:hanging="360"/>
      </w:pPr>
      <w:rPr>
        <w:rFonts w:ascii="Courier New" w:hAnsi="Courier New" w:cs="Courier New" w:hint="default"/>
      </w:rPr>
    </w:lvl>
    <w:lvl w:ilvl="5" w:tplc="04270005" w:tentative="1">
      <w:start w:val="1"/>
      <w:numFmt w:val="bullet"/>
      <w:lvlText w:val=""/>
      <w:lvlJc w:val="left"/>
      <w:pPr>
        <w:ind w:left="4502" w:hanging="360"/>
      </w:pPr>
      <w:rPr>
        <w:rFonts w:ascii="Wingdings" w:hAnsi="Wingdings" w:hint="default"/>
      </w:rPr>
    </w:lvl>
    <w:lvl w:ilvl="6" w:tplc="04270001" w:tentative="1">
      <w:start w:val="1"/>
      <w:numFmt w:val="bullet"/>
      <w:lvlText w:val=""/>
      <w:lvlJc w:val="left"/>
      <w:pPr>
        <w:ind w:left="5222" w:hanging="360"/>
      </w:pPr>
      <w:rPr>
        <w:rFonts w:ascii="Symbol" w:hAnsi="Symbol" w:hint="default"/>
      </w:rPr>
    </w:lvl>
    <w:lvl w:ilvl="7" w:tplc="04270003" w:tentative="1">
      <w:start w:val="1"/>
      <w:numFmt w:val="bullet"/>
      <w:lvlText w:val="o"/>
      <w:lvlJc w:val="left"/>
      <w:pPr>
        <w:ind w:left="5942" w:hanging="360"/>
      </w:pPr>
      <w:rPr>
        <w:rFonts w:ascii="Courier New" w:hAnsi="Courier New" w:cs="Courier New" w:hint="default"/>
      </w:rPr>
    </w:lvl>
    <w:lvl w:ilvl="8" w:tplc="04270005" w:tentative="1">
      <w:start w:val="1"/>
      <w:numFmt w:val="bullet"/>
      <w:lvlText w:val=""/>
      <w:lvlJc w:val="left"/>
      <w:pPr>
        <w:ind w:left="6662" w:hanging="360"/>
      </w:pPr>
      <w:rPr>
        <w:rFonts w:ascii="Wingdings" w:hAnsi="Wingdings" w:hint="default"/>
      </w:rPr>
    </w:lvl>
  </w:abstractNum>
  <w:abstractNum w:abstractNumId="4" w15:restartNumberingAfterBreak="0">
    <w:nsid w:val="1B36250A"/>
    <w:multiLevelType w:val="hybridMultilevel"/>
    <w:tmpl w:val="54FE1DEA"/>
    <w:lvl w:ilvl="0" w:tplc="AA7849CE">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249D62FD"/>
    <w:multiLevelType w:val="hybridMultilevel"/>
    <w:tmpl w:val="BF1ACC76"/>
    <w:lvl w:ilvl="0" w:tplc="AA7849CE">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33520854"/>
    <w:multiLevelType w:val="hybridMultilevel"/>
    <w:tmpl w:val="63E47B00"/>
    <w:lvl w:ilvl="0" w:tplc="AA7849CE">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338D71F4"/>
    <w:multiLevelType w:val="hybridMultilevel"/>
    <w:tmpl w:val="D9F2A4AC"/>
    <w:lvl w:ilvl="0" w:tplc="AA7849CE">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35D603D9"/>
    <w:multiLevelType w:val="hybridMultilevel"/>
    <w:tmpl w:val="E3A61248"/>
    <w:lvl w:ilvl="0" w:tplc="AA7849CE">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48D25DE9"/>
    <w:multiLevelType w:val="hybridMultilevel"/>
    <w:tmpl w:val="0304217C"/>
    <w:lvl w:ilvl="0" w:tplc="AA7849CE">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15:restartNumberingAfterBreak="0">
    <w:nsid w:val="5E523044"/>
    <w:multiLevelType w:val="hybridMultilevel"/>
    <w:tmpl w:val="9F9A5F7E"/>
    <w:lvl w:ilvl="0" w:tplc="AA7849CE">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 w15:restartNumberingAfterBreak="0">
    <w:nsid w:val="5EF35986"/>
    <w:multiLevelType w:val="hybridMultilevel"/>
    <w:tmpl w:val="7AEE6778"/>
    <w:lvl w:ilvl="0" w:tplc="AA7849CE">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 w15:restartNumberingAfterBreak="0">
    <w:nsid w:val="60E451A0"/>
    <w:multiLevelType w:val="hybridMultilevel"/>
    <w:tmpl w:val="5560D960"/>
    <w:lvl w:ilvl="0" w:tplc="AA7849CE">
      <w:start w:val="1"/>
      <w:numFmt w:val="bullet"/>
      <w:lvlText w:val=""/>
      <w:lvlJc w:val="left"/>
      <w:pPr>
        <w:ind w:left="749" w:hanging="360"/>
      </w:pPr>
      <w:rPr>
        <w:rFonts w:ascii="Symbol" w:hAnsi="Symbol" w:hint="default"/>
      </w:rPr>
    </w:lvl>
    <w:lvl w:ilvl="1" w:tplc="04270003" w:tentative="1">
      <w:start w:val="1"/>
      <w:numFmt w:val="bullet"/>
      <w:lvlText w:val="o"/>
      <w:lvlJc w:val="left"/>
      <w:pPr>
        <w:ind w:left="1469" w:hanging="360"/>
      </w:pPr>
      <w:rPr>
        <w:rFonts w:ascii="Courier New" w:hAnsi="Courier New" w:cs="Courier New" w:hint="default"/>
      </w:rPr>
    </w:lvl>
    <w:lvl w:ilvl="2" w:tplc="04270005" w:tentative="1">
      <w:start w:val="1"/>
      <w:numFmt w:val="bullet"/>
      <w:lvlText w:val=""/>
      <w:lvlJc w:val="left"/>
      <w:pPr>
        <w:ind w:left="2189" w:hanging="360"/>
      </w:pPr>
      <w:rPr>
        <w:rFonts w:ascii="Wingdings" w:hAnsi="Wingdings" w:hint="default"/>
      </w:rPr>
    </w:lvl>
    <w:lvl w:ilvl="3" w:tplc="04270001" w:tentative="1">
      <w:start w:val="1"/>
      <w:numFmt w:val="bullet"/>
      <w:lvlText w:val=""/>
      <w:lvlJc w:val="left"/>
      <w:pPr>
        <w:ind w:left="2909" w:hanging="360"/>
      </w:pPr>
      <w:rPr>
        <w:rFonts w:ascii="Symbol" w:hAnsi="Symbol" w:hint="default"/>
      </w:rPr>
    </w:lvl>
    <w:lvl w:ilvl="4" w:tplc="04270003" w:tentative="1">
      <w:start w:val="1"/>
      <w:numFmt w:val="bullet"/>
      <w:lvlText w:val="o"/>
      <w:lvlJc w:val="left"/>
      <w:pPr>
        <w:ind w:left="3629" w:hanging="360"/>
      </w:pPr>
      <w:rPr>
        <w:rFonts w:ascii="Courier New" w:hAnsi="Courier New" w:cs="Courier New" w:hint="default"/>
      </w:rPr>
    </w:lvl>
    <w:lvl w:ilvl="5" w:tplc="04270005" w:tentative="1">
      <w:start w:val="1"/>
      <w:numFmt w:val="bullet"/>
      <w:lvlText w:val=""/>
      <w:lvlJc w:val="left"/>
      <w:pPr>
        <w:ind w:left="4349" w:hanging="360"/>
      </w:pPr>
      <w:rPr>
        <w:rFonts w:ascii="Wingdings" w:hAnsi="Wingdings" w:hint="default"/>
      </w:rPr>
    </w:lvl>
    <w:lvl w:ilvl="6" w:tplc="04270001" w:tentative="1">
      <w:start w:val="1"/>
      <w:numFmt w:val="bullet"/>
      <w:lvlText w:val=""/>
      <w:lvlJc w:val="left"/>
      <w:pPr>
        <w:ind w:left="5069" w:hanging="360"/>
      </w:pPr>
      <w:rPr>
        <w:rFonts w:ascii="Symbol" w:hAnsi="Symbol" w:hint="default"/>
      </w:rPr>
    </w:lvl>
    <w:lvl w:ilvl="7" w:tplc="04270003" w:tentative="1">
      <w:start w:val="1"/>
      <w:numFmt w:val="bullet"/>
      <w:lvlText w:val="o"/>
      <w:lvlJc w:val="left"/>
      <w:pPr>
        <w:ind w:left="5789" w:hanging="360"/>
      </w:pPr>
      <w:rPr>
        <w:rFonts w:ascii="Courier New" w:hAnsi="Courier New" w:cs="Courier New" w:hint="default"/>
      </w:rPr>
    </w:lvl>
    <w:lvl w:ilvl="8" w:tplc="04270005" w:tentative="1">
      <w:start w:val="1"/>
      <w:numFmt w:val="bullet"/>
      <w:lvlText w:val=""/>
      <w:lvlJc w:val="left"/>
      <w:pPr>
        <w:ind w:left="6509" w:hanging="360"/>
      </w:pPr>
      <w:rPr>
        <w:rFonts w:ascii="Wingdings" w:hAnsi="Wingdings" w:hint="default"/>
      </w:rPr>
    </w:lvl>
  </w:abstractNum>
  <w:abstractNum w:abstractNumId="13" w15:restartNumberingAfterBreak="0">
    <w:nsid w:val="6648202E"/>
    <w:multiLevelType w:val="hybridMultilevel"/>
    <w:tmpl w:val="06B6F064"/>
    <w:lvl w:ilvl="0" w:tplc="880A6D5E">
      <w:start w:val="4"/>
      <w:numFmt w:val="bullet"/>
      <w:lvlText w:val="–"/>
      <w:lvlJc w:val="left"/>
      <w:pPr>
        <w:ind w:left="1211" w:hanging="360"/>
      </w:pPr>
      <w:rPr>
        <w:rFonts w:ascii="Times New Roman" w:eastAsiaTheme="minorHAnsi" w:hAnsi="Times New Roman" w:cs="Times New Roman" w:hint="default"/>
      </w:rPr>
    </w:lvl>
    <w:lvl w:ilvl="1" w:tplc="04270003" w:tentative="1">
      <w:start w:val="1"/>
      <w:numFmt w:val="bullet"/>
      <w:lvlText w:val="o"/>
      <w:lvlJc w:val="left"/>
      <w:pPr>
        <w:ind w:left="1931" w:hanging="360"/>
      </w:pPr>
      <w:rPr>
        <w:rFonts w:ascii="Courier New" w:hAnsi="Courier New" w:cs="Courier New" w:hint="default"/>
      </w:rPr>
    </w:lvl>
    <w:lvl w:ilvl="2" w:tplc="04270005" w:tentative="1">
      <w:start w:val="1"/>
      <w:numFmt w:val="bullet"/>
      <w:lvlText w:val=""/>
      <w:lvlJc w:val="left"/>
      <w:pPr>
        <w:ind w:left="2651" w:hanging="360"/>
      </w:pPr>
      <w:rPr>
        <w:rFonts w:ascii="Wingdings" w:hAnsi="Wingdings" w:hint="default"/>
      </w:rPr>
    </w:lvl>
    <w:lvl w:ilvl="3" w:tplc="04270001" w:tentative="1">
      <w:start w:val="1"/>
      <w:numFmt w:val="bullet"/>
      <w:lvlText w:val=""/>
      <w:lvlJc w:val="left"/>
      <w:pPr>
        <w:ind w:left="3371" w:hanging="360"/>
      </w:pPr>
      <w:rPr>
        <w:rFonts w:ascii="Symbol" w:hAnsi="Symbol" w:hint="default"/>
      </w:rPr>
    </w:lvl>
    <w:lvl w:ilvl="4" w:tplc="04270003" w:tentative="1">
      <w:start w:val="1"/>
      <w:numFmt w:val="bullet"/>
      <w:lvlText w:val="o"/>
      <w:lvlJc w:val="left"/>
      <w:pPr>
        <w:ind w:left="4091" w:hanging="360"/>
      </w:pPr>
      <w:rPr>
        <w:rFonts w:ascii="Courier New" w:hAnsi="Courier New" w:cs="Courier New" w:hint="default"/>
      </w:rPr>
    </w:lvl>
    <w:lvl w:ilvl="5" w:tplc="04270005" w:tentative="1">
      <w:start w:val="1"/>
      <w:numFmt w:val="bullet"/>
      <w:lvlText w:val=""/>
      <w:lvlJc w:val="left"/>
      <w:pPr>
        <w:ind w:left="4811" w:hanging="360"/>
      </w:pPr>
      <w:rPr>
        <w:rFonts w:ascii="Wingdings" w:hAnsi="Wingdings" w:hint="default"/>
      </w:rPr>
    </w:lvl>
    <w:lvl w:ilvl="6" w:tplc="04270001" w:tentative="1">
      <w:start w:val="1"/>
      <w:numFmt w:val="bullet"/>
      <w:lvlText w:val=""/>
      <w:lvlJc w:val="left"/>
      <w:pPr>
        <w:ind w:left="5531" w:hanging="360"/>
      </w:pPr>
      <w:rPr>
        <w:rFonts w:ascii="Symbol" w:hAnsi="Symbol" w:hint="default"/>
      </w:rPr>
    </w:lvl>
    <w:lvl w:ilvl="7" w:tplc="04270003" w:tentative="1">
      <w:start w:val="1"/>
      <w:numFmt w:val="bullet"/>
      <w:lvlText w:val="o"/>
      <w:lvlJc w:val="left"/>
      <w:pPr>
        <w:ind w:left="6251" w:hanging="360"/>
      </w:pPr>
      <w:rPr>
        <w:rFonts w:ascii="Courier New" w:hAnsi="Courier New" w:cs="Courier New" w:hint="default"/>
      </w:rPr>
    </w:lvl>
    <w:lvl w:ilvl="8" w:tplc="04270005" w:tentative="1">
      <w:start w:val="1"/>
      <w:numFmt w:val="bullet"/>
      <w:lvlText w:val=""/>
      <w:lvlJc w:val="left"/>
      <w:pPr>
        <w:ind w:left="6971" w:hanging="360"/>
      </w:pPr>
      <w:rPr>
        <w:rFonts w:ascii="Wingdings" w:hAnsi="Wingdings" w:hint="default"/>
      </w:rPr>
    </w:lvl>
  </w:abstractNum>
  <w:abstractNum w:abstractNumId="14" w15:restartNumberingAfterBreak="0">
    <w:nsid w:val="69250DA3"/>
    <w:multiLevelType w:val="hybridMultilevel"/>
    <w:tmpl w:val="D132ECC6"/>
    <w:lvl w:ilvl="0" w:tplc="AA7849CE">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493380650">
    <w:abstractNumId w:val="1"/>
  </w:num>
  <w:num w:numId="2" w16cid:durableId="1699890895">
    <w:abstractNumId w:val="6"/>
  </w:num>
  <w:num w:numId="3" w16cid:durableId="545217806">
    <w:abstractNumId w:val="5"/>
  </w:num>
  <w:num w:numId="4" w16cid:durableId="1106777456">
    <w:abstractNumId w:val="3"/>
  </w:num>
  <w:num w:numId="5" w16cid:durableId="1941796716">
    <w:abstractNumId w:val="9"/>
  </w:num>
  <w:num w:numId="6" w16cid:durableId="1965307090">
    <w:abstractNumId w:val="0"/>
  </w:num>
  <w:num w:numId="7" w16cid:durableId="374280998">
    <w:abstractNumId w:val="11"/>
  </w:num>
  <w:num w:numId="8" w16cid:durableId="1665207435">
    <w:abstractNumId w:val="12"/>
  </w:num>
  <w:num w:numId="9" w16cid:durableId="981271021">
    <w:abstractNumId w:val="2"/>
  </w:num>
  <w:num w:numId="10" w16cid:durableId="570386020">
    <w:abstractNumId w:val="14"/>
  </w:num>
  <w:num w:numId="11" w16cid:durableId="1343436454">
    <w:abstractNumId w:val="7"/>
  </w:num>
  <w:num w:numId="12" w16cid:durableId="2095927829">
    <w:abstractNumId w:val="13"/>
  </w:num>
  <w:num w:numId="13" w16cid:durableId="591165488">
    <w:abstractNumId w:val="4"/>
  </w:num>
  <w:num w:numId="14" w16cid:durableId="1992099802">
    <w:abstractNumId w:val="10"/>
  </w:num>
  <w:num w:numId="15" w16cid:durableId="118005097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D6AF7"/>
    <w:rsid w:val="00007C9F"/>
    <w:rsid w:val="000144CE"/>
    <w:rsid w:val="000242F8"/>
    <w:rsid w:val="00026A85"/>
    <w:rsid w:val="000276FE"/>
    <w:rsid w:val="0003660C"/>
    <w:rsid w:val="00050E83"/>
    <w:rsid w:val="00052E4C"/>
    <w:rsid w:val="000619CE"/>
    <w:rsid w:val="0006596B"/>
    <w:rsid w:val="00070A86"/>
    <w:rsid w:val="00071A93"/>
    <w:rsid w:val="000755E1"/>
    <w:rsid w:val="000844AF"/>
    <w:rsid w:val="000847E3"/>
    <w:rsid w:val="00087E5A"/>
    <w:rsid w:val="000A0FA3"/>
    <w:rsid w:val="000B1B0A"/>
    <w:rsid w:val="000B3D8B"/>
    <w:rsid w:val="000C05FE"/>
    <w:rsid w:val="000D73E5"/>
    <w:rsid w:val="000E27AE"/>
    <w:rsid w:val="000E54A1"/>
    <w:rsid w:val="000F51E9"/>
    <w:rsid w:val="000F54F0"/>
    <w:rsid w:val="0010362F"/>
    <w:rsid w:val="00105F3F"/>
    <w:rsid w:val="001108F5"/>
    <w:rsid w:val="00127AC5"/>
    <w:rsid w:val="00130198"/>
    <w:rsid w:val="00132C89"/>
    <w:rsid w:val="00133382"/>
    <w:rsid w:val="001379E9"/>
    <w:rsid w:val="00137FFA"/>
    <w:rsid w:val="00141289"/>
    <w:rsid w:val="00146ACC"/>
    <w:rsid w:val="00166654"/>
    <w:rsid w:val="00184203"/>
    <w:rsid w:val="001926BA"/>
    <w:rsid w:val="001945F0"/>
    <w:rsid w:val="00195A0C"/>
    <w:rsid w:val="001A138B"/>
    <w:rsid w:val="001A1F46"/>
    <w:rsid w:val="001A576B"/>
    <w:rsid w:val="001B02B8"/>
    <w:rsid w:val="001B3813"/>
    <w:rsid w:val="001C3F29"/>
    <w:rsid w:val="001C5AE8"/>
    <w:rsid w:val="001C61B4"/>
    <w:rsid w:val="001D5E1A"/>
    <w:rsid w:val="001E3D78"/>
    <w:rsid w:val="001E596A"/>
    <w:rsid w:val="001E6830"/>
    <w:rsid w:val="001E6CB1"/>
    <w:rsid w:val="001F5A12"/>
    <w:rsid w:val="001F75FD"/>
    <w:rsid w:val="0020275E"/>
    <w:rsid w:val="002041CD"/>
    <w:rsid w:val="0020618F"/>
    <w:rsid w:val="00206AF6"/>
    <w:rsid w:val="00211A12"/>
    <w:rsid w:val="00214F51"/>
    <w:rsid w:val="00216A0A"/>
    <w:rsid w:val="002224E6"/>
    <w:rsid w:val="002264FA"/>
    <w:rsid w:val="0023013C"/>
    <w:rsid w:val="00240661"/>
    <w:rsid w:val="00240B67"/>
    <w:rsid w:val="002463E0"/>
    <w:rsid w:val="0024741C"/>
    <w:rsid w:val="00250335"/>
    <w:rsid w:val="00251305"/>
    <w:rsid w:val="0025228C"/>
    <w:rsid w:val="00253527"/>
    <w:rsid w:val="00254322"/>
    <w:rsid w:val="00262F50"/>
    <w:rsid w:val="0027308E"/>
    <w:rsid w:val="00273FEA"/>
    <w:rsid w:val="00274313"/>
    <w:rsid w:val="00277CED"/>
    <w:rsid w:val="00281ADB"/>
    <w:rsid w:val="00286BAB"/>
    <w:rsid w:val="00292023"/>
    <w:rsid w:val="0029319D"/>
    <w:rsid w:val="00296EE6"/>
    <w:rsid w:val="002979D9"/>
    <w:rsid w:val="00297B82"/>
    <w:rsid w:val="002A1A39"/>
    <w:rsid w:val="002A2FA6"/>
    <w:rsid w:val="002A7866"/>
    <w:rsid w:val="002B19F1"/>
    <w:rsid w:val="002C0FBD"/>
    <w:rsid w:val="002C3EFE"/>
    <w:rsid w:val="002C7708"/>
    <w:rsid w:val="002D17EE"/>
    <w:rsid w:val="002D2E8B"/>
    <w:rsid w:val="002E1A1A"/>
    <w:rsid w:val="002E3649"/>
    <w:rsid w:val="002E3E55"/>
    <w:rsid w:val="002F11BB"/>
    <w:rsid w:val="002F58C5"/>
    <w:rsid w:val="00301517"/>
    <w:rsid w:val="00303486"/>
    <w:rsid w:val="0030711C"/>
    <w:rsid w:val="00307471"/>
    <w:rsid w:val="00310390"/>
    <w:rsid w:val="003203F2"/>
    <w:rsid w:val="003214D3"/>
    <w:rsid w:val="00324EE2"/>
    <w:rsid w:val="00333154"/>
    <w:rsid w:val="0034385A"/>
    <w:rsid w:val="00345491"/>
    <w:rsid w:val="0034677D"/>
    <w:rsid w:val="003549EE"/>
    <w:rsid w:val="00361586"/>
    <w:rsid w:val="0036300A"/>
    <w:rsid w:val="00363553"/>
    <w:rsid w:val="00367FD6"/>
    <w:rsid w:val="00370A23"/>
    <w:rsid w:val="00374412"/>
    <w:rsid w:val="003917D1"/>
    <w:rsid w:val="00392372"/>
    <w:rsid w:val="00393599"/>
    <w:rsid w:val="00394938"/>
    <w:rsid w:val="00395F3F"/>
    <w:rsid w:val="00396F4D"/>
    <w:rsid w:val="003970DB"/>
    <w:rsid w:val="003A01D0"/>
    <w:rsid w:val="003A0D20"/>
    <w:rsid w:val="003A640B"/>
    <w:rsid w:val="003B16CC"/>
    <w:rsid w:val="003B4E73"/>
    <w:rsid w:val="003C0005"/>
    <w:rsid w:val="003C09A1"/>
    <w:rsid w:val="003C3EE7"/>
    <w:rsid w:val="003C61DE"/>
    <w:rsid w:val="003D0241"/>
    <w:rsid w:val="003D13CD"/>
    <w:rsid w:val="003D4F54"/>
    <w:rsid w:val="003E411E"/>
    <w:rsid w:val="003E6615"/>
    <w:rsid w:val="003E74AA"/>
    <w:rsid w:val="003F2E5E"/>
    <w:rsid w:val="003F4579"/>
    <w:rsid w:val="003F660A"/>
    <w:rsid w:val="00401B5C"/>
    <w:rsid w:val="00401B5F"/>
    <w:rsid w:val="00401D2B"/>
    <w:rsid w:val="00412947"/>
    <w:rsid w:val="0041409C"/>
    <w:rsid w:val="004168F5"/>
    <w:rsid w:val="00416F87"/>
    <w:rsid w:val="00420A38"/>
    <w:rsid w:val="00422F18"/>
    <w:rsid w:val="0042797F"/>
    <w:rsid w:val="00437396"/>
    <w:rsid w:val="00441E75"/>
    <w:rsid w:val="004444AA"/>
    <w:rsid w:val="004461FB"/>
    <w:rsid w:val="004502D1"/>
    <w:rsid w:val="00453797"/>
    <w:rsid w:val="00461963"/>
    <w:rsid w:val="0046224C"/>
    <w:rsid w:val="0046622F"/>
    <w:rsid w:val="00470591"/>
    <w:rsid w:val="00471840"/>
    <w:rsid w:val="00473FF0"/>
    <w:rsid w:val="00474DF0"/>
    <w:rsid w:val="0049033C"/>
    <w:rsid w:val="00495B64"/>
    <w:rsid w:val="00495E8F"/>
    <w:rsid w:val="004B3FFF"/>
    <w:rsid w:val="004B4717"/>
    <w:rsid w:val="004B65DC"/>
    <w:rsid w:val="004B66F5"/>
    <w:rsid w:val="004C419E"/>
    <w:rsid w:val="004D3CCF"/>
    <w:rsid w:val="004D6096"/>
    <w:rsid w:val="004F20F2"/>
    <w:rsid w:val="004F229B"/>
    <w:rsid w:val="00500AD0"/>
    <w:rsid w:val="005027AE"/>
    <w:rsid w:val="005066F6"/>
    <w:rsid w:val="005123C3"/>
    <w:rsid w:val="0051382D"/>
    <w:rsid w:val="00515EB4"/>
    <w:rsid w:val="00526706"/>
    <w:rsid w:val="005327F0"/>
    <w:rsid w:val="005338B8"/>
    <w:rsid w:val="00533A11"/>
    <w:rsid w:val="0054057A"/>
    <w:rsid w:val="00542B9F"/>
    <w:rsid w:val="00542E4F"/>
    <w:rsid w:val="00544DDD"/>
    <w:rsid w:val="0054715E"/>
    <w:rsid w:val="00556F60"/>
    <w:rsid w:val="00562912"/>
    <w:rsid w:val="0057111F"/>
    <w:rsid w:val="005828E4"/>
    <w:rsid w:val="005841A8"/>
    <w:rsid w:val="00590580"/>
    <w:rsid w:val="00590DFC"/>
    <w:rsid w:val="0059210E"/>
    <w:rsid w:val="00597871"/>
    <w:rsid w:val="005A41F6"/>
    <w:rsid w:val="005A5CAD"/>
    <w:rsid w:val="005B26DC"/>
    <w:rsid w:val="005B5B6A"/>
    <w:rsid w:val="005B7CD5"/>
    <w:rsid w:val="005C1ABF"/>
    <w:rsid w:val="005C3E63"/>
    <w:rsid w:val="005C5B26"/>
    <w:rsid w:val="005D19BE"/>
    <w:rsid w:val="005F0251"/>
    <w:rsid w:val="005F0828"/>
    <w:rsid w:val="005F2F28"/>
    <w:rsid w:val="005F6735"/>
    <w:rsid w:val="005F7B8C"/>
    <w:rsid w:val="00601F6B"/>
    <w:rsid w:val="00602527"/>
    <w:rsid w:val="00607DC6"/>
    <w:rsid w:val="00610F19"/>
    <w:rsid w:val="0062172E"/>
    <w:rsid w:val="00622E13"/>
    <w:rsid w:val="006371F2"/>
    <w:rsid w:val="0064006C"/>
    <w:rsid w:val="006400CA"/>
    <w:rsid w:val="00642619"/>
    <w:rsid w:val="00655453"/>
    <w:rsid w:val="00655C81"/>
    <w:rsid w:val="0065608E"/>
    <w:rsid w:val="00673834"/>
    <w:rsid w:val="00677B79"/>
    <w:rsid w:val="00681E8A"/>
    <w:rsid w:val="006836BE"/>
    <w:rsid w:val="006869D6"/>
    <w:rsid w:val="00692EF6"/>
    <w:rsid w:val="00694875"/>
    <w:rsid w:val="0069645C"/>
    <w:rsid w:val="006A5957"/>
    <w:rsid w:val="006B0A42"/>
    <w:rsid w:val="006B30BB"/>
    <w:rsid w:val="006B677D"/>
    <w:rsid w:val="006C0EA0"/>
    <w:rsid w:val="006C438F"/>
    <w:rsid w:val="006C5897"/>
    <w:rsid w:val="006D2B61"/>
    <w:rsid w:val="006D2BF5"/>
    <w:rsid w:val="006E0F8B"/>
    <w:rsid w:val="006E1359"/>
    <w:rsid w:val="006F7A8F"/>
    <w:rsid w:val="0071276B"/>
    <w:rsid w:val="00715DB6"/>
    <w:rsid w:val="0072390A"/>
    <w:rsid w:val="00724A6B"/>
    <w:rsid w:val="00724C07"/>
    <w:rsid w:val="007315A6"/>
    <w:rsid w:val="007354B0"/>
    <w:rsid w:val="00737F2F"/>
    <w:rsid w:val="00737F99"/>
    <w:rsid w:val="007405AF"/>
    <w:rsid w:val="00743AC3"/>
    <w:rsid w:val="00745F04"/>
    <w:rsid w:val="00755AD3"/>
    <w:rsid w:val="00756DA6"/>
    <w:rsid w:val="00757DC6"/>
    <w:rsid w:val="0076203B"/>
    <w:rsid w:val="00765A33"/>
    <w:rsid w:val="00772D37"/>
    <w:rsid w:val="007733E1"/>
    <w:rsid w:val="00773C26"/>
    <w:rsid w:val="00780092"/>
    <w:rsid w:val="00781B24"/>
    <w:rsid w:val="00782EE7"/>
    <w:rsid w:val="00785C27"/>
    <w:rsid w:val="00794801"/>
    <w:rsid w:val="0079763E"/>
    <w:rsid w:val="007A61B5"/>
    <w:rsid w:val="007B188B"/>
    <w:rsid w:val="007B648B"/>
    <w:rsid w:val="007C0AFC"/>
    <w:rsid w:val="007C3BEF"/>
    <w:rsid w:val="007D24D9"/>
    <w:rsid w:val="007E1804"/>
    <w:rsid w:val="007E3314"/>
    <w:rsid w:val="007E5760"/>
    <w:rsid w:val="007F5AAA"/>
    <w:rsid w:val="00807463"/>
    <w:rsid w:val="00810DC1"/>
    <w:rsid w:val="00812155"/>
    <w:rsid w:val="008162B3"/>
    <w:rsid w:val="00827301"/>
    <w:rsid w:val="00831A2C"/>
    <w:rsid w:val="00832183"/>
    <w:rsid w:val="0085239A"/>
    <w:rsid w:val="00855A17"/>
    <w:rsid w:val="00861FFF"/>
    <w:rsid w:val="00864066"/>
    <w:rsid w:val="008668BC"/>
    <w:rsid w:val="008725FD"/>
    <w:rsid w:val="00877C0F"/>
    <w:rsid w:val="00880453"/>
    <w:rsid w:val="008A4640"/>
    <w:rsid w:val="008B03EB"/>
    <w:rsid w:val="008B5757"/>
    <w:rsid w:val="008B7E43"/>
    <w:rsid w:val="008C0518"/>
    <w:rsid w:val="008C0E46"/>
    <w:rsid w:val="008C1963"/>
    <w:rsid w:val="008C352F"/>
    <w:rsid w:val="008D5C00"/>
    <w:rsid w:val="008E1DC7"/>
    <w:rsid w:val="008E5B7E"/>
    <w:rsid w:val="008F1D6E"/>
    <w:rsid w:val="0090172E"/>
    <w:rsid w:val="00902947"/>
    <w:rsid w:val="0091469D"/>
    <w:rsid w:val="00916875"/>
    <w:rsid w:val="00921144"/>
    <w:rsid w:val="00924613"/>
    <w:rsid w:val="00924FEB"/>
    <w:rsid w:val="00925BDB"/>
    <w:rsid w:val="00926F65"/>
    <w:rsid w:val="00930D58"/>
    <w:rsid w:val="0093498E"/>
    <w:rsid w:val="00935023"/>
    <w:rsid w:val="00940084"/>
    <w:rsid w:val="009429F8"/>
    <w:rsid w:val="00943CCE"/>
    <w:rsid w:val="00944AE3"/>
    <w:rsid w:val="009620FB"/>
    <w:rsid w:val="009627E4"/>
    <w:rsid w:val="00970604"/>
    <w:rsid w:val="009729D3"/>
    <w:rsid w:val="009771D9"/>
    <w:rsid w:val="00977EFC"/>
    <w:rsid w:val="00981E57"/>
    <w:rsid w:val="00982816"/>
    <w:rsid w:val="009839A4"/>
    <w:rsid w:val="0098479D"/>
    <w:rsid w:val="009A3631"/>
    <w:rsid w:val="009A71F4"/>
    <w:rsid w:val="009B4E00"/>
    <w:rsid w:val="009B6090"/>
    <w:rsid w:val="009C4200"/>
    <w:rsid w:val="009C6155"/>
    <w:rsid w:val="009C6418"/>
    <w:rsid w:val="009C7EE5"/>
    <w:rsid w:val="009D0180"/>
    <w:rsid w:val="009D0755"/>
    <w:rsid w:val="009D3F81"/>
    <w:rsid w:val="009E4832"/>
    <w:rsid w:val="009E62A1"/>
    <w:rsid w:val="009F18CF"/>
    <w:rsid w:val="009F50AF"/>
    <w:rsid w:val="009F5967"/>
    <w:rsid w:val="009F75D1"/>
    <w:rsid w:val="009F7A6C"/>
    <w:rsid w:val="00A01722"/>
    <w:rsid w:val="00A16217"/>
    <w:rsid w:val="00A171EA"/>
    <w:rsid w:val="00A24496"/>
    <w:rsid w:val="00A26DEE"/>
    <w:rsid w:val="00A27714"/>
    <w:rsid w:val="00A3107B"/>
    <w:rsid w:val="00A33AED"/>
    <w:rsid w:val="00A352AA"/>
    <w:rsid w:val="00A452D2"/>
    <w:rsid w:val="00A56118"/>
    <w:rsid w:val="00A610F4"/>
    <w:rsid w:val="00A62259"/>
    <w:rsid w:val="00A718A1"/>
    <w:rsid w:val="00A828B7"/>
    <w:rsid w:val="00A84C6E"/>
    <w:rsid w:val="00A856A2"/>
    <w:rsid w:val="00A86861"/>
    <w:rsid w:val="00A906EA"/>
    <w:rsid w:val="00A90B6A"/>
    <w:rsid w:val="00AB17AD"/>
    <w:rsid w:val="00AB1E30"/>
    <w:rsid w:val="00AB29C6"/>
    <w:rsid w:val="00AB5C3E"/>
    <w:rsid w:val="00AC01A4"/>
    <w:rsid w:val="00AD5485"/>
    <w:rsid w:val="00AD6E4F"/>
    <w:rsid w:val="00AD78F0"/>
    <w:rsid w:val="00AE24BA"/>
    <w:rsid w:val="00AE7C47"/>
    <w:rsid w:val="00AF23BF"/>
    <w:rsid w:val="00AF311A"/>
    <w:rsid w:val="00AF4113"/>
    <w:rsid w:val="00AF485C"/>
    <w:rsid w:val="00AF6D80"/>
    <w:rsid w:val="00AF758A"/>
    <w:rsid w:val="00B01FEE"/>
    <w:rsid w:val="00B04C30"/>
    <w:rsid w:val="00B13DBA"/>
    <w:rsid w:val="00B279F6"/>
    <w:rsid w:val="00B3047C"/>
    <w:rsid w:val="00B30543"/>
    <w:rsid w:val="00B33532"/>
    <w:rsid w:val="00B3405C"/>
    <w:rsid w:val="00B34253"/>
    <w:rsid w:val="00B40725"/>
    <w:rsid w:val="00B63741"/>
    <w:rsid w:val="00B731F9"/>
    <w:rsid w:val="00B778A5"/>
    <w:rsid w:val="00B948AF"/>
    <w:rsid w:val="00B96B9C"/>
    <w:rsid w:val="00BA063E"/>
    <w:rsid w:val="00BA2540"/>
    <w:rsid w:val="00BA277A"/>
    <w:rsid w:val="00BA7DF7"/>
    <w:rsid w:val="00BB3C4B"/>
    <w:rsid w:val="00BB4077"/>
    <w:rsid w:val="00BC30BB"/>
    <w:rsid w:val="00BC3892"/>
    <w:rsid w:val="00BD0D50"/>
    <w:rsid w:val="00BD3C36"/>
    <w:rsid w:val="00BD7258"/>
    <w:rsid w:val="00BD76F8"/>
    <w:rsid w:val="00BE71AC"/>
    <w:rsid w:val="00BE760B"/>
    <w:rsid w:val="00BF1ADF"/>
    <w:rsid w:val="00BF55EB"/>
    <w:rsid w:val="00C0202A"/>
    <w:rsid w:val="00C02655"/>
    <w:rsid w:val="00C04701"/>
    <w:rsid w:val="00C06E35"/>
    <w:rsid w:val="00C12561"/>
    <w:rsid w:val="00C152A9"/>
    <w:rsid w:val="00C15E9F"/>
    <w:rsid w:val="00C20852"/>
    <w:rsid w:val="00C2476D"/>
    <w:rsid w:val="00C32811"/>
    <w:rsid w:val="00C3484F"/>
    <w:rsid w:val="00C40A6C"/>
    <w:rsid w:val="00C40D58"/>
    <w:rsid w:val="00C43B8B"/>
    <w:rsid w:val="00C47995"/>
    <w:rsid w:val="00C50DDF"/>
    <w:rsid w:val="00C51C86"/>
    <w:rsid w:val="00C61900"/>
    <w:rsid w:val="00C65528"/>
    <w:rsid w:val="00C6592B"/>
    <w:rsid w:val="00C6596C"/>
    <w:rsid w:val="00C73258"/>
    <w:rsid w:val="00C761B1"/>
    <w:rsid w:val="00C87742"/>
    <w:rsid w:val="00C91060"/>
    <w:rsid w:val="00C91CC5"/>
    <w:rsid w:val="00C943F0"/>
    <w:rsid w:val="00C973C3"/>
    <w:rsid w:val="00CA1EC3"/>
    <w:rsid w:val="00CA3D76"/>
    <w:rsid w:val="00CB0F83"/>
    <w:rsid w:val="00CB101B"/>
    <w:rsid w:val="00CB549F"/>
    <w:rsid w:val="00CB77BC"/>
    <w:rsid w:val="00CC4373"/>
    <w:rsid w:val="00CC6151"/>
    <w:rsid w:val="00CC78BB"/>
    <w:rsid w:val="00CD66E1"/>
    <w:rsid w:val="00CE26CA"/>
    <w:rsid w:val="00CE49C3"/>
    <w:rsid w:val="00CF3C40"/>
    <w:rsid w:val="00CF75C6"/>
    <w:rsid w:val="00D0196B"/>
    <w:rsid w:val="00D03A75"/>
    <w:rsid w:val="00D11E11"/>
    <w:rsid w:val="00D13A99"/>
    <w:rsid w:val="00D17FC7"/>
    <w:rsid w:val="00D20F08"/>
    <w:rsid w:val="00D236C5"/>
    <w:rsid w:val="00D25FDE"/>
    <w:rsid w:val="00D33703"/>
    <w:rsid w:val="00D4151A"/>
    <w:rsid w:val="00D46C91"/>
    <w:rsid w:val="00D51CC2"/>
    <w:rsid w:val="00D626B0"/>
    <w:rsid w:val="00D76496"/>
    <w:rsid w:val="00D77DA9"/>
    <w:rsid w:val="00D82A7B"/>
    <w:rsid w:val="00D8612E"/>
    <w:rsid w:val="00D93D61"/>
    <w:rsid w:val="00D95968"/>
    <w:rsid w:val="00DA0BAB"/>
    <w:rsid w:val="00DA339B"/>
    <w:rsid w:val="00DA7D25"/>
    <w:rsid w:val="00DB228D"/>
    <w:rsid w:val="00DC1B1C"/>
    <w:rsid w:val="00DC743B"/>
    <w:rsid w:val="00DD4805"/>
    <w:rsid w:val="00DD4826"/>
    <w:rsid w:val="00DD5E9F"/>
    <w:rsid w:val="00DF19AB"/>
    <w:rsid w:val="00DF72FB"/>
    <w:rsid w:val="00E00C05"/>
    <w:rsid w:val="00E05692"/>
    <w:rsid w:val="00E07785"/>
    <w:rsid w:val="00E12731"/>
    <w:rsid w:val="00E151D4"/>
    <w:rsid w:val="00E2437E"/>
    <w:rsid w:val="00E24478"/>
    <w:rsid w:val="00E258C0"/>
    <w:rsid w:val="00E358FD"/>
    <w:rsid w:val="00E365D0"/>
    <w:rsid w:val="00E45113"/>
    <w:rsid w:val="00E45D82"/>
    <w:rsid w:val="00E50A5A"/>
    <w:rsid w:val="00E55813"/>
    <w:rsid w:val="00E606BC"/>
    <w:rsid w:val="00E63981"/>
    <w:rsid w:val="00E65390"/>
    <w:rsid w:val="00E810E8"/>
    <w:rsid w:val="00E83DD4"/>
    <w:rsid w:val="00E912D5"/>
    <w:rsid w:val="00E92470"/>
    <w:rsid w:val="00E935F1"/>
    <w:rsid w:val="00E962A3"/>
    <w:rsid w:val="00EB615D"/>
    <w:rsid w:val="00EC3EC4"/>
    <w:rsid w:val="00ED410F"/>
    <w:rsid w:val="00ED587D"/>
    <w:rsid w:val="00ED6AF7"/>
    <w:rsid w:val="00ED78CB"/>
    <w:rsid w:val="00ED7A3D"/>
    <w:rsid w:val="00EE1937"/>
    <w:rsid w:val="00EE7916"/>
    <w:rsid w:val="00EF15A7"/>
    <w:rsid w:val="00EF4819"/>
    <w:rsid w:val="00EF67EC"/>
    <w:rsid w:val="00EF7CA1"/>
    <w:rsid w:val="00F021F2"/>
    <w:rsid w:val="00F107F1"/>
    <w:rsid w:val="00F1111C"/>
    <w:rsid w:val="00F12AAC"/>
    <w:rsid w:val="00F14B8D"/>
    <w:rsid w:val="00F1688D"/>
    <w:rsid w:val="00F16E4F"/>
    <w:rsid w:val="00F21509"/>
    <w:rsid w:val="00F22EA7"/>
    <w:rsid w:val="00F332A3"/>
    <w:rsid w:val="00F3455D"/>
    <w:rsid w:val="00F42875"/>
    <w:rsid w:val="00F45360"/>
    <w:rsid w:val="00F45D5B"/>
    <w:rsid w:val="00F570BE"/>
    <w:rsid w:val="00F604D5"/>
    <w:rsid w:val="00F615D6"/>
    <w:rsid w:val="00F61AF7"/>
    <w:rsid w:val="00F63B98"/>
    <w:rsid w:val="00F65D6D"/>
    <w:rsid w:val="00F702FF"/>
    <w:rsid w:val="00F717D0"/>
    <w:rsid w:val="00F77500"/>
    <w:rsid w:val="00F82121"/>
    <w:rsid w:val="00F834E6"/>
    <w:rsid w:val="00F94291"/>
    <w:rsid w:val="00FA1D14"/>
    <w:rsid w:val="00FA2313"/>
    <w:rsid w:val="00FA2726"/>
    <w:rsid w:val="00FA740A"/>
    <w:rsid w:val="00FB301E"/>
    <w:rsid w:val="00FB352B"/>
    <w:rsid w:val="00FB43DD"/>
    <w:rsid w:val="00FC4AE9"/>
    <w:rsid w:val="00FD038B"/>
    <w:rsid w:val="00FD5C76"/>
    <w:rsid w:val="00FD6DF7"/>
    <w:rsid w:val="00FE0D61"/>
    <w:rsid w:val="00FE23D7"/>
    <w:rsid w:val="00FE4B18"/>
    <w:rsid w:val="00FF1C73"/>
    <w:rsid w:val="00FF687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66C8D0"/>
  <w15:docId w15:val="{C50A70D5-A8B8-4F5D-8D8D-8101D0B03E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2"/>
        <w:szCs w:val="24"/>
        <w:lang w:val="lt-LT"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D6AF7"/>
  </w:style>
  <w:style w:type="paragraph" w:styleId="Antrat1">
    <w:name w:val="heading 1"/>
    <w:basedOn w:val="prastasis"/>
    <w:next w:val="prastasis"/>
    <w:link w:val="Antrat1Diagrama"/>
    <w:qFormat/>
    <w:rsid w:val="00087E5A"/>
    <w:pPr>
      <w:keepNext/>
      <w:jc w:val="center"/>
      <w:outlineLvl w:val="0"/>
    </w:pPr>
    <w:rPr>
      <w:rFonts w:eastAsia="Times New Roman" w:cs="Times New Roman"/>
      <w:b/>
      <w:bCs/>
      <w:sz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uiPriority w:val="39"/>
    <w:rsid w:val="00ED6AF7"/>
    <w:rPr>
      <w:rFonts w:asciiTheme="minorHAnsi" w:hAnsi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saitas">
    <w:name w:val="Hyperlink"/>
    <w:basedOn w:val="Numatytasispastraiposriftas"/>
    <w:uiPriority w:val="99"/>
    <w:unhideWhenUsed/>
    <w:rsid w:val="00ED6AF7"/>
    <w:rPr>
      <w:color w:val="0000FF" w:themeColor="hyperlink"/>
      <w:u w:val="single"/>
    </w:rPr>
  </w:style>
  <w:style w:type="paragraph" w:styleId="Sraopastraipa">
    <w:name w:val="List Paragraph"/>
    <w:basedOn w:val="prastasis"/>
    <w:link w:val="SraopastraipaDiagrama"/>
    <w:uiPriority w:val="34"/>
    <w:qFormat/>
    <w:rsid w:val="00ED6AF7"/>
    <w:pPr>
      <w:ind w:left="720"/>
      <w:contextualSpacing/>
    </w:pPr>
  </w:style>
  <w:style w:type="character" w:customStyle="1" w:styleId="SraopastraipaDiagrama">
    <w:name w:val="Sąrašo pastraipa Diagrama"/>
    <w:link w:val="Sraopastraipa"/>
    <w:locked/>
    <w:rsid w:val="00ED6AF7"/>
    <w:rPr>
      <w:rFonts w:asciiTheme="minorHAnsi" w:hAnsiTheme="minorHAnsi" w:cstheme="minorBidi"/>
      <w:sz w:val="22"/>
    </w:rPr>
  </w:style>
  <w:style w:type="paragraph" w:styleId="Antrats">
    <w:name w:val="header"/>
    <w:basedOn w:val="prastasis"/>
    <w:link w:val="AntratsDiagrama"/>
    <w:uiPriority w:val="99"/>
    <w:unhideWhenUsed/>
    <w:rsid w:val="00ED6AF7"/>
    <w:pPr>
      <w:tabs>
        <w:tab w:val="center" w:pos="4819"/>
        <w:tab w:val="right" w:pos="9638"/>
      </w:tabs>
    </w:pPr>
  </w:style>
  <w:style w:type="character" w:customStyle="1" w:styleId="AntratsDiagrama">
    <w:name w:val="Antraštės Diagrama"/>
    <w:basedOn w:val="Numatytasispastraiposriftas"/>
    <w:link w:val="Antrats"/>
    <w:uiPriority w:val="99"/>
    <w:rsid w:val="00ED6AF7"/>
    <w:rPr>
      <w:rFonts w:asciiTheme="minorHAnsi" w:hAnsiTheme="minorHAnsi" w:cstheme="minorBidi"/>
      <w:sz w:val="22"/>
    </w:rPr>
  </w:style>
  <w:style w:type="paragraph" w:styleId="Pavadinimas">
    <w:name w:val="Title"/>
    <w:basedOn w:val="prastasis"/>
    <w:link w:val="PavadinimasDiagrama"/>
    <w:uiPriority w:val="99"/>
    <w:qFormat/>
    <w:rsid w:val="00ED6AF7"/>
    <w:pPr>
      <w:jc w:val="center"/>
    </w:pPr>
    <w:rPr>
      <w:rFonts w:ascii="TimesLT" w:eastAsia="Times New Roman" w:hAnsi="TimesLT" w:cs="Times New Roman"/>
      <w:b/>
      <w:sz w:val="28"/>
      <w:szCs w:val="20"/>
    </w:rPr>
  </w:style>
  <w:style w:type="character" w:customStyle="1" w:styleId="PavadinimasDiagrama">
    <w:name w:val="Pavadinimas Diagrama"/>
    <w:basedOn w:val="Numatytasispastraiposriftas"/>
    <w:link w:val="Pavadinimas"/>
    <w:uiPriority w:val="99"/>
    <w:rsid w:val="00ED6AF7"/>
    <w:rPr>
      <w:rFonts w:ascii="TimesLT" w:eastAsia="Times New Roman" w:hAnsi="TimesLT"/>
      <w:b/>
      <w:sz w:val="28"/>
      <w:szCs w:val="20"/>
    </w:rPr>
  </w:style>
  <w:style w:type="paragraph" w:styleId="Pagrindinistekstas2">
    <w:name w:val="Body Text 2"/>
    <w:basedOn w:val="prastasis"/>
    <w:link w:val="Pagrindinistekstas2Diagrama"/>
    <w:unhideWhenUsed/>
    <w:rsid w:val="00ED6AF7"/>
    <w:pPr>
      <w:spacing w:after="120" w:line="480" w:lineRule="auto"/>
      <w:jc w:val="both"/>
    </w:pPr>
    <w:rPr>
      <w:rFonts w:ascii="Calibri" w:eastAsia="Calibri" w:hAnsi="Calibri" w:cs="Times New Roman"/>
      <w:sz w:val="24"/>
      <w:lang w:val="en-US" w:bidi="en-US"/>
    </w:rPr>
  </w:style>
  <w:style w:type="character" w:customStyle="1" w:styleId="Pagrindinistekstas2Diagrama">
    <w:name w:val="Pagrindinis tekstas 2 Diagrama"/>
    <w:basedOn w:val="Numatytasispastraiposriftas"/>
    <w:link w:val="Pagrindinistekstas2"/>
    <w:rsid w:val="00ED6AF7"/>
    <w:rPr>
      <w:rFonts w:ascii="Calibri" w:eastAsia="Calibri" w:hAnsi="Calibri"/>
      <w:szCs w:val="24"/>
      <w:lang w:val="en-US" w:bidi="en-US"/>
    </w:rPr>
  </w:style>
  <w:style w:type="paragraph" w:styleId="Puslapioinaostekstas">
    <w:name w:val="footnote text"/>
    <w:aliases w:val=" Diagrama,Diagrama"/>
    <w:basedOn w:val="prastasis"/>
    <w:link w:val="PuslapioinaostekstasDiagrama"/>
    <w:uiPriority w:val="99"/>
    <w:unhideWhenUsed/>
    <w:rsid w:val="00EB615D"/>
    <w:rPr>
      <w:sz w:val="20"/>
      <w:szCs w:val="20"/>
    </w:rPr>
  </w:style>
  <w:style w:type="character" w:customStyle="1" w:styleId="PuslapioinaostekstasDiagrama">
    <w:name w:val="Puslapio išnašos tekstas Diagrama"/>
    <w:aliases w:val=" Diagrama Diagrama,Diagrama Diagrama"/>
    <w:basedOn w:val="Numatytasispastraiposriftas"/>
    <w:link w:val="Puslapioinaostekstas"/>
    <w:uiPriority w:val="99"/>
    <w:rsid w:val="00EB615D"/>
    <w:rPr>
      <w:rFonts w:asciiTheme="minorHAnsi" w:hAnsiTheme="minorHAnsi" w:cstheme="minorBidi"/>
      <w:sz w:val="20"/>
      <w:szCs w:val="20"/>
    </w:rPr>
  </w:style>
  <w:style w:type="character" w:styleId="Puslapioinaosnuoroda">
    <w:name w:val="footnote reference"/>
    <w:aliases w:val="Išnaša,Footnote symbol"/>
    <w:basedOn w:val="Numatytasispastraiposriftas"/>
    <w:uiPriority w:val="99"/>
    <w:unhideWhenUsed/>
    <w:rsid w:val="00EB615D"/>
    <w:rPr>
      <w:vertAlign w:val="superscript"/>
    </w:rPr>
  </w:style>
  <w:style w:type="paragraph" w:styleId="Porat">
    <w:name w:val="footer"/>
    <w:basedOn w:val="prastasis"/>
    <w:link w:val="PoratDiagrama"/>
    <w:uiPriority w:val="99"/>
    <w:unhideWhenUsed/>
    <w:rsid w:val="00681E8A"/>
    <w:pPr>
      <w:tabs>
        <w:tab w:val="center" w:pos="4819"/>
        <w:tab w:val="right" w:pos="9638"/>
      </w:tabs>
    </w:pPr>
  </w:style>
  <w:style w:type="character" w:customStyle="1" w:styleId="PoratDiagrama">
    <w:name w:val="Poraštė Diagrama"/>
    <w:basedOn w:val="Numatytasispastraiposriftas"/>
    <w:link w:val="Porat"/>
    <w:uiPriority w:val="99"/>
    <w:rsid w:val="00681E8A"/>
  </w:style>
  <w:style w:type="character" w:customStyle="1" w:styleId="Antrat1Diagrama">
    <w:name w:val="Antraštė 1 Diagrama"/>
    <w:basedOn w:val="Numatytasispastraiposriftas"/>
    <w:link w:val="Antrat1"/>
    <w:rsid w:val="00087E5A"/>
    <w:rPr>
      <w:rFonts w:eastAsia="Times New Roman" w:cs="Times New Roman"/>
      <w:b/>
      <w:bCs/>
      <w:sz w:val="24"/>
    </w:rPr>
  </w:style>
  <w:style w:type="paragraph" w:styleId="Debesliotekstas">
    <w:name w:val="Balloon Text"/>
    <w:basedOn w:val="prastasis"/>
    <w:link w:val="DebesliotekstasDiagrama"/>
    <w:uiPriority w:val="99"/>
    <w:semiHidden/>
    <w:unhideWhenUsed/>
    <w:rsid w:val="0020275E"/>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20275E"/>
    <w:rPr>
      <w:rFonts w:ascii="Segoe UI" w:hAnsi="Segoe UI" w:cs="Segoe UI"/>
      <w:sz w:val="18"/>
      <w:szCs w:val="18"/>
    </w:rPr>
  </w:style>
  <w:style w:type="table" w:customStyle="1" w:styleId="Lentelstinklelis1">
    <w:name w:val="Lentelės tinklelis1"/>
    <w:basedOn w:val="prastojilentel"/>
    <w:next w:val="Lentelstinklelis"/>
    <w:uiPriority w:val="39"/>
    <w:rsid w:val="00CB77BC"/>
    <w:rPr>
      <w:rFonts w:ascii="Calibri" w:hAnsi="Calibri"/>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eapdorotaspaminjimas">
    <w:name w:val="Unresolved Mention"/>
    <w:basedOn w:val="Numatytasispastraiposriftas"/>
    <w:uiPriority w:val="99"/>
    <w:semiHidden/>
    <w:unhideWhenUsed/>
    <w:rsid w:val="005828E4"/>
    <w:rPr>
      <w:color w:val="605E5C"/>
      <w:shd w:val="clear" w:color="auto" w:fill="E1DFDD"/>
    </w:rPr>
  </w:style>
  <w:style w:type="character" w:styleId="Perirtashipersaitas">
    <w:name w:val="FollowedHyperlink"/>
    <w:basedOn w:val="Numatytasispastraiposriftas"/>
    <w:uiPriority w:val="99"/>
    <w:semiHidden/>
    <w:unhideWhenUsed/>
    <w:rsid w:val="0079763E"/>
    <w:rPr>
      <w:color w:val="800080" w:themeColor="followedHyperlink"/>
      <w:u w:val="single"/>
    </w:rPr>
  </w:style>
  <w:style w:type="character" w:styleId="Komentaronuoroda">
    <w:name w:val="annotation reference"/>
    <w:basedOn w:val="Numatytasispastraiposriftas"/>
    <w:uiPriority w:val="99"/>
    <w:semiHidden/>
    <w:unhideWhenUsed/>
    <w:rsid w:val="00AE7C47"/>
    <w:rPr>
      <w:sz w:val="16"/>
      <w:szCs w:val="16"/>
    </w:rPr>
  </w:style>
  <w:style w:type="paragraph" w:styleId="Komentarotekstas">
    <w:name w:val="annotation text"/>
    <w:basedOn w:val="prastasis"/>
    <w:link w:val="KomentarotekstasDiagrama"/>
    <w:uiPriority w:val="99"/>
    <w:unhideWhenUsed/>
    <w:rsid w:val="00AE7C47"/>
    <w:rPr>
      <w:sz w:val="20"/>
      <w:szCs w:val="20"/>
    </w:rPr>
  </w:style>
  <w:style w:type="character" w:customStyle="1" w:styleId="KomentarotekstasDiagrama">
    <w:name w:val="Komentaro tekstas Diagrama"/>
    <w:basedOn w:val="Numatytasispastraiposriftas"/>
    <w:link w:val="Komentarotekstas"/>
    <w:uiPriority w:val="99"/>
    <w:rsid w:val="00AE7C47"/>
    <w:rPr>
      <w:sz w:val="20"/>
      <w:szCs w:val="20"/>
    </w:rPr>
  </w:style>
  <w:style w:type="paragraph" w:styleId="Komentarotema">
    <w:name w:val="annotation subject"/>
    <w:basedOn w:val="Komentarotekstas"/>
    <w:next w:val="Komentarotekstas"/>
    <w:link w:val="KomentarotemaDiagrama"/>
    <w:uiPriority w:val="99"/>
    <w:semiHidden/>
    <w:unhideWhenUsed/>
    <w:rsid w:val="00AE7C47"/>
    <w:rPr>
      <w:b/>
      <w:bCs/>
    </w:rPr>
  </w:style>
  <w:style w:type="character" w:customStyle="1" w:styleId="KomentarotemaDiagrama">
    <w:name w:val="Komentaro tema Diagrama"/>
    <w:basedOn w:val="KomentarotekstasDiagrama"/>
    <w:link w:val="Komentarotema"/>
    <w:uiPriority w:val="99"/>
    <w:semiHidden/>
    <w:rsid w:val="00AE7C47"/>
    <w:rPr>
      <w:b/>
      <w:bCs/>
      <w:sz w:val="20"/>
      <w:szCs w:val="20"/>
    </w:rPr>
  </w:style>
  <w:style w:type="paragraph" w:styleId="Pataisymai">
    <w:name w:val="Revision"/>
    <w:hidden/>
    <w:uiPriority w:val="99"/>
    <w:semiHidden/>
    <w:rsid w:val="004B471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_rels/footnotes.xml.rels><?xml version="1.0" encoding="UTF-8" standalone="yes"?>
<Relationships xmlns="http://schemas.openxmlformats.org/package/2006/relationships"><Relationship Id="rId1" Type="http://schemas.openxmlformats.org/officeDocument/2006/relationships/hyperlink" Target="https://klaipedaregion.lt/wp-content/uploads/2021/09/IVTS-1.pdf"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B92B9E6-3AD0-4CF1-816D-2548E3F2CA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1897</Words>
  <Characters>1082</Characters>
  <Application>Microsoft Office Word</Application>
  <DocSecurity>0</DocSecurity>
  <Lines>9</Lines>
  <Paragraphs>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2974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namai</dc:creator>
  <cp:lastModifiedBy>Jolanta Mickevičienė</cp:lastModifiedBy>
  <cp:revision>3</cp:revision>
  <cp:lastPrinted>2021-04-27T06:29:00Z</cp:lastPrinted>
  <dcterms:created xsi:type="dcterms:W3CDTF">2025-08-04T12:48:00Z</dcterms:created>
  <dcterms:modified xsi:type="dcterms:W3CDTF">2025-08-04T12:50:00Z</dcterms:modified>
</cp:coreProperties>
</file>