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B9E8" w14:textId="77777777" w:rsidR="008451F0" w:rsidRDefault="008451F0" w:rsidP="008451F0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22BE6543" w14:textId="36EEA671" w:rsidR="00436179" w:rsidRPr="00436179" w:rsidRDefault="008451F0" w:rsidP="00436179">
      <w:pPr>
        <w:jc w:val="center"/>
        <w:rPr>
          <w:b/>
          <w:caps/>
        </w:rPr>
      </w:pPr>
      <w:r>
        <w:rPr>
          <w:b/>
          <w:caps/>
        </w:rPr>
        <w:t xml:space="preserve">prie Kretingos rajono savivaldybės tarybos sprendimo projekto </w:t>
      </w:r>
      <w:r w:rsidR="00045C31">
        <w:rPr>
          <w:b/>
          <w:caps/>
        </w:rPr>
        <w:t>„</w:t>
      </w:r>
      <w:r w:rsidR="00436179" w:rsidRPr="00436179">
        <w:rPr>
          <w:b/>
          <w:caps/>
        </w:rPr>
        <w:t>DĖL KRETINGOS RAJONO SAVIVALDYBĖS TARYBOS 2022 M. RUGSĖJO 29 D.</w:t>
      </w:r>
    </w:p>
    <w:p w14:paraId="7D3F861D" w14:textId="77777777" w:rsidR="00436179" w:rsidRPr="00436179" w:rsidRDefault="00436179" w:rsidP="00436179">
      <w:pPr>
        <w:jc w:val="center"/>
        <w:rPr>
          <w:b/>
          <w:caps/>
        </w:rPr>
      </w:pPr>
      <w:r w:rsidRPr="00436179">
        <w:rPr>
          <w:b/>
          <w:caps/>
        </w:rPr>
        <w:t>SPRENDIMO NR. T2-243 ,,DĖL KRETINGOS RAJONO SAVIVALDYBĖS ŽELDYNŲ IR</w:t>
      </w:r>
    </w:p>
    <w:p w14:paraId="09091162" w14:textId="77777777" w:rsidR="00436179" w:rsidRPr="00436179" w:rsidRDefault="00436179" w:rsidP="00436179">
      <w:pPr>
        <w:jc w:val="center"/>
        <w:rPr>
          <w:b/>
          <w:caps/>
        </w:rPr>
      </w:pPr>
      <w:r w:rsidRPr="00436179">
        <w:rPr>
          <w:b/>
          <w:caps/>
        </w:rPr>
        <w:t>ŽELDINIŲ APSAUGOS, PRIEŽIŪROS IR TVARKYMO KOMISIJOS SUDARYMO IR</w:t>
      </w:r>
    </w:p>
    <w:p w14:paraId="3CFFEBFA" w14:textId="506C34B9" w:rsidR="00436179" w:rsidRDefault="00436179" w:rsidP="00436179">
      <w:pPr>
        <w:jc w:val="center"/>
        <w:rPr>
          <w:b/>
          <w:caps/>
        </w:rPr>
      </w:pPr>
      <w:r w:rsidRPr="00436179">
        <w:rPr>
          <w:b/>
          <w:caps/>
        </w:rPr>
        <w:t>NUOSTATŲ PATVIRTINIMO“ PAKEITIMO</w:t>
      </w:r>
      <w:r w:rsidR="00045C31">
        <w:rPr>
          <w:b/>
          <w:caps/>
        </w:rPr>
        <w:t>“</w:t>
      </w:r>
    </w:p>
    <w:p w14:paraId="65C1AACF" w14:textId="77777777" w:rsidR="001870CF" w:rsidRDefault="001870CF" w:rsidP="00436179">
      <w:pPr>
        <w:jc w:val="center"/>
        <w:rPr>
          <w:b/>
          <w:caps/>
        </w:rPr>
      </w:pPr>
    </w:p>
    <w:p w14:paraId="02D212B3" w14:textId="77777777" w:rsidR="001870CF" w:rsidRDefault="001870CF" w:rsidP="001870CF">
      <w:pPr>
        <w:jc w:val="center"/>
      </w:pPr>
      <w:r>
        <w:t>2025 m. birželio        d.</w:t>
      </w:r>
    </w:p>
    <w:p w14:paraId="329DC482" w14:textId="50240BDC" w:rsidR="008451F0" w:rsidRDefault="001870CF" w:rsidP="001870CF">
      <w:pPr>
        <w:jc w:val="center"/>
      </w:pPr>
      <w:r>
        <w:t>Kretinga</w:t>
      </w:r>
    </w:p>
    <w:p w14:paraId="0498E50F" w14:textId="77777777" w:rsidR="001870CF" w:rsidRDefault="001870CF" w:rsidP="001870CF">
      <w:pPr>
        <w:jc w:val="center"/>
        <w:rPr>
          <w:b/>
        </w:rPr>
      </w:pPr>
    </w:p>
    <w:p w14:paraId="69888265" w14:textId="77777777" w:rsidR="008451F0" w:rsidRDefault="008451F0" w:rsidP="008451F0">
      <w:pPr>
        <w:numPr>
          <w:ilvl w:val="0"/>
          <w:numId w:val="1"/>
        </w:numPr>
        <w:ind w:left="0" w:firstLine="851"/>
        <w:jc w:val="both"/>
        <w:rPr>
          <w:b/>
        </w:rPr>
      </w:pPr>
      <w:r>
        <w:rPr>
          <w:b/>
        </w:rPr>
        <w:t>Parengto sprendimo projekto tikslas ir uždaviniai.</w:t>
      </w:r>
    </w:p>
    <w:p w14:paraId="6F0098B3" w14:textId="1F08E3FF" w:rsidR="00436179" w:rsidRDefault="005057D5" w:rsidP="008451F0">
      <w:pPr>
        <w:ind w:firstLine="851"/>
        <w:jc w:val="both"/>
      </w:pPr>
      <w:r>
        <w:t>Pakeisti</w:t>
      </w:r>
      <w:r w:rsidR="00A071D9">
        <w:t xml:space="preserve"> </w:t>
      </w:r>
      <w:r w:rsidR="000C0252" w:rsidRPr="00436179">
        <w:t>Kretingos rajono savivaldybės želdynų ir želdinių apsaugos, priežiūros ir tvarkymo komisijos nuostatus</w:t>
      </w:r>
      <w:r w:rsidR="000C0252">
        <w:t xml:space="preserve">, </w:t>
      </w:r>
      <w:r w:rsidR="000C0252" w:rsidRPr="00436179">
        <w:t xml:space="preserve">patvirtintus </w:t>
      </w:r>
      <w:r w:rsidR="00436179" w:rsidRPr="00436179">
        <w:t>Kretingos rajono savivaldybės tarybos 2022 m. rugsėjo 29 d. sprendimu Nr. T2-243 ,,Dėl Kretingos rajono savivaldybės želdynų ir želdinių apsaugos, priežiūros ir tvarkymo komisijos sudarymo ir nuostatų patvirtinimo</w:t>
      </w:r>
      <w:r w:rsidR="00FA48C2">
        <w:t>“</w:t>
      </w:r>
      <w:r w:rsidR="00436179" w:rsidRPr="00436179">
        <w:t xml:space="preserve"> </w:t>
      </w:r>
      <w:r w:rsidR="00B57445">
        <w:t xml:space="preserve">(toliau </w:t>
      </w:r>
      <w:bookmarkStart w:id="0" w:name="_Hlk200618046"/>
      <w:r w:rsidR="00B57445">
        <w:t xml:space="preserve">– </w:t>
      </w:r>
      <w:bookmarkEnd w:id="0"/>
      <w:r w:rsidR="00B57445">
        <w:t>Nuostatai).</w:t>
      </w:r>
    </w:p>
    <w:p w14:paraId="416DE7F4" w14:textId="7028F9B5" w:rsidR="008451F0" w:rsidRDefault="008451F0" w:rsidP="008451F0">
      <w:pPr>
        <w:ind w:firstLine="851"/>
        <w:jc w:val="both"/>
      </w:pPr>
      <w:r w:rsidRPr="00213251">
        <w:rPr>
          <w:b/>
        </w:rPr>
        <w:t>2.</w:t>
      </w:r>
      <w:r>
        <w:tab/>
      </w:r>
      <w:r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projektą.</w:t>
      </w:r>
    </w:p>
    <w:p w14:paraId="246C1312" w14:textId="30DF44A7" w:rsidR="008451F0" w:rsidRDefault="00203C9D" w:rsidP="008451F0">
      <w:pPr>
        <w:ind w:firstLine="851"/>
        <w:jc w:val="both"/>
      </w:pPr>
      <w:bookmarkStart w:id="1" w:name="_Hlk121302381"/>
      <w:r w:rsidRPr="00203C9D">
        <w:t>Sprendimo projektas parengtas vadovaujantis</w:t>
      </w:r>
      <w:r w:rsidR="005057D5">
        <w:t xml:space="preserve"> Lietuvos Respublikos </w:t>
      </w:r>
      <w:bookmarkEnd w:id="1"/>
      <w:r w:rsidR="004729B3">
        <w:t>želdyn</w:t>
      </w:r>
      <w:r w:rsidR="00EC450C">
        <w:t>ų</w:t>
      </w:r>
      <w:r w:rsidR="004729B3">
        <w:t xml:space="preserve"> įstatym</w:t>
      </w:r>
      <w:r w:rsidR="00A071D9">
        <w:t xml:space="preserve">o 5 straipsnio 1 dalies </w:t>
      </w:r>
      <w:r w:rsidR="00B57445">
        <w:t xml:space="preserve">5 </w:t>
      </w:r>
      <w:r w:rsidR="00A071D9">
        <w:t>punkt</w:t>
      </w:r>
      <w:r w:rsidR="005A30C7">
        <w:t>u</w:t>
      </w:r>
      <w:r w:rsidR="0014023D">
        <w:t xml:space="preserve"> </w:t>
      </w:r>
      <w:r w:rsidR="0014023D" w:rsidRPr="0014023D">
        <w:t>–</w:t>
      </w:r>
      <w:r w:rsidR="0014023D">
        <w:t xml:space="preserve"> </w:t>
      </w:r>
      <w:r w:rsidR="00A071D9" w:rsidRPr="00A071D9">
        <w:t>Savivaldybių atstovaujamosios institucijos</w:t>
      </w:r>
      <w:r w:rsidR="00A071D9">
        <w:t xml:space="preserve"> </w:t>
      </w:r>
      <w:r w:rsidR="00B57445" w:rsidRPr="00B57445">
        <w:t>tvirtina želdynų ir želdinių apsaugos, priežiūros ir tvarkymo komisijos sudėtį ir šios komisijos nuostatus</w:t>
      </w:r>
      <w:r w:rsidR="00CB7DCD">
        <w:t>.</w:t>
      </w:r>
    </w:p>
    <w:p w14:paraId="0741D680" w14:textId="0A35463F" w:rsidR="00B57445" w:rsidRDefault="00EC0469" w:rsidP="00CB7DCD">
      <w:pPr>
        <w:ind w:firstLine="851"/>
        <w:jc w:val="both"/>
      </w:pPr>
      <w:bookmarkStart w:id="2" w:name="_Hlk201563894"/>
      <w:r>
        <w:t xml:space="preserve">Sprendimo projekte </w:t>
      </w:r>
      <w:bookmarkEnd w:id="2"/>
      <w:r w:rsidR="00434308">
        <w:t>Nuostatų 16 punkte yra patikslinta sprendimo priėmimo balsavimo tvarka.</w:t>
      </w:r>
      <w:r w:rsidR="000F6156">
        <w:t xml:space="preserve"> </w:t>
      </w:r>
      <w:r w:rsidR="000F6156" w:rsidRPr="000F6156">
        <w:t xml:space="preserve">Taip pat </w:t>
      </w:r>
      <w:r w:rsidR="000F6156">
        <w:t>N</w:t>
      </w:r>
      <w:r w:rsidR="000F6156" w:rsidRPr="000F6156">
        <w:t xml:space="preserve">uostatuose </w:t>
      </w:r>
      <w:r w:rsidR="000F6156">
        <w:t>patikslinta</w:t>
      </w:r>
      <w:r w:rsidR="000F6156" w:rsidRPr="000F6156">
        <w:t xml:space="preserve"> Kretingos rajono savivaldybės želdynų ir želdinių apsaugos, priežiūros ir tvarkymo komisijos narių atrankos tvarka, kompetencijos reikalavimai</w:t>
      </w:r>
      <w:r w:rsidR="000F6156">
        <w:t>.</w:t>
      </w:r>
    </w:p>
    <w:p w14:paraId="61246D28" w14:textId="77777777" w:rsidR="008451F0" w:rsidRPr="009C7186" w:rsidRDefault="008451F0" w:rsidP="008451F0">
      <w:pPr>
        <w:ind w:firstLine="851"/>
        <w:jc w:val="both"/>
      </w:pPr>
      <w:r w:rsidRPr="000C29F5">
        <w:rPr>
          <w:b/>
          <w:bCs/>
        </w:rPr>
        <w:t>3.</w:t>
      </w:r>
      <w:r>
        <w:t xml:space="preserve"> </w:t>
      </w:r>
      <w:r w:rsidRPr="009C7186">
        <w:rPr>
          <w:b/>
        </w:rPr>
        <w:t>Kokių rezultatų laukiama</w:t>
      </w:r>
      <w:r>
        <w:rPr>
          <w:b/>
        </w:rPr>
        <w:t>.</w:t>
      </w:r>
    </w:p>
    <w:p w14:paraId="1E842C6F" w14:textId="331F7CB0" w:rsidR="00835CC8" w:rsidRDefault="00045C31" w:rsidP="008451F0">
      <w:pPr>
        <w:ind w:firstLine="851"/>
        <w:jc w:val="both"/>
        <w:rPr>
          <w:bCs/>
        </w:rPr>
      </w:pPr>
      <w:r>
        <w:rPr>
          <w:bCs/>
        </w:rPr>
        <w:t>Priėmus sprendimą bus p</w:t>
      </w:r>
      <w:r w:rsidR="000F6156" w:rsidRPr="000F6156">
        <w:rPr>
          <w:bCs/>
        </w:rPr>
        <w:t xml:space="preserve">akeisti </w:t>
      </w:r>
      <w:r w:rsidR="000712CC" w:rsidRPr="000F6156">
        <w:rPr>
          <w:bCs/>
        </w:rPr>
        <w:t>Kretingos rajono savivaldybės želdynų ir želdinių apsaugos, priežiūros ir tvarkymo komisijos nuostat</w:t>
      </w:r>
      <w:r w:rsidR="000712CC">
        <w:rPr>
          <w:bCs/>
        </w:rPr>
        <w:t>ai,</w:t>
      </w:r>
      <w:r w:rsidR="000712CC" w:rsidRPr="000F6156">
        <w:rPr>
          <w:bCs/>
        </w:rPr>
        <w:t xml:space="preserve"> patvirtint</w:t>
      </w:r>
      <w:r w:rsidR="000712CC">
        <w:rPr>
          <w:bCs/>
        </w:rPr>
        <w:t>i</w:t>
      </w:r>
      <w:r w:rsidR="000712CC" w:rsidRPr="000F6156">
        <w:rPr>
          <w:bCs/>
        </w:rPr>
        <w:t xml:space="preserve"> </w:t>
      </w:r>
      <w:r w:rsidR="000F6156" w:rsidRPr="000F6156">
        <w:rPr>
          <w:bCs/>
        </w:rPr>
        <w:t>Kretingos rajono savivaldybės tarybos 2022 m. rugsėjo 29 d. sprendimu Nr. T2-243 ,,Dėl Kretingos rajono savivaldybės želdynų ir želdinių apsaugos, priežiūros ir tvarkymo komisijos sudarymo ir nuostatų patvirtinimo</w:t>
      </w:r>
      <w:r w:rsidR="00FA48C2">
        <w:rPr>
          <w:bCs/>
        </w:rPr>
        <w:t>“</w:t>
      </w:r>
      <w:r w:rsidR="000712CC">
        <w:rPr>
          <w:bCs/>
        </w:rPr>
        <w:t>.</w:t>
      </w:r>
    </w:p>
    <w:p w14:paraId="493C43AA" w14:textId="364209F1" w:rsidR="008451F0" w:rsidRDefault="008451F0" w:rsidP="008451F0">
      <w:pPr>
        <w:ind w:firstLine="851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 xml:space="preserve">Lėšų poreikis ir šaltiniai. </w:t>
      </w:r>
    </w:p>
    <w:p w14:paraId="1D441B3B" w14:textId="60DA5251" w:rsidR="00C31E30" w:rsidRPr="0065715C" w:rsidRDefault="00C31E30" w:rsidP="0065715C">
      <w:pPr>
        <w:ind w:firstLine="851"/>
        <w:jc w:val="both"/>
      </w:pPr>
      <w:r w:rsidRPr="0065715C">
        <w:t>Kretingos rajono savivaldybės</w:t>
      </w:r>
      <w:r w:rsidR="000F6156" w:rsidRPr="000F6156">
        <w:t xml:space="preserve"> biudžeto lėšo</w:t>
      </w:r>
      <w:r w:rsidR="000F6156">
        <w:t>s.</w:t>
      </w:r>
    </w:p>
    <w:p w14:paraId="249C5093" w14:textId="0ED1AF70" w:rsidR="008451F0" w:rsidRDefault="008451F0" w:rsidP="00C31E30">
      <w:pPr>
        <w:ind w:firstLine="851"/>
        <w:jc w:val="both"/>
      </w:pPr>
      <w:r>
        <w:rPr>
          <w:b/>
        </w:rPr>
        <w:t>5.</w:t>
      </w:r>
      <w:r>
        <w:rPr>
          <w:b/>
        </w:rPr>
        <w:tab/>
        <w:t>Kiti sprendimui priimti reikalingi pagrindimai, skaičiavimai ar paaiškinimai.</w:t>
      </w:r>
      <w:r>
        <w:t xml:space="preserve"> </w:t>
      </w:r>
    </w:p>
    <w:p w14:paraId="1BCBCFE7" w14:textId="0E67F839" w:rsidR="008451F0" w:rsidRDefault="00AC05A2" w:rsidP="008451F0">
      <w:pPr>
        <w:ind w:firstLine="851"/>
        <w:jc w:val="both"/>
      </w:pPr>
      <w:r>
        <w:t>Nėra.</w:t>
      </w:r>
    </w:p>
    <w:p w14:paraId="74F382BE" w14:textId="77777777" w:rsidR="008451F0" w:rsidRDefault="008451F0" w:rsidP="008451F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</w:t>
      </w:r>
      <w:r>
        <w:rPr>
          <w:b/>
        </w:rPr>
        <w:tab/>
        <w:t>Teisės akto projekto antikorupcinio vertinimo išvada dėl sprendimo projekto teikimo antikorupciniam vertinimui.</w:t>
      </w:r>
    </w:p>
    <w:p w14:paraId="34ED5EFE" w14:textId="77777777" w:rsidR="00626227" w:rsidRPr="00626227" w:rsidRDefault="00626227" w:rsidP="00973A99">
      <w:pPr>
        <w:pStyle w:val="Sraopastraip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851"/>
        <w:jc w:val="both"/>
        <w:rPr>
          <w:b/>
        </w:rPr>
      </w:pPr>
      <w:r w:rsidRPr="00626227">
        <w:rPr>
          <w:color w:val="000000"/>
        </w:rPr>
        <w:t xml:space="preserve">Teisės akto antikorupcinio vertinimo pažyma pridedama. </w:t>
      </w:r>
    </w:p>
    <w:p w14:paraId="3813F795" w14:textId="60D70BD2" w:rsidR="008451F0" w:rsidRPr="00B620E6" w:rsidRDefault="008451F0" w:rsidP="008451F0">
      <w:pPr>
        <w:pStyle w:val="Sraopastraipa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851"/>
        <w:jc w:val="both"/>
        <w:rPr>
          <w:b/>
        </w:rPr>
      </w:pPr>
      <w:r w:rsidRPr="00B620E6">
        <w:rPr>
          <w:b/>
        </w:rPr>
        <w:t>Autorius ar autorių grupė</w:t>
      </w:r>
      <w:r w:rsidRPr="00745ECD">
        <w:rPr>
          <w:b/>
        </w:rPr>
        <w:t>s.</w:t>
      </w:r>
    </w:p>
    <w:p w14:paraId="710DD51C" w14:textId="77777777" w:rsidR="008451F0" w:rsidRDefault="008451F0" w:rsidP="008451F0">
      <w:pPr>
        <w:ind w:firstLine="851"/>
        <w:jc w:val="both"/>
      </w:pPr>
      <w:r>
        <w:t>Vietinio ūkio ir turto valdymo skyriaus vyr. specialistė Odeta Viršilienė.</w:t>
      </w:r>
    </w:p>
    <w:p w14:paraId="58F29377" w14:textId="77777777" w:rsidR="00800A6E" w:rsidRDefault="00800A6E"/>
    <w:sectPr w:rsidR="00800A6E" w:rsidSect="008451F0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CE8F" w14:textId="77777777" w:rsidR="00FA27B2" w:rsidRDefault="00FA27B2">
      <w:r>
        <w:separator/>
      </w:r>
    </w:p>
  </w:endnote>
  <w:endnote w:type="continuationSeparator" w:id="0">
    <w:p w14:paraId="3991BF41" w14:textId="77777777" w:rsidR="00FA27B2" w:rsidRDefault="00FA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B082" w14:textId="77777777" w:rsidR="00FA27B2" w:rsidRDefault="00FA27B2">
      <w:r>
        <w:separator/>
      </w:r>
    </w:p>
  </w:footnote>
  <w:footnote w:type="continuationSeparator" w:id="0">
    <w:p w14:paraId="32DFB1E2" w14:textId="77777777" w:rsidR="00FA27B2" w:rsidRDefault="00FA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325967"/>
      <w:docPartObj>
        <w:docPartGallery w:val="Page Numbers (Top of Page)"/>
        <w:docPartUnique/>
      </w:docPartObj>
    </w:sdtPr>
    <w:sdtEndPr/>
    <w:sdtContent>
      <w:p w14:paraId="3AB5860A" w14:textId="77777777" w:rsidR="008451F0" w:rsidRDefault="008451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0E3F2A4" w14:textId="77777777" w:rsidR="008451F0" w:rsidRDefault="008451F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C245" w14:textId="77777777" w:rsidR="008451F0" w:rsidRDefault="008451F0">
    <w:pPr>
      <w:pStyle w:val="Antrats"/>
      <w:jc w:val="center"/>
    </w:pPr>
  </w:p>
  <w:p w14:paraId="2053D099" w14:textId="77777777" w:rsidR="008451F0" w:rsidRPr="00946719" w:rsidRDefault="008451F0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BA3FA9"/>
    <w:multiLevelType w:val="hybridMultilevel"/>
    <w:tmpl w:val="C6C4D816"/>
    <w:lvl w:ilvl="0" w:tplc="014C40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639960586">
    <w:abstractNumId w:val="2"/>
  </w:num>
  <w:num w:numId="2" w16cid:durableId="1697729912">
    <w:abstractNumId w:val="0"/>
  </w:num>
  <w:num w:numId="3" w16cid:durableId="102833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F0"/>
    <w:rsid w:val="00045C31"/>
    <w:rsid w:val="00061D4B"/>
    <w:rsid w:val="000712CC"/>
    <w:rsid w:val="00073096"/>
    <w:rsid w:val="000C0252"/>
    <w:rsid w:val="000F6156"/>
    <w:rsid w:val="0014023D"/>
    <w:rsid w:val="001870CF"/>
    <w:rsid w:val="0019118C"/>
    <w:rsid w:val="00203C9D"/>
    <w:rsid w:val="0027753E"/>
    <w:rsid w:val="002D7F37"/>
    <w:rsid w:val="00371E6E"/>
    <w:rsid w:val="003E09E5"/>
    <w:rsid w:val="003E6A10"/>
    <w:rsid w:val="00404B4E"/>
    <w:rsid w:val="00434308"/>
    <w:rsid w:val="00436179"/>
    <w:rsid w:val="00443342"/>
    <w:rsid w:val="004661DD"/>
    <w:rsid w:val="004729B3"/>
    <w:rsid w:val="004874C9"/>
    <w:rsid w:val="005057D5"/>
    <w:rsid w:val="005106C8"/>
    <w:rsid w:val="00581E86"/>
    <w:rsid w:val="005A30C7"/>
    <w:rsid w:val="005E0496"/>
    <w:rsid w:val="00626227"/>
    <w:rsid w:val="0065715C"/>
    <w:rsid w:val="00785AF3"/>
    <w:rsid w:val="00793306"/>
    <w:rsid w:val="007B73CD"/>
    <w:rsid w:val="007B7EE0"/>
    <w:rsid w:val="00800A6E"/>
    <w:rsid w:val="00835CC8"/>
    <w:rsid w:val="00837A36"/>
    <w:rsid w:val="008451F0"/>
    <w:rsid w:val="00855442"/>
    <w:rsid w:val="0087444A"/>
    <w:rsid w:val="00876E23"/>
    <w:rsid w:val="00933315"/>
    <w:rsid w:val="00961D75"/>
    <w:rsid w:val="0096225C"/>
    <w:rsid w:val="00973A99"/>
    <w:rsid w:val="009A0DB9"/>
    <w:rsid w:val="00A02B9C"/>
    <w:rsid w:val="00A071D9"/>
    <w:rsid w:val="00A124D3"/>
    <w:rsid w:val="00A52A70"/>
    <w:rsid w:val="00AC05A2"/>
    <w:rsid w:val="00AC6440"/>
    <w:rsid w:val="00AE3069"/>
    <w:rsid w:val="00B202C0"/>
    <w:rsid w:val="00B41184"/>
    <w:rsid w:val="00B57445"/>
    <w:rsid w:val="00B8752C"/>
    <w:rsid w:val="00B97303"/>
    <w:rsid w:val="00B9790A"/>
    <w:rsid w:val="00BA25FD"/>
    <w:rsid w:val="00BB4560"/>
    <w:rsid w:val="00BB4625"/>
    <w:rsid w:val="00BD6708"/>
    <w:rsid w:val="00BF4404"/>
    <w:rsid w:val="00C05B53"/>
    <w:rsid w:val="00C2271A"/>
    <w:rsid w:val="00C31E30"/>
    <w:rsid w:val="00C43AB9"/>
    <w:rsid w:val="00C67AE2"/>
    <w:rsid w:val="00C949E3"/>
    <w:rsid w:val="00CB7DCD"/>
    <w:rsid w:val="00CC3768"/>
    <w:rsid w:val="00D6080C"/>
    <w:rsid w:val="00D75FD2"/>
    <w:rsid w:val="00D77E15"/>
    <w:rsid w:val="00E372B9"/>
    <w:rsid w:val="00E72709"/>
    <w:rsid w:val="00E96D16"/>
    <w:rsid w:val="00EC0469"/>
    <w:rsid w:val="00EC450C"/>
    <w:rsid w:val="00F30F99"/>
    <w:rsid w:val="00F820BC"/>
    <w:rsid w:val="00FA27B2"/>
    <w:rsid w:val="00FA48C2"/>
    <w:rsid w:val="00F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036B"/>
  <w15:chartTrackingRefBased/>
  <w15:docId w15:val="{D0EA542F-E434-4391-948A-A08A2330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1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5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5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51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5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51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51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51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51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51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51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5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51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51F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51F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51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51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51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51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5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5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5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5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51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51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51F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51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51F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51F0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8451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51F0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B8752C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Odeta Viršilienė</cp:lastModifiedBy>
  <cp:revision>4</cp:revision>
  <dcterms:created xsi:type="dcterms:W3CDTF">2025-06-12T11:10:00Z</dcterms:created>
  <dcterms:modified xsi:type="dcterms:W3CDTF">2025-06-23T06:38:00Z</dcterms:modified>
</cp:coreProperties>
</file>