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132E" w14:textId="77777777" w:rsidR="00836B88" w:rsidRPr="00124842" w:rsidRDefault="00836B88" w:rsidP="00836B88">
      <w:pPr>
        <w:pStyle w:val="Pagrindinistekstas"/>
        <w:jc w:val="center"/>
        <w:rPr>
          <w:b/>
          <w:bCs/>
          <w:szCs w:val="24"/>
          <w:lang w:val="lt-LT"/>
        </w:rPr>
      </w:pPr>
      <w:r w:rsidRPr="00124842">
        <w:rPr>
          <w:b/>
          <w:bCs/>
          <w:szCs w:val="24"/>
          <w:lang w:val="lt-LT"/>
        </w:rPr>
        <w:t>AIŠKINAMASIS RAŠTAS</w:t>
      </w:r>
    </w:p>
    <w:p w14:paraId="44DB9358" w14:textId="77777777" w:rsidR="00836B88" w:rsidRPr="00124842" w:rsidRDefault="00836B88" w:rsidP="00836B88">
      <w:pPr>
        <w:pStyle w:val="Pagrindinistekstas"/>
        <w:jc w:val="center"/>
        <w:rPr>
          <w:b/>
          <w:bCs/>
          <w:szCs w:val="24"/>
          <w:lang w:val="lt-LT"/>
        </w:rPr>
      </w:pPr>
      <w:r w:rsidRPr="00124842">
        <w:rPr>
          <w:b/>
          <w:bCs/>
          <w:szCs w:val="24"/>
          <w:lang w:val="lt-LT"/>
        </w:rPr>
        <w:t>PRIE KRETINGOS RAJONO SAVIVALDYBĖS TARYBOS SPRENDIMO PROJEKTO</w:t>
      </w:r>
    </w:p>
    <w:p w14:paraId="36B07A53" w14:textId="77777777" w:rsidR="00836B88" w:rsidRPr="00124842" w:rsidRDefault="00836B88" w:rsidP="00836B88">
      <w:pPr>
        <w:pStyle w:val="Pagrindinistekstas"/>
        <w:jc w:val="center"/>
        <w:rPr>
          <w:b/>
          <w:szCs w:val="24"/>
          <w:lang w:val="lt-LT"/>
        </w:rPr>
      </w:pPr>
      <w:r w:rsidRPr="00124842">
        <w:rPr>
          <w:b/>
          <w:bCs/>
          <w:szCs w:val="24"/>
          <w:lang w:val="lt-LT"/>
        </w:rPr>
        <w:t xml:space="preserve">„DĖL </w:t>
      </w:r>
      <w:r>
        <w:rPr>
          <w:b/>
          <w:bCs/>
          <w:szCs w:val="24"/>
          <w:lang w:val="lt-LT"/>
        </w:rPr>
        <w:t xml:space="preserve">KRETINGOS RAJONO </w:t>
      </w:r>
      <w:r w:rsidRPr="00124842">
        <w:rPr>
          <w:b/>
          <w:bCs/>
          <w:szCs w:val="24"/>
          <w:lang w:val="lt-LT"/>
        </w:rPr>
        <w:t xml:space="preserve">SAVIVALDYBĖS TURTO INVESTAVIMO DIDINANT </w:t>
      </w:r>
      <w:r>
        <w:rPr>
          <w:b/>
          <w:bCs/>
          <w:szCs w:val="24"/>
          <w:lang w:val="lt-LT"/>
        </w:rPr>
        <w:t xml:space="preserve">KRETINGOS RAJONO SAVIVALDYBĖS </w:t>
      </w:r>
      <w:r w:rsidRPr="00124842">
        <w:rPr>
          <w:b/>
          <w:bCs/>
          <w:szCs w:val="24"/>
          <w:lang w:val="lt-LT"/>
        </w:rPr>
        <w:t>VIEŠOSIOS ĮSTAIGOS KRETINGOS LIGONINĖS DALININKO KAPITALĄ</w:t>
      </w:r>
      <w:r w:rsidRPr="00124842">
        <w:rPr>
          <w:b/>
          <w:szCs w:val="26"/>
          <w:lang w:val="lt-LT"/>
        </w:rPr>
        <w:t>“</w:t>
      </w:r>
    </w:p>
    <w:p w14:paraId="2B519673" w14:textId="77777777" w:rsidR="00836B88" w:rsidRPr="00124842" w:rsidRDefault="00836B88" w:rsidP="00836B88">
      <w:pPr>
        <w:pStyle w:val="Pagrindinistekstas"/>
        <w:rPr>
          <w:szCs w:val="24"/>
          <w:lang w:val="lt-LT"/>
        </w:rPr>
      </w:pPr>
    </w:p>
    <w:p w14:paraId="74057A83" w14:textId="77777777" w:rsidR="00836B88" w:rsidRPr="00124842" w:rsidRDefault="00836B88" w:rsidP="00836B88">
      <w:pPr>
        <w:pStyle w:val="Pagrindinistekstas"/>
        <w:jc w:val="center"/>
        <w:rPr>
          <w:szCs w:val="24"/>
          <w:lang w:val="lt-LT"/>
        </w:rPr>
      </w:pPr>
      <w:r w:rsidRPr="00124842">
        <w:rPr>
          <w:szCs w:val="24"/>
          <w:lang w:val="lt-LT"/>
        </w:rPr>
        <w:t>202</w:t>
      </w:r>
      <w:r>
        <w:rPr>
          <w:szCs w:val="24"/>
          <w:lang w:val="lt-LT"/>
        </w:rPr>
        <w:t>5</w:t>
      </w:r>
      <w:r w:rsidRPr="00124842">
        <w:rPr>
          <w:szCs w:val="24"/>
          <w:lang w:val="lt-LT"/>
        </w:rPr>
        <w:t xml:space="preserve"> m. </w:t>
      </w:r>
      <w:r>
        <w:rPr>
          <w:szCs w:val="24"/>
          <w:lang w:val="lt-LT"/>
        </w:rPr>
        <w:t xml:space="preserve">birželio </w:t>
      </w:r>
      <w:r w:rsidRPr="00124842">
        <w:rPr>
          <w:szCs w:val="24"/>
          <w:lang w:val="lt-LT"/>
        </w:rPr>
        <w:t xml:space="preserve">   d.</w:t>
      </w:r>
    </w:p>
    <w:p w14:paraId="1139F166" w14:textId="77777777" w:rsidR="00836B88" w:rsidRPr="00124842" w:rsidRDefault="00836B88" w:rsidP="00836B88">
      <w:pPr>
        <w:pStyle w:val="Pagrindinistekstas"/>
        <w:jc w:val="center"/>
        <w:rPr>
          <w:szCs w:val="24"/>
          <w:lang w:val="lt-LT"/>
        </w:rPr>
      </w:pPr>
      <w:r w:rsidRPr="00124842">
        <w:rPr>
          <w:szCs w:val="24"/>
          <w:lang w:val="lt-LT"/>
        </w:rPr>
        <w:t>Kretinga</w:t>
      </w:r>
    </w:p>
    <w:p w14:paraId="76EE88A1" w14:textId="77777777" w:rsidR="00836B88" w:rsidRPr="00124842" w:rsidRDefault="00836B88" w:rsidP="00836B88">
      <w:pPr>
        <w:pStyle w:val="Pagrindinistekstas"/>
        <w:rPr>
          <w:szCs w:val="24"/>
          <w:lang w:val="lt-LT"/>
        </w:rPr>
      </w:pPr>
    </w:p>
    <w:p w14:paraId="37FC79A1" w14:textId="77777777" w:rsidR="00836B88" w:rsidRPr="00124842" w:rsidRDefault="00836B88" w:rsidP="00836B88">
      <w:pPr>
        <w:numPr>
          <w:ilvl w:val="0"/>
          <w:numId w:val="1"/>
        </w:numPr>
        <w:ind w:left="0" w:firstLine="851"/>
        <w:jc w:val="both"/>
        <w:rPr>
          <w:b/>
          <w:bCs/>
          <w:sz w:val="24"/>
          <w:szCs w:val="24"/>
        </w:rPr>
      </w:pPr>
      <w:r w:rsidRPr="00124842">
        <w:rPr>
          <w:b/>
          <w:sz w:val="24"/>
          <w:szCs w:val="24"/>
        </w:rPr>
        <w:t>Parengto sprendimo p</w:t>
      </w:r>
      <w:r w:rsidRPr="00124842">
        <w:rPr>
          <w:b/>
          <w:bCs/>
          <w:sz w:val="24"/>
          <w:szCs w:val="24"/>
        </w:rPr>
        <w:t xml:space="preserve">rojekto tikslas ir uždaviniai. </w:t>
      </w:r>
    </w:p>
    <w:p w14:paraId="6BD2FA1D" w14:textId="77777777" w:rsidR="00836B88" w:rsidRPr="00124842" w:rsidRDefault="00836B88" w:rsidP="00836B88">
      <w:pPr>
        <w:ind w:firstLine="851"/>
        <w:jc w:val="both"/>
        <w:rPr>
          <w:sz w:val="24"/>
          <w:szCs w:val="24"/>
        </w:rPr>
      </w:pPr>
      <w:r w:rsidRPr="00124842">
        <w:rPr>
          <w:sz w:val="24"/>
          <w:szCs w:val="24"/>
        </w:rPr>
        <w:t>Parengto sprendimo tikslas – investuoti Kretingos rajono savivaldybės finansinį turtą – pinigus (</w:t>
      </w:r>
      <w:r>
        <w:rPr>
          <w:sz w:val="24"/>
          <w:szCs w:val="24"/>
        </w:rPr>
        <w:t>46790,70</w:t>
      </w:r>
      <w:r w:rsidRPr="00124842">
        <w:rPr>
          <w:sz w:val="24"/>
          <w:szCs w:val="24"/>
        </w:rPr>
        <w:t xml:space="preserve"> Eur), didinant Kretingos rajono savivaldybės viešosios įstaigos Kretingos ligoninės dalininko kapitalą.</w:t>
      </w:r>
    </w:p>
    <w:p w14:paraId="17D22891" w14:textId="77777777" w:rsidR="00836B88" w:rsidRPr="00124842" w:rsidRDefault="00836B88" w:rsidP="00836B88">
      <w:pPr>
        <w:ind w:firstLine="851"/>
        <w:jc w:val="both"/>
        <w:rPr>
          <w:b/>
          <w:sz w:val="24"/>
          <w:szCs w:val="24"/>
        </w:rPr>
      </w:pPr>
      <w:r w:rsidRPr="00124842">
        <w:rPr>
          <w:b/>
          <w:sz w:val="24"/>
          <w:szCs w:val="24"/>
        </w:rPr>
        <w:t xml:space="preserve">2. </w:t>
      </w:r>
      <w:bookmarkStart w:id="0" w:name="_Hlk129773308"/>
      <w:r w:rsidRPr="00124842">
        <w:rPr>
          <w:b/>
          <w:sz w:val="24"/>
          <w:szCs w:val="24"/>
        </w:rPr>
        <w:t xml:space="preserve">Siūlomos teisinio reguliavimo nuostatos, šiuo metu esantis teisinis reglamentavimas, kokie šios srities teisės aktai tebegalioja ir kokius teisės aktus būtina pakeisti ar panaikinti, priėmus teikiamą tarybos sprendimo projektą. </w:t>
      </w:r>
    </w:p>
    <w:p w14:paraId="746B0A3B" w14:textId="77777777" w:rsidR="00836B88" w:rsidRDefault="00836B88" w:rsidP="00836B88">
      <w:pPr>
        <w:ind w:firstLine="851"/>
        <w:jc w:val="both"/>
        <w:rPr>
          <w:sz w:val="24"/>
          <w:szCs w:val="24"/>
        </w:rPr>
      </w:pPr>
      <w:bookmarkStart w:id="1" w:name="_Hlk200448619"/>
      <w:bookmarkEnd w:id="0"/>
      <w:r w:rsidRPr="00124842">
        <w:rPr>
          <w:rFonts w:eastAsia="Times New Roman"/>
          <w:sz w:val="24"/>
          <w:szCs w:val="24"/>
        </w:rPr>
        <w:t>Kretingos rajono savivaldybės viešoji įstaiga Kretingos ligoninė (toliau – Kretingos ligoninė)</w:t>
      </w:r>
      <w:r w:rsidRPr="00124842">
        <w:rPr>
          <w:rFonts w:eastAsia="Times New Roman"/>
          <w:color w:val="000000"/>
          <w:sz w:val="24"/>
          <w:szCs w:val="24"/>
        </w:rPr>
        <w:t xml:space="preserve"> </w:t>
      </w:r>
      <w:r w:rsidRPr="00124842">
        <w:rPr>
          <w:sz w:val="24"/>
          <w:szCs w:val="24"/>
        </w:rPr>
        <w:t>202</w:t>
      </w:r>
      <w:r>
        <w:rPr>
          <w:sz w:val="24"/>
          <w:szCs w:val="24"/>
        </w:rPr>
        <w:t>5</w:t>
      </w:r>
      <w:r w:rsidRPr="00124842">
        <w:rPr>
          <w:sz w:val="24"/>
          <w:szCs w:val="24"/>
        </w:rPr>
        <w:t xml:space="preserve"> m. </w:t>
      </w:r>
      <w:r>
        <w:rPr>
          <w:sz w:val="24"/>
          <w:szCs w:val="24"/>
        </w:rPr>
        <w:t>gegužės</w:t>
      </w:r>
      <w:r w:rsidRPr="00124842">
        <w:rPr>
          <w:sz w:val="24"/>
          <w:szCs w:val="24"/>
        </w:rPr>
        <w:t xml:space="preserve"> </w:t>
      </w:r>
      <w:r>
        <w:rPr>
          <w:sz w:val="24"/>
          <w:szCs w:val="24"/>
        </w:rPr>
        <w:t>26</w:t>
      </w:r>
      <w:r w:rsidRPr="00124842">
        <w:rPr>
          <w:sz w:val="24"/>
          <w:szCs w:val="24"/>
        </w:rPr>
        <w:t xml:space="preserve"> d. </w:t>
      </w:r>
      <w:r>
        <w:rPr>
          <w:sz w:val="24"/>
          <w:szCs w:val="24"/>
        </w:rPr>
        <w:t>raštu</w:t>
      </w:r>
      <w:r w:rsidRPr="00124842">
        <w:rPr>
          <w:sz w:val="24"/>
          <w:szCs w:val="24"/>
        </w:rPr>
        <w:t xml:space="preserve"> Nr. V</w:t>
      </w:r>
      <w:r>
        <w:rPr>
          <w:sz w:val="24"/>
          <w:szCs w:val="24"/>
        </w:rPr>
        <w:t>1</w:t>
      </w:r>
      <w:r w:rsidRPr="00124842">
        <w:rPr>
          <w:sz w:val="24"/>
          <w:szCs w:val="24"/>
        </w:rPr>
        <w:t>-</w:t>
      </w:r>
      <w:r>
        <w:rPr>
          <w:sz w:val="24"/>
          <w:szCs w:val="24"/>
        </w:rPr>
        <w:t xml:space="preserve">178 </w:t>
      </w:r>
      <w:r w:rsidRPr="00124842">
        <w:rPr>
          <w:sz w:val="24"/>
          <w:szCs w:val="24"/>
        </w:rPr>
        <w:t>„Dėl lėšų skyrimo</w:t>
      </w:r>
      <w:r>
        <w:rPr>
          <w:sz w:val="24"/>
          <w:szCs w:val="24"/>
        </w:rPr>
        <w:t xml:space="preserve"> kaulų tankio matavimo aparato įsigijimui</w:t>
      </w:r>
      <w:r w:rsidRPr="00124842">
        <w:rPr>
          <w:sz w:val="24"/>
          <w:szCs w:val="24"/>
        </w:rPr>
        <w:t xml:space="preserve">“ </w:t>
      </w:r>
      <w:r w:rsidRPr="00124842">
        <w:rPr>
          <w:rFonts w:eastAsia="Times New Roman"/>
          <w:sz w:val="24"/>
          <w:szCs w:val="24"/>
        </w:rPr>
        <w:t xml:space="preserve">kreipėsi į Kretingos rajono savivaldybės administraciją </w:t>
      </w:r>
      <w:r>
        <w:rPr>
          <w:rFonts w:eastAsia="Times New Roman"/>
          <w:sz w:val="24"/>
          <w:szCs w:val="24"/>
        </w:rPr>
        <w:t xml:space="preserve">dėl </w:t>
      </w:r>
      <w:r w:rsidRPr="00124842">
        <w:rPr>
          <w:sz w:val="24"/>
          <w:szCs w:val="24"/>
        </w:rPr>
        <w:t xml:space="preserve">lėšų </w:t>
      </w:r>
      <w:r>
        <w:rPr>
          <w:sz w:val="24"/>
          <w:szCs w:val="24"/>
        </w:rPr>
        <w:t xml:space="preserve">skyrimo kaulų tankio matavimo aparato įsigijimui, kurio vertė – 46790,70 Eur su PVM. Rašte nurodyta, kad kaulų tankio matavimo aparatas yra labai reikalingas </w:t>
      </w:r>
      <w:r w:rsidRPr="00124842">
        <w:rPr>
          <w:sz w:val="24"/>
          <w:szCs w:val="24"/>
        </w:rPr>
        <w:t>Kretingos ligoninė</w:t>
      </w:r>
      <w:r>
        <w:rPr>
          <w:sz w:val="24"/>
          <w:szCs w:val="24"/>
        </w:rPr>
        <w:t xml:space="preserve">s veiklai vykdyti, siekiant rajono gyventojams laiku suteikti kokybiškas ir veiksmingas medicinos paslaugas, mažinti nepagrįstą hospitalizaciją, plėtoti bendradarbiavimą su šeimos gydytojais, pagerinti paslaugų prieinamumą kaimo gyvenamųjų vietovių gyventojams. </w:t>
      </w:r>
      <w:r w:rsidRPr="00124842">
        <w:rPr>
          <w:sz w:val="24"/>
          <w:szCs w:val="24"/>
        </w:rPr>
        <w:t>Lėšos medicininės įrangos įsigijimui suplanuotos Kretingos rajono savivaldybės 202</w:t>
      </w:r>
      <w:r>
        <w:rPr>
          <w:sz w:val="24"/>
          <w:szCs w:val="24"/>
        </w:rPr>
        <w:t>5</w:t>
      </w:r>
      <w:r w:rsidRPr="00124842">
        <w:rPr>
          <w:sz w:val="24"/>
          <w:szCs w:val="24"/>
        </w:rPr>
        <w:t>–202</w:t>
      </w:r>
      <w:r>
        <w:rPr>
          <w:sz w:val="24"/>
          <w:szCs w:val="24"/>
        </w:rPr>
        <w:t>7</w:t>
      </w:r>
      <w:r w:rsidRPr="00124842">
        <w:rPr>
          <w:sz w:val="24"/>
          <w:szCs w:val="24"/>
        </w:rPr>
        <w:t xml:space="preserve"> metų strateginio veiklos plano</w:t>
      </w:r>
      <w:r>
        <w:rPr>
          <w:sz w:val="24"/>
          <w:szCs w:val="24"/>
        </w:rPr>
        <w:t xml:space="preserve">, </w:t>
      </w:r>
      <w:r w:rsidRPr="00D472FA">
        <w:rPr>
          <w:sz w:val="24"/>
          <w:szCs w:val="24"/>
        </w:rPr>
        <w:t>patvirtinto Kretingos rajono savivaldybės tarybos 2025 m. sausio 30 d. sprendimu Nr. T2-1 „Dėl Kretingos rajono savivaldybės 2025–2027 metų strateginio veiklos plano tvirtinimo“</w:t>
      </w:r>
      <w:r>
        <w:rPr>
          <w:sz w:val="24"/>
          <w:szCs w:val="24"/>
        </w:rPr>
        <w:t xml:space="preserve">, </w:t>
      </w:r>
      <w:r w:rsidRPr="00124842">
        <w:rPr>
          <w:sz w:val="24"/>
          <w:szCs w:val="24"/>
        </w:rPr>
        <w:t>Sveikatos apsaugos programos (Nr. 06) priemonėje 1.1.1.1</w:t>
      </w:r>
      <w:r w:rsidRPr="00124842">
        <w:t xml:space="preserve"> </w:t>
      </w:r>
      <w:r w:rsidRPr="00124842">
        <w:rPr>
          <w:sz w:val="24"/>
          <w:szCs w:val="24"/>
        </w:rPr>
        <w:t>„Sveikatos priežiūros įstaigų modernizavimas, įrangos ir priemonių įsigijimas“</w:t>
      </w:r>
      <w:r>
        <w:rPr>
          <w:sz w:val="24"/>
          <w:szCs w:val="24"/>
        </w:rPr>
        <w:t>. Strateginio planavimo grupės posėdžio, įvykusio 2025 m. gegužės 20 d., metu nutarta Kretingos ligoninei skirti lėšų kaulų tankio matavimo aparatui įsigyti (2021-05-21 Strateginio planavimo grupės posėdžio protokolas Nr. SPG-7).</w:t>
      </w:r>
      <w:bookmarkEnd w:id="1"/>
      <w:r>
        <w:rPr>
          <w:sz w:val="24"/>
          <w:szCs w:val="24"/>
        </w:rPr>
        <w:t xml:space="preserve"> </w:t>
      </w:r>
    </w:p>
    <w:p w14:paraId="4974652E" w14:textId="77777777" w:rsidR="00836B88" w:rsidRPr="00124842" w:rsidRDefault="00836B88" w:rsidP="00836B88">
      <w:pPr>
        <w:ind w:firstLine="851"/>
        <w:jc w:val="both"/>
        <w:rPr>
          <w:sz w:val="24"/>
          <w:szCs w:val="24"/>
        </w:rPr>
      </w:pPr>
      <w:r w:rsidRPr="00124842">
        <w:rPr>
          <w:rFonts w:eastAsia="Times New Roman"/>
          <w:sz w:val="24"/>
          <w:szCs w:val="24"/>
        </w:rPr>
        <w:t>Kretingos ligoninė pateikt</w:t>
      </w:r>
      <w:r>
        <w:rPr>
          <w:rFonts w:eastAsia="Times New Roman"/>
          <w:sz w:val="24"/>
          <w:szCs w:val="24"/>
        </w:rPr>
        <w:t xml:space="preserve">ame rašte nurodė, kad kaulų tankio tyrimas yra svarbus tuo, kad leidžia objektyviai nustatyti kaulų masę. Tai kliniškai svarbus tyrimas, leidžiantis įvertinti kaulų lūžių rizikos padidėjimą. Šio tyrimo pagalba yra diagnozuojama osteoporozė – liga, kuri pakeičia kaulų struktūrą ir kokybę, dėl ko sumažėja kaulų stiprumas. Mažėjantį kaulų tankį reikalinga nustatyti kuo anksčiau, kad laiku būtų rekomenduojamos profilaktinės priemonės, skiriamas kaulinio audinio kokybę atkuriantis gydymas, o svarbiausia – išvengiama komplikacijų. </w:t>
      </w:r>
    </w:p>
    <w:p w14:paraId="115A7758" w14:textId="77777777" w:rsidR="00836B88" w:rsidRPr="00124842" w:rsidRDefault="00836B88" w:rsidP="00836B88">
      <w:pPr>
        <w:widowControl/>
        <w:autoSpaceDE/>
        <w:autoSpaceDN/>
        <w:adjustRightInd/>
        <w:ind w:firstLine="851"/>
        <w:jc w:val="both"/>
        <w:rPr>
          <w:sz w:val="24"/>
          <w:szCs w:val="24"/>
        </w:rPr>
      </w:pPr>
      <w:bookmarkStart w:id="2" w:name="_Hlk200448668"/>
      <w:r w:rsidRPr="00124842">
        <w:rPr>
          <w:rFonts w:eastAsia="Times New Roman"/>
          <w:sz w:val="24"/>
          <w:lang w:eastAsia="lt-LT"/>
        </w:rPr>
        <w:t>Lietuvos Respublikos vietos savivaldos įst</w:t>
      </w:r>
      <w:r>
        <w:rPr>
          <w:rFonts w:eastAsia="Times New Roman"/>
          <w:sz w:val="24"/>
          <w:lang w:eastAsia="lt-LT"/>
        </w:rPr>
        <w:t>atymo 6 straipsnio 17 punkte nurodyta, kad</w:t>
      </w:r>
      <w:r w:rsidRPr="00124842">
        <w:rPr>
          <w:rFonts w:eastAsia="Times New Roman"/>
          <w:sz w:val="24"/>
          <w:lang w:eastAsia="lt-LT"/>
        </w:rPr>
        <w:t xml:space="preserve"> savarankiškoji (Konstitucijos ir įstatymų nustatyta (priskirta) savivaldybių funkcija – pirminė asmens ir visuomenės sveikatos priežiūra (įstaigų steigimas, reorganizavimas, likvidavimas,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r w:rsidRPr="00124842">
        <w:rPr>
          <w:rFonts w:eastAsia="Times New Roman"/>
          <w:sz w:val="24"/>
        </w:rPr>
        <w:t xml:space="preserve"> bei savivaldybių sveikatos programų rengimas ir įgyvendinimas; parama savivaldybės gyventojų sveikatos priežiūrai. Savivaldybė turi užtikrinti, kad šios funkcijos būtų tinkamai vykdomos.</w:t>
      </w:r>
      <w:bookmarkStart w:id="3" w:name="_Hlk200448648"/>
      <w:bookmarkEnd w:id="2"/>
    </w:p>
    <w:p w14:paraId="56A13872" w14:textId="77777777" w:rsidR="00836B88" w:rsidRPr="00124842" w:rsidRDefault="00836B88" w:rsidP="00836B88">
      <w:pPr>
        <w:widowControl/>
        <w:autoSpaceDE/>
        <w:autoSpaceDN/>
        <w:adjustRightInd/>
        <w:ind w:firstLine="851"/>
        <w:jc w:val="both"/>
        <w:rPr>
          <w:rFonts w:eastAsia="Times New Roman"/>
          <w:sz w:val="24"/>
          <w:lang w:eastAsia="lt-LT"/>
        </w:rPr>
      </w:pPr>
      <w:bookmarkStart w:id="4" w:name="_Hlk200448715"/>
      <w:bookmarkEnd w:id="3"/>
      <w:r w:rsidRPr="00124842">
        <w:rPr>
          <w:rFonts w:eastAsia="Times New Roman"/>
          <w:sz w:val="24"/>
        </w:rPr>
        <w:t>Vadovaujantis Lietuvos Respublikos valstybės ir savivaldybių turto valdymo, naudojimo ir disponavimo juo įstatymo 22 straipsnio 2 dalimi sprendimai dėl savivaldybių turto investavimo priimami, jeigu tenkinami ne mažiau kaip trys investavimo kriterijai.</w:t>
      </w:r>
    </w:p>
    <w:p w14:paraId="01FF4037" w14:textId="77777777" w:rsidR="00836B88" w:rsidRPr="00124842" w:rsidRDefault="00836B88" w:rsidP="00836B88">
      <w:pPr>
        <w:widowControl/>
        <w:autoSpaceDE/>
        <w:autoSpaceDN/>
        <w:adjustRightInd/>
        <w:ind w:firstLine="851"/>
        <w:jc w:val="both"/>
        <w:rPr>
          <w:rFonts w:eastAsia="Times New Roman"/>
          <w:sz w:val="24"/>
        </w:rPr>
      </w:pPr>
      <w:r w:rsidRPr="00124842">
        <w:rPr>
          <w:rFonts w:eastAsia="Times New Roman"/>
          <w:sz w:val="24"/>
        </w:rPr>
        <w:t>Pažymime, kad teikiamas pasiūlymas tenkina minėto įstatymo 22 straipsnio 2 dalies 5, 7 ir 9 punktuose nustatytus investavimo kriterijus:</w:t>
      </w:r>
    </w:p>
    <w:p w14:paraId="384F2671" w14:textId="77777777" w:rsidR="00836B88" w:rsidRPr="00124842" w:rsidRDefault="00836B88" w:rsidP="00836B88">
      <w:pPr>
        <w:widowControl/>
        <w:autoSpaceDE/>
        <w:autoSpaceDN/>
        <w:adjustRightInd/>
        <w:ind w:firstLine="851"/>
        <w:jc w:val="both"/>
        <w:rPr>
          <w:rFonts w:eastAsia="Times New Roman"/>
          <w:sz w:val="24"/>
        </w:rPr>
      </w:pPr>
      <w:r w:rsidRPr="00124842">
        <w:rPr>
          <w:rFonts w:eastAsia="Times New Roman"/>
          <w:sz w:val="24"/>
        </w:rPr>
        <w:lastRenderedPageBreak/>
        <w:t>1) investavus bus kuriama ar plėtojama infrastruktūra, naudinga visuomenei (skatinama veiksminga konkurencija šalies rinkoje, gerinama viešųjų paslaugų kokybė, pasirinkimo galimybės ir prieinamumas). Įstaigai bus sudarytos galimybės investuoti lėšas į Kretingos ligoninės modernią medicininę įrangą, tokiu būdu efektyviau vykdyti jai priskirtą savarankišką savivaldybės funkciją ir gerinti teikiamų paslaugų kokybę ir prieinamumą pacientams</w:t>
      </w:r>
      <w:r>
        <w:rPr>
          <w:rFonts w:eastAsia="Times New Roman"/>
          <w:sz w:val="24"/>
        </w:rPr>
        <w:t>;</w:t>
      </w:r>
    </w:p>
    <w:p w14:paraId="4F829A30" w14:textId="77777777" w:rsidR="00836B88" w:rsidRPr="00124842" w:rsidRDefault="00836B88" w:rsidP="00836B88">
      <w:pPr>
        <w:widowControl/>
        <w:autoSpaceDE/>
        <w:autoSpaceDN/>
        <w:adjustRightInd/>
        <w:ind w:firstLine="851"/>
        <w:jc w:val="both"/>
        <w:rPr>
          <w:rFonts w:eastAsia="Times New Roman"/>
          <w:sz w:val="24"/>
        </w:rPr>
      </w:pPr>
      <w:r w:rsidRPr="00124842">
        <w:rPr>
          <w:rFonts w:eastAsia="Times New Roman"/>
          <w:sz w:val="24"/>
        </w:rPr>
        <w:t>2) 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savivaldybių funkcijų atlikimas. Lietuvos Respublikos vietos savivaldos įstatymo 6 straipsnio 17 punkte nustatyta savarankiškoji savivaldybių funkcija – pirminė asmens ir visuomenės sveikatos priežiūra, kurią pagal nuostatus vykdo Kretingos ligoninė, investavus lėšas į ilgalaikio materialiojo turto sukūrimą (medicininę įrangą) įstaigai bus sudarytos galimybės tinkamai vykdyti nuostatuose numatytas veiklas bei užtikrinti tinkamą savarankiškosios savivaldybės funkcijos vykdymą</w:t>
      </w:r>
      <w:r>
        <w:rPr>
          <w:rFonts w:eastAsia="Times New Roman"/>
          <w:sz w:val="24"/>
        </w:rPr>
        <w:t>;</w:t>
      </w:r>
    </w:p>
    <w:p w14:paraId="60620BD0" w14:textId="77777777" w:rsidR="00836B88" w:rsidRPr="00124842" w:rsidRDefault="00836B88" w:rsidP="00836B88">
      <w:pPr>
        <w:pStyle w:val="Pagrindinistekstas"/>
        <w:ind w:firstLine="851"/>
        <w:rPr>
          <w:lang w:val="lt-LT"/>
        </w:rPr>
      </w:pPr>
      <w:r w:rsidRPr="00124842">
        <w:rPr>
          <w:lang w:val="lt-LT"/>
        </w:rPr>
        <w:t xml:space="preserve">3) investavimo tikslas ir siekiamas rezultatas nustatyti teisės aktuose, įgyvendinančiuose strateginio planavimo dokumentus. Investavus finansinį turtą, bus užtikrinamas veiksmingesnis savivaldybės funkcijų atlikimas bei sudaryta galimybė </w:t>
      </w:r>
      <w:r>
        <w:rPr>
          <w:lang w:val="lt-LT"/>
        </w:rPr>
        <w:t>Kretingos ligoninei</w:t>
      </w:r>
      <w:r w:rsidRPr="00124842">
        <w:rPr>
          <w:lang w:val="lt-LT"/>
        </w:rPr>
        <w:t xml:space="preserve"> atnaujinti ir modernizuoti turtą, efektyviau eksploatuoti, teikti kokybiškesnes ir labiau prieinamas paslaugas.</w:t>
      </w:r>
      <w:r w:rsidRPr="00124842">
        <w:rPr>
          <w:bCs/>
          <w:lang w:val="lt-LT"/>
        </w:rPr>
        <w:t xml:space="preserve"> </w:t>
      </w:r>
    </w:p>
    <w:bookmarkEnd w:id="4"/>
    <w:p w14:paraId="2C6C0561" w14:textId="65D7DF10" w:rsidR="00836B88" w:rsidRPr="00124842" w:rsidRDefault="00836B88" w:rsidP="00836B88">
      <w:pPr>
        <w:widowControl/>
        <w:autoSpaceDE/>
        <w:autoSpaceDN/>
        <w:adjustRightInd/>
        <w:ind w:firstLine="851"/>
        <w:jc w:val="both"/>
        <w:rPr>
          <w:rFonts w:eastAsia="Times New Roman"/>
          <w:sz w:val="24"/>
        </w:rPr>
      </w:pPr>
      <w:r w:rsidRPr="00124842">
        <w:rPr>
          <w:rFonts w:eastAsia="Times New Roman"/>
          <w:sz w:val="24"/>
        </w:rPr>
        <w:t>Kretingos rajono savivaldybės meras 202</w:t>
      </w:r>
      <w:r>
        <w:rPr>
          <w:rFonts w:eastAsia="Times New Roman"/>
          <w:sz w:val="24"/>
        </w:rPr>
        <w:t>5</w:t>
      </w:r>
      <w:r w:rsidRPr="00124842">
        <w:rPr>
          <w:rFonts w:eastAsia="Times New Roman"/>
          <w:sz w:val="24"/>
        </w:rPr>
        <w:t xml:space="preserve"> m. </w:t>
      </w:r>
      <w:r>
        <w:rPr>
          <w:rFonts w:eastAsia="Times New Roman"/>
          <w:sz w:val="24"/>
        </w:rPr>
        <w:t xml:space="preserve">birželio </w:t>
      </w:r>
      <w:r w:rsidR="00CB334F">
        <w:rPr>
          <w:rFonts w:eastAsia="Times New Roman"/>
          <w:sz w:val="24"/>
        </w:rPr>
        <w:t>11</w:t>
      </w:r>
      <w:r>
        <w:rPr>
          <w:rFonts w:eastAsia="Times New Roman"/>
          <w:sz w:val="24"/>
        </w:rPr>
        <w:t xml:space="preserve"> </w:t>
      </w:r>
      <w:r w:rsidRPr="00124842">
        <w:rPr>
          <w:rFonts w:eastAsia="Times New Roman"/>
          <w:sz w:val="24"/>
        </w:rPr>
        <w:t xml:space="preserve">d. pateikė raštą Nr. </w:t>
      </w:r>
      <w:r w:rsidR="00CB334F">
        <w:rPr>
          <w:rFonts w:eastAsia="Times New Roman"/>
          <w:sz w:val="24"/>
        </w:rPr>
        <w:t>(4.1.23 Mr) D3-4571</w:t>
      </w:r>
      <w:r w:rsidR="00CB334F" w:rsidRPr="00124842">
        <w:rPr>
          <w:rFonts w:eastAsia="Times New Roman"/>
          <w:sz w:val="24"/>
        </w:rPr>
        <w:t xml:space="preserve"> </w:t>
      </w:r>
      <w:r w:rsidRPr="00124842">
        <w:rPr>
          <w:rFonts w:eastAsia="Times New Roman"/>
          <w:sz w:val="24"/>
        </w:rPr>
        <w:t xml:space="preserve">„Dėl pasiūlymo investuoti </w:t>
      </w:r>
      <w:r w:rsidR="001E2610">
        <w:rPr>
          <w:rFonts w:eastAsia="Times New Roman"/>
          <w:sz w:val="24"/>
        </w:rPr>
        <w:t xml:space="preserve">Kretingos rajono </w:t>
      </w:r>
      <w:r w:rsidRPr="00124842">
        <w:rPr>
          <w:rFonts w:eastAsia="Times New Roman"/>
          <w:sz w:val="24"/>
        </w:rPr>
        <w:t>savivaldybės turtą“.</w:t>
      </w:r>
    </w:p>
    <w:p w14:paraId="47171369" w14:textId="77777777" w:rsidR="00836B88" w:rsidRPr="00124842" w:rsidRDefault="00836B88" w:rsidP="00836B88">
      <w:pPr>
        <w:widowControl/>
        <w:tabs>
          <w:tab w:val="left" w:pos="993"/>
          <w:tab w:val="left" w:pos="1134"/>
          <w:tab w:val="num" w:pos="1860"/>
        </w:tabs>
        <w:autoSpaceDE/>
        <w:autoSpaceDN/>
        <w:adjustRightInd/>
        <w:ind w:firstLine="851"/>
        <w:jc w:val="both"/>
        <w:rPr>
          <w:rFonts w:eastAsia="Times New Roman"/>
          <w:sz w:val="24"/>
          <w:szCs w:val="16"/>
        </w:rPr>
      </w:pPr>
      <w:r w:rsidRPr="00124842">
        <w:rPr>
          <w:rFonts w:eastAsia="Times New Roman"/>
          <w:sz w:val="24"/>
          <w:szCs w:val="16"/>
        </w:rPr>
        <w:t>Atsižvelgiant į aukščiau nurodytas aplinkybes ir galimą naudą, vertiname, kad sprendimas investuoti Kretingos rajono savivaldybės finansinį turtą į Kretingos ligoninę yra pagrįstas ekonomine ir visuomenine nauda, užtikrinant savivaldybės funkcijų atlikimą bei veiksmingesnę viešosios įstaigos veiklą.</w:t>
      </w:r>
    </w:p>
    <w:p w14:paraId="5B506D52" w14:textId="77777777" w:rsidR="00836B88" w:rsidRPr="00124842" w:rsidRDefault="00836B88" w:rsidP="00836B88">
      <w:pPr>
        <w:widowControl/>
        <w:tabs>
          <w:tab w:val="left" w:pos="993"/>
          <w:tab w:val="left" w:pos="1134"/>
          <w:tab w:val="num" w:pos="1860"/>
        </w:tabs>
        <w:autoSpaceDE/>
        <w:autoSpaceDN/>
        <w:adjustRightInd/>
        <w:ind w:firstLine="851"/>
        <w:jc w:val="both"/>
        <w:rPr>
          <w:rFonts w:eastAsia="Times New Roman"/>
          <w:sz w:val="24"/>
          <w:szCs w:val="24"/>
        </w:rPr>
      </w:pPr>
      <w:r w:rsidRPr="00124842">
        <w:rPr>
          <w:rFonts w:eastAsia="Times New Roman"/>
          <w:sz w:val="24"/>
          <w:szCs w:val="16"/>
        </w:rPr>
        <w:t>Atsižvelgiant į aukščiau nurodytus motyvus,</w:t>
      </w:r>
      <w:r w:rsidRPr="00124842">
        <w:rPr>
          <w:rFonts w:eastAsia="Times New Roman"/>
          <w:sz w:val="24"/>
          <w:szCs w:val="24"/>
        </w:rPr>
        <w:t xml:space="preserve"> </w:t>
      </w:r>
      <w:r>
        <w:rPr>
          <w:rFonts w:eastAsia="Times New Roman"/>
          <w:sz w:val="24"/>
          <w:szCs w:val="24"/>
        </w:rPr>
        <w:t>Kretingos rajono s</w:t>
      </w:r>
      <w:r w:rsidRPr="00124842">
        <w:rPr>
          <w:rFonts w:eastAsia="Times New Roman"/>
          <w:sz w:val="24"/>
          <w:szCs w:val="24"/>
        </w:rPr>
        <w:t xml:space="preserve">avivaldybės tarybai siūloma priimti sprendimą investuoti savivaldybės finansinį turtą, didinant </w:t>
      </w:r>
      <w:r w:rsidRPr="00124842">
        <w:rPr>
          <w:rFonts w:eastAsia="Times New Roman"/>
          <w:sz w:val="24"/>
          <w:szCs w:val="16"/>
        </w:rPr>
        <w:t>Kretingos ligoninės dalinink</w:t>
      </w:r>
      <w:r>
        <w:rPr>
          <w:rFonts w:eastAsia="Times New Roman"/>
          <w:sz w:val="24"/>
          <w:szCs w:val="16"/>
        </w:rPr>
        <w:t>o</w:t>
      </w:r>
      <w:r w:rsidRPr="00124842">
        <w:rPr>
          <w:rFonts w:eastAsia="Times New Roman"/>
          <w:sz w:val="24"/>
          <w:szCs w:val="24"/>
        </w:rPr>
        <w:t xml:space="preserve"> kapitalą.</w:t>
      </w:r>
    </w:p>
    <w:p w14:paraId="377EDC40" w14:textId="77777777" w:rsidR="00836B88" w:rsidRPr="00124842" w:rsidRDefault="00836B88" w:rsidP="00836B88">
      <w:pPr>
        <w:pStyle w:val="Pagrindinistekstas"/>
        <w:ind w:firstLine="851"/>
        <w:rPr>
          <w:b/>
          <w:szCs w:val="24"/>
          <w:lang w:val="lt-LT"/>
        </w:rPr>
      </w:pPr>
      <w:r w:rsidRPr="00124842">
        <w:rPr>
          <w:b/>
          <w:szCs w:val="24"/>
          <w:lang w:val="lt-LT"/>
        </w:rPr>
        <w:t>3. Kokių rezultatų laukiama.</w:t>
      </w:r>
    </w:p>
    <w:p w14:paraId="18D44796" w14:textId="77777777" w:rsidR="00836B88" w:rsidRPr="00124842" w:rsidRDefault="00836B88" w:rsidP="00836B88">
      <w:pPr>
        <w:pStyle w:val="Pagrindinistekstas"/>
        <w:ind w:firstLine="851"/>
        <w:rPr>
          <w:szCs w:val="24"/>
          <w:lang w:val="lt-LT"/>
        </w:rPr>
      </w:pPr>
      <w:r w:rsidRPr="00124842">
        <w:rPr>
          <w:szCs w:val="24"/>
          <w:lang w:val="lt-LT"/>
        </w:rPr>
        <w:t xml:space="preserve">Bus užtikrinamas veiksmingesnis savivaldybės funkcijų atlikimas bei sudaryta galimybė </w:t>
      </w:r>
      <w:r>
        <w:rPr>
          <w:szCs w:val="24"/>
          <w:lang w:val="lt-LT"/>
        </w:rPr>
        <w:t xml:space="preserve">Kretingos ligoninei įsigyti kaulų tankio matavimo aparatą, siekiant </w:t>
      </w:r>
      <w:r w:rsidRPr="00124842">
        <w:rPr>
          <w:szCs w:val="24"/>
          <w:lang w:val="lt-LT"/>
        </w:rPr>
        <w:t>teikti kokybiškesnes ir labiau prieinamas paslaugas.</w:t>
      </w:r>
    </w:p>
    <w:p w14:paraId="22CB1225" w14:textId="77777777" w:rsidR="00836B88" w:rsidRPr="00124842" w:rsidRDefault="00836B88" w:rsidP="00836B88">
      <w:pPr>
        <w:pStyle w:val="Pagrindinistekstas"/>
        <w:ind w:firstLine="851"/>
        <w:rPr>
          <w:b/>
          <w:szCs w:val="24"/>
          <w:lang w:val="lt-LT"/>
        </w:rPr>
      </w:pPr>
      <w:r w:rsidRPr="00124842">
        <w:rPr>
          <w:b/>
          <w:szCs w:val="24"/>
          <w:lang w:val="lt-LT"/>
        </w:rPr>
        <w:t xml:space="preserve">4. Lėšų poreikis ir šaltiniai. </w:t>
      </w:r>
    </w:p>
    <w:p w14:paraId="6383E84F" w14:textId="77777777" w:rsidR="00836B88" w:rsidRPr="00124842" w:rsidRDefault="00836B88" w:rsidP="00836B88">
      <w:pPr>
        <w:pStyle w:val="Pagrindinistekstas"/>
        <w:ind w:firstLine="851"/>
        <w:rPr>
          <w:szCs w:val="24"/>
          <w:lang w:val="lt-LT"/>
        </w:rPr>
      </w:pPr>
      <w:r>
        <w:rPr>
          <w:szCs w:val="24"/>
          <w:lang w:val="lt-LT"/>
        </w:rPr>
        <w:t xml:space="preserve">Savivaldybės biudžeto lėšos suplanuotos </w:t>
      </w:r>
      <w:r w:rsidRPr="00124842">
        <w:rPr>
          <w:szCs w:val="24"/>
          <w:lang w:val="lt-LT"/>
        </w:rPr>
        <w:t>Kretingos rajono savivaldybės 202</w:t>
      </w:r>
      <w:r>
        <w:rPr>
          <w:szCs w:val="24"/>
          <w:lang w:val="lt-LT"/>
        </w:rPr>
        <w:t>5</w:t>
      </w:r>
      <w:r w:rsidRPr="00124842">
        <w:rPr>
          <w:szCs w:val="24"/>
          <w:lang w:val="lt-LT"/>
        </w:rPr>
        <w:t>–202</w:t>
      </w:r>
      <w:r>
        <w:rPr>
          <w:szCs w:val="24"/>
          <w:lang w:val="lt-LT"/>
        </w:rPr>
        <w:t>7</w:t>
      </w:r>
      <w:r w:rsidRPr="00124842">
        <w:rPr>
          <w:szCs w:val="24"/>
          <w:lang w:val="lt-LT"/>
        </w:rPr>
        <w:t xml:space="preserve"> metų strateginio veiklos plano</w:t>
      </w:r>
      <w:r>
        <w:rPr>
          <w:szCs w:val="24"/>
          <w:lang w:val="lt-LT"/>
        </w:rPr>
        <w:t xml:space="preserve">, patvirtinto </w:t>
      </w:r>
      <w:r w:rsidRPr="00A020D2">
        <w:rPr>
          <w:szCs w:val="24"/>
          <w:lang w:val="lt-LT"/>
        </w:rPr>
        <w:t>Kretingos rajono savivaldybės tarybos 2025 m. sausio 30 d. sprendimu Nr. T2-1 „Dėl Kretingos rajono savivaldybės 2025–2027 metų strateginio veiklos plano tvirtinimo“, Sveikatos apsaugos programos (Nr. 06) priemonėje 1.1.1.1</w:t>
      </w:r>
      <w:r w:rsidRPr="00A020D2">
        <w:rPr>
          <w:lang w:val="lt-LT"/>
        </w:rPr>
        <w:t xml:space="preserve"> </w:t>
      </w:r>
      <w:r w:rsidRPr="00A020D2">
        <w:rPr>
          <w:szCs w:val="24"/>
          <w:lang w:val="lt-LT"/>
        </w:rPr>
        <w:t>„Sveikatos priežiūros įstaigų modernizavimas, įrangos ir priemonių įsigijimas“</w:t>
      </w:r>
      <w:r>
        <w:rPr>
          <w:szCs w:val="24"/>
          <w:lang w:val="lt-LT"/>
        </w:rPr>
        <w:t>.</w:t>
      </w:r>
    </w:p>
    <w:p w14:paraId="56741ADB" w14:textId="77777777" w:rsidR="00836B88" w:rsidRPr="00124842" w:rsidRDefault="00836B88" w:rsidP="00836B88">
      <w:pPr>
        <w:pStyle w:val="Pagrindinistekstas"/>
        <w:ind w:firstLine="851"/>
        <w:rPr>
          <w:bCs/>
          <w:szCs w:val="24"/>
          <w:lang w:val="lt-LT"/>
        </w:rPr>
      </w:pPr>
      <w:r w:rsidRPr="00124842">
        <w:rPr>
          <w:b/>
          <w:bCs/>
          <w:szCs w:val="24"/>
          <w:lang w:val="lt-LT"/>
        </w:rPr>
        <w:t>5. Kiti sprendimui priimti reikalingi pagrindimai, skaičiavimai ir paaiškinimai</w:t>
      </w:r>
      <w:r w:rsidRPr="00124842">
        <w:rPr>
          <w:bCs/>
          <w:szCs w:val="24"/>
          <w:lang w:val="lt-LT"/>
        </w:rPr>
        <w:t xml:space="preserve">. </w:t>
      </w:r>
    </w:p>
    <w:p w14:paraId="3F371C93" w14:textId="68BEE21D" w:rsidR="00836B88" w:rsidRPr="00124842" w:rsidRDefault="004C6BA3" w:rsidP="00836B88">
      <w:pPr>
        <w:pStyle w:val="Pagrindinistekstas"/>
        <w:ind w:firstLine="851"/>
        <w:rPr>
          <w:bCs/>
          <w:szCs w:val="24"/>
          <w:lang w:val="lt-LT"/>
        </w:rPr>
      </w:pPr>
      <w:r>
        <w:rPr>
          <w:szCs w:val="24"/>
          <w:lang w:val="lt-LT"/>
        </w:rPr>
        <w:t xml:space="preserve">Pateiktas </w:t>
      </w:r>
      <w:r w:rsidR="00836B88">
        <w:rPr>
          <w:szCs w:val="24"/>
          <w:lang w:val="lt-LT"/>
        </w:rPr>
        <w:t xml:space="preserve">Kretingos rajono savivaldybės viešosios įstaigos </w:t>
      </w:r>
      <w:r w:rsidR="00836B88" w:rsidRPr="00124842">
        <w:rPr>
          <w:szCs w:val="24"/>
          <w:lang w:val="lt-LT"/>
        </w:rPr>
        <w:t>Kretingos ligoninė</w:t>
      </w:r>
      <w:r w:rsidR="001E2610">
        <w:rPr>
          <w:szCs w:val="24"/>
          <w:lang w:val="lt-LT"/>
        </w:rPr>
        <w:t>s</w:t>
      </w:r>
      <w:r w:rsidR="00836B88" w:rsidRPr="00124842">
        <w:rPr>
          <w:color w:val="000000"/>
          <w:szCs w:val="24"/>
          <w:lang w:val="lt-LT"/>
        </w:rPr>
        <w:t xml:space="preserve"> </w:t>
      </w:r>
      <w:r w:rsidR="00836B88" w:rsidRPr="00124842">
        <w:rPr>
          <w:szCs w:val="24"/>
          <w:lang w:val="lt-LT"/>
        </w:rPr>
        <w:t>202</w:t>
      </w:r>
      <w:r w:rsidR="00836B88">
        <w:rPr>
          <w:szCs w:val="24"/>
          <w:lang w:val="lt-LT"/>
        </w:rPr>
        <w:t>5</w:t>
      </w:r>
      <w:r w:rsidR="00836B88" w:rsidRPr="00124842">
        <w:rPr>
          <w:szCs w:val="24"/>
          <w:lang w:val="lt-LT"/>
        </w:rPr>
        <w:t xml:space="preserve"> m. </w:t>
      </w:r>
      <w:r w:rsidR="00836B88">
        <w:rPr>
          <w:szCs w:val="24"/>
          <w:lang w:val="lt-LT"/>
        </w:rPr>
        <w:t>gegužės</w:t>
      </w:r>
      <w:r w:rsidR="00836B88" w:rsidRPr="00124842">
        <w:rPr>
          <w:szCs w:val="24"/>
          <w:lang w:val="lt-LT"/>
        </w:rPr>
        <w:t xml:space="preserve"> </w:t>
      </w:r>
      <w:r w:rsidR="00836B88">
        <w:rPr>
          <w:szCs w:val="24"/>
          <w:lang w:val="lt-LT"/>
        </w:rPr>
        <w:t>26 d. raštas</w:t>
      </w:r>
      <w:r w:rsidR="00836B88" w:rsidRPr="00124842">
        <w:rPr>
          <w:szCs w:val="24"/>
          <w:lang w:val="lt-LT"/>
        </w:rPr>
        <w:t xml:space="preserve"> Nr</w:t>
      </w:r>
      <w:r w:rsidR="00836B88">
        <w:rPr>
          <w:szCs w:val="24"/>
          <w:lang w:val="lt-LT"/>
        </w:rPr>
        <w:t>. </w:t>
      </w:r>
      <w:r w:rsidR="00836B88" w:rsidRPr="00124842">
        <w:rPr>
          <w:szCs w:val="24"/>
          <w:lang w:val="lt-LT"/>
        </w:rPr>
        <w:t>V</w:t>
      </w:r>
      <w:r w:rsidR="00836B88">
        <w:rPr>
          <w:szCs w:val="24"/>
          <w:lang w:val="lt-LT"/>
        </w:rPr>
        <w:t>1</w:t>
      </w:r>
      <w:r w:rsidR="00836B88" w:rsidRPr="00124842">
        <w:rPr>
          <w:szCs w:val="24"/>
          <w:lang w:val="lt-LT"/>
        </w:rPr>
        <w:t>-</w:t>
      </w:r>
      <w:r w:rsidR="00836B88">
        <w:rPr>
          <w:szCs w:val="24"/>
          <w:lang w:val="lt-LT"/>
        </w:rPr>
        <w:t>17</w:t>
      </w:r>
      <w:r>
        <w:rPr>
          <w:szCs w:val="24"/>
          <w:lang w:val="lt-LT"/>
        </w:rPr>
        <w:t xml:space="preserve">8, kuriame nurodytas </w:t>
      </w:r>
      <w:r>
        <w:rPr>
          <w:bCs/>
          <w:szCs w:val="24"/>
          <w:lang w:val="lt-LT"/>
        </w:rPr>
        <w:t>poreikis ir nauda kaulų tankio matavimo aparato įsigijimui</w:t>
      </w:r>
      <w:r w:rsidR="00836B88">
        <w:rPr>
          <w:bCs/>
          <w:szCs w:val="24"/>
          <w:lang w:val="lt-LT"/>
        </w:rPr>
        <w:t>.</w:t>
      </w:r>
    </w:p>
    <w:p w14:paraId="40500526" w14:textId="77777777" w:rsidR="00836B88" w:rsidRPr="00124842" w:rsidRDefault="00836B88" w:rsidP="00836B88">
      <w:pPr>
        <w:pStyle w:val="Pagrindinistekstas"/>
        <w:ind w:firstLine="851"/>
        <w:rPr>
          <w:b/>
          <w:bCs/>
          <w:szCs w:val="24"/>
          <w:lang w:val="lt-LT"/>
        </w:rPr>
      </w:pPr>
      <w:r w:rsidRPr="00124842">
        <w:rPr>
          <w:b/>
          <w:bCs/>
          <w:szCs w:val="24"/>
          <w:lang w:val="lt-LT"/>
        </w:rPr>
        <w:t>6. Teisės akto projekto antikorupcinis vertinimo išvada dėl sprendimo projekto teikimo antikorupciniam vertinimui.</w:t>
      </w:r>
    </w:p>
    <w:p w14:paraId="58E26329" w14:textId="77777777" w:rsidR="00836B88" w:rsidRPr="00124842" w:rsidRDefault="00836B88" w:rsidP="00836B88">
      <w:pPr>
        <w:pStyle w:val="Pagrindinistekstas"/>
        <w:ind w:firstLine="851"/>
        <w:rPr>
          <w:b/>
          <w:bCs/>
          <w:color w:val="000000"/>
          <w:szCs w:val="24"/>
          <w:lang w:val="lt-LT"/>
        </w:rPr>
      </w:pPr>
      <w:r w:rsidRPr="00124842">
        <w:rPr>
          <w:color w:val="000000"/>
          <w:szCs w:val="24"/>
          <w:lang w:val="lt-LT"/>
        </w:rPr>
        <w:t>Teisės aktų projektų antikorupcinio vertinimo taisyklėse antikorupcinis vertinimas nenumatytas.</w:t>
      </w:r>
    </w:p>
    <w:p w14:paraId="00030C5E" w14:textId="77777777" w:rsidR="00836B88" w:rsidRPr="00124842" w:rsidRDefault="00836B88" w:rsidP="00836B88">
      <w:pPr>
        <w:pStyle w:val="Pagrindinistekstas"/>
        <w:ind w:firstLine="851"/>
        <w:rPr>
          <w:bCs/>
          <w:lang w:val="lt-LT"/>
        </w:rPr>
      </w:pPr>
      <w:r w:rsidRPr="00124842">
        <w:rPr>
          <w:b/>
          <w:bCs/>
          <w:szCs w:val="24"/>
          <w:lang w:val="lt-LT"/>
        </w:rPr>
        <w:t>7.</w:t>
      </w:r>
      <w:r w:rsidRPr="00124842">
        <w:rPr>
          <w:bCs/>
          <w:szCs w:val="24"/>
          <w:lang w:val="lt-LT"/>
        </w:rPr>
        <w:t xml:space="preserve"> </w:t>
      </w:r>
      <w:r w:rsidRPr="00124842">
        <w:rPr>
          <w:b/>
          <w:bCs/>
          <w:szCs w:val="24"/>
          <w:lang w:val="lt-LT"/>
        </w:rPr>
        <w:t>Autorius ar autorių grupė.</w:t>
      </w:r>
      <w:r w:rsidRPr="00124842">
        <w:rPr>
          <w:bCs/>
          <w:lang w:val="lt-LT"/>
        </w:rPr>
        <w:t xml:space="preserve"> </w:t>
      </w:r>
    </w:p>
    <w:p w14:paraId="15ED236C" w14:textId="0FFE17EA" w:rsidR="00EC3B34" w:rsidRPr="001E2610" w:rsidRDefault="00836B88" w:rsidP="00836B88">
      <w:pPr>
        <w:rPr>
          <w:sz w:val="24"/>
          <w:szCs w:val="24"/>
        </w:rPr>
      </w:pPr>
      <w:r w:rsidRPr="001E2610">
        <w:rPr>
          <w:bCs/>
          <w:sz w:val="24"/>
          <w:szCs w:val="24"/>
        </w:rPr>
        <w:t>Vietinio ūkio ir turto valdymo skyriaus vyr. specialistė Simona Baublienė.</w:t>
      </w:r>
    </w:p>
    <w:sectPr w:rsidR="00EC3B34" w:rsidRPr="001E2610" w:rsidSect="00CB334F">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1A20D" w14:textId="77777777" w:rsidR="00061B79" w:rsidRDefault="00061B79" w:rsidP="00061B79">
      <w:r>
        <w:separator/>
      </w:r>
    </w:p>
  </w:endnote>
  <w:endnote w:type="continuationSeparator" w:id="0">
    <w:p w14:paraId="2EA4E9A1" w14:textId="77777777" w:rsidR="00061B79" w:rsidRDefault="00061B79" w:rsidP="0006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8FAB" w14:textId="77777777" w:rsidR="00061B79" w:rsidRDefault="00061B79" w:rsidP="00061B79">
      <w:r>
        <w:separator/>
      </w:r>
    </w:p>
  </w:footnote>
  <w:footnote w:type="continuationSeparator" w:id="0">
    <w:p w14:paraId="4B217348" w14:textId="77777777" w:rsidR="00061B79" w:rsidRDefault="00061B79" w:rsidP="0006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7733"/>
      <w:docPartObj>
        <w:docPartGallery w:val="Page Numbers (Top of Page)"/>
        <w:docPartUnique/>
      </w:docPartObj>
    </w:sdtPr>
    <w:sdtEndPr>
      <w:rPr>
        <w:sz w:val="24"/>
        <w:szCs w:val="24"/>
      </w:rPr>
    </w:sdtEndPr>
    <w:sdtContent>
      <w:p w14:paraId="55B8AC5D" w14:textId="025AC37D" w:rsidR="00061B79" w:rsidRPr="00061B79" w:rsidRDefault="00061B79">
        <w:pPr>
          <w:pStyle w:val="Antrats"/>
          <w:jc w:val="center"/>
          <w:rPr>
            <w:sz w:val="24"/>
            <w:szCs w:val="24"/>
          </w:rPr>
        </w:pPr>
        <w:r w:rsidRPr="00061B79">
          <w:rPr>
            <w:sz w:val="24"/>
            <w:szCs w:val="24"/>
          </w:rPr>
          <w:fldChar w:fldCharType="begin"/>
        </w:r>
        <w:r w:rsidRPr="00061B79">
          <w:rPr>
            <w:sz w:val="24"/>
            <w:szCs w:val="24"/>
          </w:rPr>
          <w:instrText>PAGE   \* MERGEFORMAT</w:instrText>
        </w:r>
        <w:r w:rsidRPr="00061B79">
          <w:rPr>
            <w:sz w:val="24"/>
            <w:szCs w:val="24"/>
          </w:rPr>
          <w:fldChar w:fldCharType="separate"/>
        </w:r>
        <w:r w:rsidRPr="00061B79">
          <w:rPr>
            <w:sz w:val="24"/>
            <w:szCs w:val="24"/>
          </w:rPr>
          <w:t>2</w:t>
        </w:r>
        <w:r w:rsidRPr="00061B79">
          <w:rPr>
            <w:sz w:val="24"/>
            <w:szCs w:val="24"/>
          </w:rPr>
          <w:fldChar w:fldCharType="end"/>
        </w:r>
      </w:p>
    </w:sdtContent>
  </w:sdt>
  <w:p w14:paraId="07EF97D2" w14:textId="77777777" w:rsidR="00061B79" w:rsidRDefault="00061B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9371F"/>
    <w:multiLevelType w:val="hybridMultilevel"/>
    <w:tmpl w:val="8A28982C"/>
    <w:lvl w:ilvl="0" w:tplc="47BED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6626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88"/>
    <w:rsid w:val="000601B3"/>
    <w:rsid w:val="00061B79"/>
    <w:rsid w:val="001E2610"/>
    <w:rsid w:val="00286B74"/>
    <w:rsid w:val="00296ADA"/>
    <w:rsid w:val="004C6BA3"/>
    <w:rsid w:val="00836B88"/>
    <w:rsid w:val="00926C54"/>
    <w:rsid w:val="00B34C4C"/>
    <w:rsid w:val="00BF59E5"/>
    <w:rsid w:val="00CB334F"/>
    <w:rsid w:val="00E5698F"/>
    <w:rsid w:val="00E72C94"/>
    <w:rsid w:val="00EC3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2659"/>
  <w15:chartTrackingRefBased/>
  <w15:docId w15:val="{5A5388C2-41E6-4630-93CF-EAF0BDEB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6B88"/>
    <w:pPr>
      <w:widowControl w:val="0"/>
      <w:autoSpaceDE w:val="0"/>
      <w:autoSpaceDN w:val="0"/>
      <w:adjustRightInd w:val="0"/>
      <w:spacing w:after="0" w:line="240" w:lineRule="auto"/>
    </w:pPr>
    <w:rPr>
      <w:rFonts w:ascii="Times New Roman" w:eastAsia="Calibri"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836B8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836B8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836B88"/>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836B88"/>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36B88"/>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836B8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6B8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6B8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6B8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6B88"/>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836B88"/>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836B88"/>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836B88"/>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836B88"/>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836B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6B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6B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6B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6B8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6B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6B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6B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6B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6B88"/>
    <w:rPr>
      <w:i/>
      <w:iCs/>
      <w:color w:val="404040" w:themeColor="text1" w:themeTint="BF"/>
    </w:rPr>
  </w:style>
  <w:style w:type="paragraph" w:styleId="Sraopastraipa">
    <w:name w:val="List Paragraph"/>
    <w:basedOn w:val="prastasis"/>
    <w:uiPriority w:val="34"/>
    <w:qFormat/>
    <w:rsid w:val="00836B88"/>
    <w:pPr>
      <w:ind w:left="720"/>
      <w:contextualSpacing/>
    </w:pPr>
  </w:style>
  <w:style w:type="character" w:styleId="Rykuspabraukimas">
    <w:name w:val="Intense Emphasis"/>
    <w:basedOn w:val="Numatytasispastraiposriftas"/>
    <w:uiPriority w:val="21"/>
    <w:qFormat/>
    <w:rsid w:val="00836B88"/>
    <w:rPr>
      <w:i/>
      <w:iCs/>
      <w:color w:val="2E74B5" w:themeColor="accent1" w:themeShade="BF"/>
    </w:rPr>
  </w:style>
  <w:style w:type="paragraph" w:styleId="Iskirtacitata">
    <w:name w:val="Intense Quote"/>
    <w:basedOn w:val="prastasis"/>
    <w:next w:val="prastasis"/>
    <w:link w:val="IskirtacitataDiagrama"/>
    <w:uiPriority w:val="30"/>
    <w:qFormat/>
    <w:rsid w:val="00836B8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836B88"/>
    <w:rPr>
      <w:i/>
      <w:iCs/>
      <w:color w:val="2E74B5" w:themeColor="accent1" w:themeShade="BF"/>
    </w:rPr>
  </w:style>
  <w:style w:type="character" w:styleId="Rykinuoroda">
    <w:name w:val="Intense Reference"/>
    <w:basedOn w:val="Numatytasispastraiposriftas"/>
    <w:uiPriority w:val="32"/>
    <w:qFormat/>
    <w:rsid w:val="00836B88"/>
    <w:rPr>
      <w:b/>
      <w:bCs/>
      <w:smallCaps/>
      <w:color w:val="2E74B5" w:themeColor="accent1" w:themeShade="BF"/>
      <w:spacing w:val="5"/>
    </w:rPr>
  </w:style>
  <w:style w:type="paragraph" w:styleId="Pagrindinistekstas">
    <w:name w:val="Body Text"/>
    <w:basedOn w:val="prastasis"/>
    <w:link w:val="PagrindinistekstasDiagrama"/>
    <w:unhideWhenUsed/>
    <w:rsid w:val="00836B88"/>
    <w:pPr>
      <w:widowControl/>
      <w:autoSpaceDE/>
      <w:autoSpaceDN/>
      <w:adjustRightInd/>
      <w:jc w:val="both"/>
    </w:pPr>
    <w:rPr>
      <w:rFonts w:eastAsia="Times New Roman"/>
      <w:sz w:val="24"/>
      <w:lang w:val="en-US"/>
    </w:rPr>
  </w:style>
  <w:style w:type="character" w:customStyle="1" w:styleId="PagrindinistekstasDiagrama">
    <w:name w:val="Pagrindinis tekstas Diagrama"/>
    <w:basedOn w:val="Numatytasispastraiposriftas"/>
    <w:link w:val="Pagrindinistekstas"/>
    <w:rsid w:val="00836B88"/>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061B79"/>
    <w:pPr>
      <w:tabs>
        <w:tab w:val="center" w:pos="4819"/>
        <w:tab w:val="right" w:pos="9638"/>
      </w:tabs>
    </w:pPr>
  </w:style>
  <w:style w:type="character" w:customStyle="1" w:styleId="AntratsDiagrama">
    <w:name w:val="Antraštės Diagrama"/>
    <w:basedOn w:val="Numatytasispastraiposriftas"/>
    <w:link w:val="Antrats"/>
    <w:uiPriority w:val="99"/>
    <w:rsid w:val="00061B79"/>
    <w:rPr>
      <w:rFonts w:ascii="Times New Roman" w:eastAsia="Calibri" w:hAnsi="Times New Roman" w:cs="Times New Roman"/>
      <w:kern w:val="0"/>
      <w:sz w:val="20"/>
      <w:szCs w:val="20"/>
      <w14:ligatures w14:val="none"/>
    </w:rPr>
  </w:style>
  <w:style w:type="paragraph" w:styleId="Porat">
    <w:name w:val="footer"/>
    <w:basedOn w:val="prastasis"/>
    <w:link w:val="PoratDiagrama"/>
    <w:uiPriority w:val="99"/>
    <w:unhideWhenUsed/>
    <w:rsid w:val="00061B79"/>
    <w:pPr>
      <w:tabs>
        <w:tab w:val="center" w:pos="4819"/>
        <w:tab w:val="right" w:pos="9638"/>
      </w:tabs>
    </w:pPr>
  </w:style>
  <w:style w:type="character" w:customStyle="1" w:styleId="PoratDiagrama">
    <w:name w:val="Poraštė Diagrama"/>
    <w:basedOn w:val="Numatytasispastraiposriftas"/>
    <w:link w:val="Porat"/>
    <w:uiPriority w:val="99"/>
    <w:rsid w:val="00061B79"/>
    <w:rPr>
      <w:rFonts w:ascii="Times New Roman" w:eastAsia="Calibri" w:hAnsi="Times New Roman" w:cs="Times New Roman"/>
      <w:kern w:val="0"/>
      <w:sz w:val="20"/>
      <w:szCs w:val="20"/>
      <w14:ligatures w14:val="none"/>
    </w:rPr>
  </w:style>
  <w:style w:type="paragraph" w:styleId="Pataisymai">
    <w:name w:val="Revision"/>
    <w:hidden/>
    <w:uiPriority w:val="99"/>
    <w:semiHidden/>
    <w:rsid w:val="00B34C4C"/>
    <w:pPr>
      <w:spacing w:after="0" w:line="240" w:lineRule="auto"/>
    </w:pPr>
    <w:rPr>
      <w:rFonts w:ascii="Times New Roman" w:eastAsia="Calibri"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4728</Words>
  <Characters>2696</Characters>
  <Application>Microsoft Office Word</Application>
  <DocSecurity>0</DocSecurity>
  <Lines>22</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4</cp:revision>
  <dcterms:created xsi:type="dcterms:W3CDTF">2025-06-11T08:53:00Z</dcterms:created>
  <dcterms:modified xsi:type="dcterms:W3CDTF">2025-06-12T05:05:00Z</dcterms:modified>
</cp:coreProperties>
</file>