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C6DD" w14:textId="77777777" w:rsidR="00C929C9" w:rsidRPr="004E1695" w:rsidRDefault="00C929C9" w:rsidP="00C929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5588AF80" w14:textId="1F8569CE" w:rsidR="00C929C9" w:rsidRPr="004E1695" w:rsidRDefault="00C929C9" w:rsidP="0035218C">
      <w:pPr>
        <w:spacing w:after="0" w:line="240" w:lineRule="auto"/>
        <w:jc w:val="center"/>
        <w:rPr>
          <w:b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="0035218C" w:rsidRPr="00F27C9C">
        <w:rPr>
          <w:rFonts w:ascii="Times New Roman" w:hAnsi="Times New Roman"/>
          <w:b/>
          <w:bCs/>
          <w:sz w:val="24"/>
          <w:szCs w:val="24"/>
        </w:rPr>
        <w:t>D</w:t>
      </w:r>
      <w:r w:rsidR="0035218C"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="0035218C" w:rsidRPr="00F27C9C">
        <w:rPr>
          <w:rFonts w:ascii="Times New Roman" w:hAnsi="Times New Roman"/>
          <w:b/>
          <w:caps/>
          <w:sz w:val="24"/>
          <w:szCs w:val="24"/>
        </w:rPr>
        <w:t xml:space="preserve">SAVIVALDYBĖS </w:t>
      </w:r>
      <w:r w:rsidR="0035218C">
        <w:rPr>
          <w:rFonts w:ascii="Times New Roman" w:hAnsi="Times New Roman"/>
          <w:b/>
          <w:caps/>
          <w:sz w:val="24"/>
          <w:szCs w:val="24"/>
        </w:rPr>
        <w:t xml:space="preserve">TARYBOS 2025 M. GEGUŽĖS 29 D. SPRENDIMO NR. T2-210 „DĖL KRETINGOS RAJONO SAVIVALDYBĖS </w:t>
      </w:r>
      <w:r w:rsidR="0035218C" w:rsidRPr="00F27C9C">
        <w:rPr>
          <w:rFonts w:ascii="Times New Roman" w:hAnsi="Times New Roman"/>
          <w:b/>
          <w:caps/>
          <w:sz w:val="24"/>
          <w:szCs w:val="24"/>
        </w:rPr>
        <w:t>TURTO PERDAVIMO VALDYTI</w:t>
      </w:r>
      <w:r w:rsidR="0035218C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="0035218C"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35218C">
        <w:rPr>
          <w:rFonts w:ascii="Times New Roman" w:hAnsi="Times New Roman"/>
          <w:b/>
          <w:caps/>
          <w:sz w:val="24"/>
          <w:szCs w:val="24"/>
        </w:rPr>
        <w:t xml:space="preserve"> kretingos RAJONO SAVIVALDYBĖS VIEŠAJAI ĮSTAIGAI SALANTŲ PIRMINĖS SVEIKATOS PRIEŽIŪROS CENTRUI“ PAKEITIMO</w:t>
      </w:r>
      <w:r w:rsidR="005F0DA6">
        <w:rPr>
          <w:rFonts w:ascii="Times New Roman" w:hAnsi="Times New Roman"/>
          <w:b/>
          <w:caps/>
          <w:sz w:val="24"/>
          <w:szCs w:val="24"/>
        </w:rPr>
        <w:t>“</w:t>
      </w:r>
    </w:p>
    <w:p w14:paraId="77C1A993" w14:textId="77777777" w:rsidR="00C929C9" w:rsidRPr="00FC3787" w:rsidRDefault="00C929C9" w:rsidP="00C929C9">
      <w:pPr>
        <w:pStyle w:val="Pagrindinistekstas"/>
        <w:spacing w:after="0"/>
        <w:rPr>
          <w:bCs/>
          <w:szCs w:val="24"/>
        </w:rPr>
      </w:pPr>
    </w:p>
    <w:p w14:paraId="5B9351B4" w14:textId="18135D45" w:rsidR="00C929C9" w:rsidRDefault="00C929C9" w:rsidP="00C929C9">
      <w:pPr>
        <w:pStyle w:val="Pagrindinistekstas"/>
        <w:spacing w:after="0"/>
        <w:jc w:val="center"/>
        <w:rPr>
          <w:szCs w:val="24"/>
        </w:rPr>
      </w:pPr>
      <w:r w:rsidRPr="00B6382C">
        <w:rPr>
          <w:szCs w:val="24"/>
        </w:rPr>
        <w:t>20</w:t>
      </w:r>
      <w:r>
        <w:rPr>
          <w:szCs w:val="24"/>
        </w:rPr>
        <w:t xml:space="preserve">25 </w:t>
      </w:r>
      <w:r w:rsidRPr="00B6382C">
        <w:rPr>
          <w:szCs w:val="24"/>
        </w:rPr>
        <w:t>m.</w:t>
      </w:r>
      <w:r>
        <w:rPr>
          <w:szCs w:val="24"/>
        </w:rPr>
        <w:t xml:space="preserve"> </w:t>
      </w:r>
      <w:r w:rsidR="0035218C">
        <w:rPr>
          <w:szCs w:val="24"/>
        </w:rPr>
        <w:t>birželio</w:t>
      </w:r>
      <w:r>
        <w:rPr>
          <w:szCs w:val="24"/>
        </w:rPr>
        <w:t xml:space="preserve"> </w:t>
      </w:r>
      <w:r w:rsidR="000A665F">
        <w:rPr>
          <w:szCs w:val="24"/>
        </w:rPr>
        <w:t>10</w:t>
      </w:r>
      <w:r>
        <w:rPr>
          <w:szCs w:val="24"/>
        </w:rPr>
        <w:t xml:space="preserve"> </w:t>
      </w:r>
      <w:r w:rsidRPr="00B6382C">
        <w:rPr>
          <w:szCs w:val="24"/>
        </w:rPr>
        <w:t>d.</w:t>
      </w:r>
    </w:p>
    <w:p w14:paraId="3DB25669" w14:textId="77777777" w:rsidR="00C929C9" w:rsidRPr="00B6382C" w:rsidRDefault="00C929C9" w:rsidP="00C929C9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7DA9C2D2" w14:textId="77777777" w:rsidR="00C929C9" w:rsidRPr="00082101" w:rsidRDefault="00C929C9" w:rsidP="00C929C9">
      <w:pPr>
        <w:pStyle w:val="Pagrindinistekstas"/>
        <w:spacing w:after="0"/>
        <w:rPr>
          <w:szCs w:val="24"/>
        </w:rPr>
      </w:pPr>
    </w:p>
    <w:p w14:paraId="74A3F9D5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>1.</w:t>
      </w:r>
      <w:r w:rsidRPr="005D5D91">
        <w:rPr>
          <w:rFonts w:ascii="Times New Roman" w:hAnsi="Times New Roman"/>
          <w:sz w:val="24"/>
          <w:szCs w:val="24"/>
        </w:rPr>
        <w:t xml:space="preserve"> </w:t>
      </w:r>
      <w:r w:rsidRPr="005D5D91">
        <w:rPr>
          <w:rFonts w:ascii="Times New Roman" w:hAnsi="Times New Roman"/>
          <w:b/>
          <w:sz w:val="24"/>
          <w:szCs w:val="24"/>
        </w:rPr>
        <w:t>Parengto sprendimo p</w:t>
      </w:r>
      <w:r w:rsidRPr="005D5D91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51B450D8" w14:textId="0FE715EB" w:rsidR="00C929C9" w:rsidRDefault="0035218C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13616220"/>
      <w:r>
        <w:rPr>
          <w:rFonts w:ascii="Times New Roman" w:hAnsi="Times New Roman"/>
          <w:bCs/>
          <w:sz w:val="24"/>
          <w:szCs w:val="24"/>
        </w:rPr>
        <w:t xml:space="preserve">Pakeisti Kretingos rajono savivaldybės tarybos 2025 m. gegužės 29 d. sprendimą Nr. T2-210 „Dėl </w:t>
      </w:r>
      <w:r w:rsidR="002341C9">
        <w:rPr>
          <w:rFonts w:ascii="Times New Roman" w:hAnsi="Times New Roman"/>
          <w:bCs/>
          <w:sz w:val="24"/>
          <w:szCs w:val="24"/>
        </w:rPr>
        <w:t>Kretingos rajono savivaldybės turto perdavimo valdyti, naudoti ir disponuoti juo patikėjimo teise Kretingos rajono savivaldybės viešajai įstaigai Salantų pirminės sveikatos priežiūros</w:t>
      </w:r>
      <w:r w:rsidR="00F4643C">
        <w:rPr>
          <w:rFonts w:ascii="Times New Roman" w:hAnsi="Times New Roman"/>
          <w:bCs/>
          <w:sz w:val="24"/>
          <w:szCs w:val="24"/>
        </w:rPr>
        <w:t xml:space="preserve"> centrui“. </w:t>
      </w:r>
      <w:r w:rsidR="00825E13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0D8E610A" w14:textId="08BA06C0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 xml:space="preserve">2. </w:t>
      </w:r>
      <w:r w:rsidRPr="00AA2C4D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4E2D94">
        <w:rPr>
          <w:rFonts w:ascii="Times New Roman" w:hAnsi="Times New Roman"/>
          <w:b/>
          <w:bCs/>
          <w:sz w:val="24"/>
          <w:szCs w:val="24"/>
        </w:rPr>
        <w:t>.</w:t>
      </w:r>
    </w:p>
    <w:p w14:paraId="6347D696" w14:textId="73DFE2DA" w:rsidR="00F4643C" w:rsidRDefault="00F4643C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Vadovaujantis</w:t>
      </w:r>
      <w:r w:rsidR="006C16E8">
        <w:rPr>
          <w:rFonts w:ascii="Times New Roman" w:hAnsi="Times New Roman"/>
          <w:sz w:val="24"/>
          <w:szCs w:val="24"/>
        </w:rPr>
        <w:t xml:space="preserve"> Lietuvos Respublikos sveikatos priežiūros įstaigų įstatymo 36 straipsnio 3 dalies nuostatomis, savivaldybė jai nuosavybės teise priklausantį ilgalaikį materialųjį turtą savivaldybės tarybos nustatyta tvarka </w:t>
      </w:r>
      <w:r w:rsidR="006C16E8" w:rsidRPr="006C16E8">
        <w:rPr>
          <w:rFonts w:ascii="Times New Roman" w:hAnsi="Times New Roman"/>
          <w:sz w:val="24"/>
          <w:szCs w:val="24"/>
        </w:rPr>
        <w:t>savivaldybių asmens sveikatos priežiūros viešosio</w:t>
      </w:r>
      <w:r w:rsidR="001B287A">
        <w:rPr>
          <w:rFonts w:ascii="Times New Roman" w:hAnsi="Times New Roman"/>
          <w:sz w:val="24"/>
          <w:szCs w:val="24"/>
        </w:rPr>
        <w:t>m</w:t>
      </w:r>
      <w:r w:rsidR="006C16E8" w:rsidRPr="006C16E8">
        <w:rPr>
          <w:rFonts w:ascii="Times New Roman" w:hAnsi="Times New Roman"/>
          <w:sz w:val="24"/>
          <w:szCs w:val="24"/>
        </w:rPr>
        <w:t>s įstaigo</w:t>
      </w:r>
      <w:r w:rsidR="001B287A">
        <w:rPr>
          <w:rFonts w:ascii="Times New Roman" w:hAnsi="Times New Roman"/>
          <w:sz w:val="24"/>
          <w:szCs w:val="24"/>
        </w:rPr>
        <w:t>m</w:t>
      </w:r>
      <w:r w:rsidR="006C16E8" w:rsidRPr="006C16E8">
        <w:rPr>
          <w:rFonts w:ascii="Times New Roman" w:hAnsi="Times New Roman"/>
          <w:sz w:val="24"/>
          <w:szCs w:val="24"/>
        </w:rPr>
        <w:t>s</w:t>
      </w:r>
      <w:r w:rsidR="001B287A">
        <w:rPr>
          <w:rFonts w:ascii="Times New Roman" w:hAnsi="Times New Roman"/>
          <w:sz w:val="24"/>
          <w:szCs w:val="24"/>
        </w:rPr>
        <w:t xml:space="preserve"> ir (ar) visuomenės sveikatos priežiūros viešosioms įstaigoms, kurių savininkas (dalininkas) yra savivaldybė, perduoda patikėjimo teise pagal patikėjimo sutartį. </w:t>
      </w:r>
    </w:p>
    <w:p w14:paraId="25D71EDF" w14:textId="5A0C9816" w:rsidR="001B287A" w:rsidRDefault="001B287A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viešajai įstaigai Salantų pirminės sveikatos priežiūros centrui perduotas</w:t>
      </w:r>
      <w:r w:rsidR="004C4109">
        <w:rPr>
          <w:rFonts w:ascii="Times New Roman" w:hAnsi="Times New Roman"/>
          <w:bCs/>
          <w:sz w:val="24"/>
          <w:szCs w:val="24"/>
        </w:rPr>
        <w:t xml:space="preserve"> Kretingos rajono savivaldybei nuosavybės teise priklausantis turtas</w:t>
      </w:r>
      <w:r>
        <w:rPr>
          <w:rFonts w:ascii="Times New Roman" w:hAnsi="Times New Roman"/>
          <w:bCs/>
          <w:sz w:val="24"/>
          <w:szCs w:val="24"/>
        </w:rPr>
        <w:t xml:space="preserve"> 2021 m. vasario 3 d. turto patikėjimo sutartimi Nr. 343 laikotarpiui iki 2041</w:t>
      </w:r>
      <w:r w:rsidR="00C6309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m. vasario 3 d. Atitinkamai esminio pagerinimo darbai</w:t>
      </w:r>
      <w:r w:rsidR="004C4109">
        <w:rPr>
          <w:rFonts w:ascii="Times New Roman" w:hAnsi="Times New Roman"/>
          <w:bCs/>
          <w:sz w:val="24"/>
          <w:szCs w:val="24"/>
        </w:rPr>
        <w:t xml:space="preserve"> (dalies patalpų remontas)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E2D94">
        <w:rPr>
          <w:rFonts w:ascii="Times New Roman" w:hAnsi="Times New Roman"/>
          <w:bCs/>
          <w:sz w:val="24"/>
          <w:szCs w:val="24"/>
        </w:rPr>
        <w:t xml:space="preserve">taip pat turi būti perduoti </w:t>
      </w:r>
      <w:r w:rsidR="00075F4E">
        <w:rPr>
          <w:rFonts w:ascii="Times New Roman" w:hAnsi="Times New Roman"/>
          <w:bCs/>
          <w:sz w:val="24"/>
          <w:szCs w:val="24"/>
        </w:rPr>
        <w:t xml:space="preserve">turto patikėjimo sutartimi </w:t>
      </w:r>
      <w:r>
        <w:rPr>
          <w:rFonts w:ascii="Times New Roman" w:hAnsi="Times New Roman"/>
          <w:bCs/>
          <w:sz w:val="24"/>
          <w:szCs w:val="24"/>
        </w:rPr>
        <w:t>perduodami</w:t>
      </w:r>
      <w:r w:rsidR="004C4109">
        <w:rPr>
          <w:rFonts w:ascii="Times New Roman" w:hAnsi="Times New Roman"/>
          <w:bCs/>
          <w:sz w:val="24"/>
          <w:szCs w:val="24"/>
        </w:rPr>
        <w:t xml:space="preserve"> iki 2041 m. vasario 3 d.</w:t>
      </w:r>
      <w:r w:rsidR="00075F4E">
        <w:rPr>
          <w:rFonts w:ascii="Times New Roman" w:hAnsi="Times New Roman"/>
          <w:bCs/>
          <w:sz w:val="24"/>
          <w:szCs w:val="24"/>
        </w:rPr>
        <w:t>,</w:t>
      </w:r>
      <w:r w:rsidR="004E2D94">
        <w:rPr>
          <w:rFonts w:ascii="Times New Roman" w:hAnsi="Times New Roman"/>
          <w:bCs/>
          <w:sz w:val="24"/>
          <w:szCs w:val="24"/>
        </w:rPr>
        <w:t xml:space="preserve"> </w:t>
      </w:r>
      <w:r w:rsidR="00075F4E">
        <w:rPr>
          <w:rFonts w:ascii="Times New Roman" w:hAnsi="Times New Roman"/>
          <w:bCs/>
          <w:sz w:val="24"/>
          <w:szCs w:val="24"/>
        </w:rPr>
        <w:t>o ne perdavimo–priėmimo aktu (L</w:t>
      </w:r>
      <w:r w:rsidR="004E2D94">
        <w:rPr>
          <w:rFonts w:ascii="Times New Roman" w:hAnsi="Times New Roman"/>
          <w:bCs/>
          <w:sz w:val="24"/>
          <w:szCs w:val="24"/>
        </w:rPr>
        <w:t xml:space="preserve">ietuvos </w:t>
      </w:r>
      <w:r w:rsidR="00075F4E">
        <w:rPr>
          <w:rFonts w:ascii="Times New Roman" w:hAnsi="Times New Roman"/>
          <w:bCs/>
          <w:sz w:val="24"/>
          <w:szCs w:val="24"/>
        </w:rPr>
        <w:t>R</w:t>
      </w:r>
      <w:r w:rsidR="004E2D94">
        <w:rPr>
          <w:rFonts w:ascii="Times New Roman" w:hAnsi="Times New Roman"/>
          <w:bCs/>
          <w:sz w:val="24"/>
          <w:szCs w:val="24"/>
        </w:rPr>
        <w:t>espublikos s</w:t>
      </w:r>
      <w:r w:rsidR="00075F4E">
        <w:rPr>
          <w:rFonts w:ascii="Times New Roman" w:hAnsi="Times New Roman"/>
          <w:bCs/>
          <w:sz w:val="24"/>
          <w:szCs w:val="24"/>
        </w:rPr>
        <w:t xml:space="preserve">veikatos priežiūros įstaigų įstatymo 36 straipsnio 3 dalis). Patikėjimo sutarties forma </w:t>
      </w:r>
      <w:r w:rsidR="004C4109" w:rsidRPr="004C4109">
        <w:rPr>
          <w:rFonts w:ascii="Times New Roman" w:hAnsi="Times New Roman"/>
          <w:bCs/>
          <w:sz w:val="24"/>
          <w:szCs w:val="24"/>
        </w:rPr>
        <w:t xml:space="preserve">patvirtinta </w:t>
      </w:r>
      <w:r w:rsidR="000A665F">
        <w:rPr>
          <w:rFonts w:ascii="Times New Roman" w:hAnsi="Times New Roman"/>
          <w:bCs/>
          <w:sz w:val="24"/>
          <w:szCs w:val="24"/>
        </w:rPr>
        <w:t>Kretingos rajono savivaldybės tarybos 2019 m. rugsėjo 26 d. sprendimu Nr. T2-283 „Dėl Kretingos rajono savivaldybės turto perdavimo valdyti, naudoti ir disponuoti juo patikėjimo teise tvarkos aprašo patvirtinimo“</w:t>
      </w:r>
      <w:r w:rsidR="00075F4E">
        <w:rPr>
          <w:rFonts w:ascii="Times New Roman" w:hAnsi="Times New Roman"/>
          <w:bCs/>
          <w:sz w:val="24"/>
          <w:szCs w:val="24"/>
        </w:rPr>
        <w:t>.</w:t>
      </w:r>
    </w:p>
    <w:p w14:paraId="4FEEC00E" w14:textId="7791E11B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4245">
        <w:rPr>
          <w:rFonts w:ascii="Times New Roman" w:hAnsi="Times New Roman"/>
          <w:sz w:val="24"/>
          <w:szCs w:val="24"/>
        </w:rPr>
        <w:t>Valstybės ir savivaldybių turto valdymo, naudojimo ir disponavimo juo įstatymo 12 str</w:t>
      </w:r>
      <w:r>
        <w:rPr>
          <w:rFonts w:ascii="Times New Roman" w:hAnsi="Times New Roman"/>
          <w:sz w:val="24"/>
          <w:szCs w:val="24"/>
        </w:rPr>
        <w:t>aipsnio</w:t>
      </w:r>
      <w:r w:rsidRPr="00034245">
        <w:rPr>
          <w:rFonts w:ascii="Times New Roman" w:hAnsi="Times New Roman"/>
          <w:sz w:val="24"/>
          <w:szCs w:val="24"/>
        </w:rPr>
        <w:t xml:space="preserve"> 1 ir 2 d</w:t>
      </w:r>
      <w:r>
        <w:rPr>
          <w:rFonts w:ascii="Times New Roman" w:hAnsi="Times New Roman"/>
          <w:sz w:val="24"/>
          <w:szCs w:val="24"/>
        </w:rPr>
        <w:t>alys</w:t>
      </w:r>
      <w:r w:rsidR="00825E13">
        <w:rPr>
          <w:rFonts w:ascii="Times New Roman" w:hAnsi="Times New Roman"/>
          <w:sz w:val="24"/>
          <w:szCs w:val="24"/>
        </w:rPr>
        <w:t>e</w:t>
      </w:r>
      <w:r w:rsidRPr="00034245">
        <w:rPr>
          <w:rFonts w:ascii="Times New Roman" w:hAnsi="Times New Roman"/>
          <w:sz w:val="24"/>
          <w:szCs w:val="24"/>
        </w:rPr>
        <w:t xml:space="preserve"> nurod</w:t>
      </w:r>
      <w:r w:rsidR="00825E13">
        <w:rPr>
          <w:rFonts w:ascii="Times New Roman" w:hAnsi="Times New Roman"/>
          <w:sz w:val="24"/>
          <w:szCs w:val="24"/>
        </w:rPr>
        <w:t>yta</w:t>
      </w:r>
      <w:r w:rsidRPr="00034245">
        <w:rPr>
          <w:rFonts w:ascii="Times New Roman" w:hAnsi="Times New Roman"/>
          <w:sz w:val="24"/>
          <w:szCs w:val="24"/>
        </w:rPr>
        <w:t xml:space="preserve">, kad Savivaldybei nuosavybės teise priklausančio turto savininko funkcijas įgyvendina 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avivaldybės </w:t>
      </w:r>
      <w:r>
        <w:rPr>
          <w:rFonts w:ascii="Times New Roman" w:hAnsi="Times New Roman"/>
          <w:sz w:val="24"/>
          <w:szCs w:val="24"/>
        </w:rPr>
        <w:t>t</w:t>
      </w:r>
      <w:r w:rsidRPr="00034245">
        <w:rPr>
          <w:rFonts w:ascii="Times New Roman" w:hAnsi="Times New Roman"/>
          <w:sz w:val="24"/>
          <w:szCs w:val="24"/>
        </w:rPr>
        <w:t>aryba. Savivaldybė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 įstaigos joms patikėjimo teise perduotą savivaldybių turtą valdo, naudoja ir disponuoja juo pagal įstatymus savivaldybių tarybų sprendimuose nustatyta tvarka.</w:t>
      </w:r>
    </w:p>
    <w:p w14:paraId="154ABFF7" w14:textId="77777777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34245">
        <w:rPr>
          <w:rFonts w:ascii="Times New Roman" w:hAnsi="Times New Roman"/>
          <w:b/>
          <w:sz w:val="24"/>
          <w:szCs w:val="24"/>
        </w:rPr>
        <w:t xml:space="preserve">3. Kokių rezultatų laukiama. </w:t>
      </w:r>
    </w:p>
    <w:p w14:paraId="6FB32944" w14:textId="30FD2A5A" w:rsidR="00C929C9" w:rsidRPr="00AA2C4D" w:rsidRDefault="00F4643C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Priėmus Kretingos rajono savivaldybės tarybos 2025 m. gegužės 29 d. sprendimo Nr. T2-210 „Dėl Kretingos rajono savivaldybės turto perdavimo valdyti, naudoti ir disponuoti juo patikėjimo teise Kretingos rajono savivaldybės viešajai įstaigai Salantų pirminės sveikatos priežiūros centrui“ pakeitimus bus įgyvendintos </w:t>
      </w:r>
      <w:r w:rsidR="009D633F">
        <w:rPr>
          <w:bCs/>
          <w:szCs w:val="24"/>
        </w:rPr>
        <w:t xml:space="preserve">Lietuvos Respublikos </w:t>
      </w:r>
      <w:r w:rsidR="009D633F">
        <w:rPr>
          <w:szCs w:val="24"/>
        </w:rPr>
        <w:t>sveikatos priežiūros įstaigų įstatymo 36 straipsnio 3 dalies nuostatos.</w:t>
      </w:r>
    </w:p>
    <w:p w14:paraId="4742FAEE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4. Lėšų poreikis ir šaltiniai. </w:t>
      </w:r>
    </w:p>
    <w:p w14:paraId="6FA16595" w14:textId="25591E78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Sprendimui įgyvendinti savivaldybės biudžeto lėšų nereikės</w:t>
      </w:r>
      <w:r w:rsidRPr="00AA2C4D">
        <w:rPr>
          <w:bCs/>
          <w:szCs w:val="24"/>
        </w:rPr>
        <w:t>.</w:t>
      </w:r>
    </w:p>
    <w:p w14:paraId="1DC2FF44" w14:textId="66F2B942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>5. Kiti sprendimui priimti reikalingi pagrindimai, skaičiavimai ir paaiškinimai.</w:t>
      </w:r>
    </w:p>
    <w:p w14:paraId="5CC78A2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Cs/>
          <w:szCs w:val="24"/>
        </w:rPr>
        <w:t>Nėra.</w:t>
      </w:r>
    </w:p>
    <w:p w14:paraId="6E0CBC35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>6. Teisės akto projekto antikorupcinis vertinimo išvada dėl sprendimo projekto teikimo antikorupciniam vertinimui.</w:t>
      </w:r>
    </w:p>
    <w:p w14:paraId="799D319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AA2C4D">
        <w:rPr>
          <w:bCs/>
          <w:szCs w:val="24"/>
        </w:rPr>
        <w:t>Teisės aktų projektų antikorupcinio vertinimo taisyklėse antikorupcinis vertinimas nenumatytas.</w:t>
      </w:r>
    </w:p>
    <w:p w14:paraId="1E8557B0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7. Autorius ar autorių grupė. </w:t>
      </w:r>
    </w:p>
    <w:p w14:paraId="16E1A09D" w14:textId="255817A6" w:rsidR="007A7EEB" w:rsidRDefault="00C929C9" w:rsidP="000A665F">
      <w:pPr>
        <w:ind w:firstLine="851"/>
        <w:jc w:val="both"/>
      </w:pPr>
      <w:r w:rsidRPr="002F7228">
        <w:rPr>
          <w:rFonts w:ascii="Times New Roman" w:hAnsi="Times New Roman"/>
          <w:bCs/>
          <w:sz w:val="24"/>
          <w:szCs w:val="24"/>
        </w:rPr>
        <w:t xml:space="preserve">Vietinio ūkio ir turto valdymo skyriaus vyr. specialistė </w:t>
      </w:r>
      <w:r>
        <w:rPr>
          <w:rFonts w:ascii="Times New Roman" w:hAnsi="Times New Roman"/>
          <w:bCs/>
          <w:sz w:val="24"/>
          <w:szCs w:val="24"/>
        </w:rPr>
        <w:t>S. Baublienė</w:t>
      </w:r>
      <w:r w:rsidRPr="002F7228">
        <w:rPr>
          <w:rFonts w:ascii="Times New Roman" w:hAnsi="Times New Roman"/>
          <w:bCs/>
          <w:sz w:val="24"/>
          <w:szCs w:val="24"/>
        </w:rPr>
        <w:t>.</w:t>
      </w:r>
    </w:p>
    <w:sectPr w:rsidR="007A7EEB" w:rsidSect="004E2D94">
      <w:headerReference w:type="default" r:id="rId6"/>
      <w:headerReference w:type="first" r:id="rId7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2E68" w14:textId="77777777" w:rsidR="00E44353" w:rsidRDefault="00E44353">
      <w:pPr>
        <w:spacing w:after="0" w:line="240" w:lineRule="auto"/>
      </w:pPr>
      <w:r>
        <w:separator/>
      </w:r>
    </w:p>
  </w:endnote>
  <w:endnote w:type="continuationSeparator" w:id="0">
    <w:p w14:paraId="3E9689B0" w14:textId="77777777" w:rsidR="00E44353" w:rsidRDefault="00E4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A2AD" w14:textId="77777777" w:rsidR="00E44353" w:rsidRDefault="00E44353">
      <w:pPr>
        <w:spacing w:after="0" w:line="240" w:lineRule="auto"/>
      </w:pPr>
      <w:r>
        <w:separator/>
      </w:r>
    </w:p>
  </w:footnote>
  <w:footnote w:type="continuationSeparator" w:id="0">
    <w:p w14:paraId="411B9C37" w14:textId="77777777" w:rsidR="00E44353" w:rsidRDefault="00E4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B4AB20A" w14:textId="77777777" w:rsidR="00E44353" w:rsidRPr="001906B3" w:rsidRDefault="00805802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A300" w14:textId="77777777" w:rsidR="00E44353" w:rsidRPr="001906B3" w:rsidRDefault="00E44353" w:rsidP="001906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B3"/>
    <w:rsid w:val="00075F4E"/>
    <w:rsid w:val="000A665F"/>
    <w:rsid w:val="000E4882"/>
    <w:rsid w:val="001B287A"/>
    <w:rsid w:val="001E2409"/>
    <w:rsid w:val="002341C9"/>
    <w:rsid w:val="0035218C"/>
    <w:rsid w:val="004C4109"/>
    <w:rsid w:val="004E2D94"/>
    <w:rsid w:val="00544E06"/>
    <w:rsid w:val="00546C92"/>
    <w:rsid w:val="005F0DA6"/>
    <w:rsid w:val="00642CB3"/>
    <w:rsid w:val="006952E8"/>
    <w:rsid w:val="006C16E8"/>
    <w:rsid w:val="007A7EEB"/>
    <w:rsid w:val="00805802"/>
    <w:rsid w:val="00825E13"/>
    <w:rsid w:val="0083791C"/>
    <w:rsid w:val="009D633F"/>
    <w:rsid w:val="009F4482"/>
    <w:rsid w:val="00A26E97"/>
    <w:rsid w:val="00A53096"/>
    <w:rsid w:val="00A56597"/>
    <w:rsid w:val="00AA641A"/>
    <w:rsid w:val="00B46EDC"/>
    <w:rsid w:val="00C60E8D"/>
    <w:rsid w:val="00C63090"/>
    <w:rsid w:val="00C929C9"/>
    <w:rsid w:val="00E44353"/>
    <w:rsid w:val="00F4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7381"/>
  <w15:chartTrackingRefBased/>
  <w15:docId w15:val="{0C7B5D25-0CE5-471E-9F4F-AD8A4AF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29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29C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29C9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929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2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Simona Baublienė</cp:lastModifiedBy>
  <cp:revision>2</cp:revision>
  <cp:lastPrinted>2025-06-11T06:21:00Z</cp:lastPrinted>
  <dcterms:created xsi:type="dcterms:W3CDTF">2025-06-11T08:03:00Z</dcterms:created>
  <dcterms:modified xsi:type="dcterms:W3CDTF">2025-06-11T08:03:00Z</dcterms:modified>
</cp:coreProperties>
</file>