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B9E8" w14:textId="77777777" w:rsidR="008451F0" w:rsidRDefault="008451F0" w:rsidP="008451F0">
      <w:pPr>
        <w:jc w:val="center"/>
        <w:rPr>
          <w:b/>
          <w:caps/>
        </w:rPr>
      </w:pPr>
      <w:r>
        <w:rPr>
          <w:b/>
          <w:caps/>
        </w:rPr>
        <w:t>Aiškinamasis raštas</w:t>
      </w:r>
    </w:p>
    <w:p w14:paraId="04EDF956" w14:textId="4AC8B859" w:rsidR="008451F0" w:rsidRPr="00AB725B" w:rsidRDefault="008451F0" w:rsidP="008451F0">
      <w:pPr>
        <w:jc w:val="center"/>
        <w:rPr>
          <w:b/>
        </w:rPr>
      </w:pPr>
      <w:r>
        <w:rPr>
          <w:b/>
          <w:caps/>
        </w:rPr>
        <w:t>prie Kretingos rajono savivaldybės tarybos sprendimo projekto „</w:t>
      </w:r>
      <w:r w:rsidRPr="002C5333">
        <w:rPr>
          <w:b/>
        </w:rPr>
        <w:t xml:space="preserve">DĖL </w:t>
      </w:r>
      <w:bookmarkStart w:id="0" w:name="_Hlk121298373"/>
      <w:r w:rsidRPr="002C5333">
        <w:rPr>
          <w:b/>
        </w:rPr>
        <w:t xml:space="preserve">VIETINĖS RINKLIAVOS UŽ </w:t>
      </w:r>
      <w:bookmarkEnd w:id="0"/>
      <w:r w:rsidRPr="002C5333">
        <w:rPr>
          <w:b/>
        </w:rPr>
        <w:t>KOMUNALINIŲ ATLIEKŲ SURINKIMĄ IŠ ATLIEKŲ TURĖTOJŲ IR ATLIEKŲ TVARKYMĄ</w:t>
      </w:r>
      <w:r w:rsidR="00B8752C">
        <w:rPr>
          <w:b/>
        </w:rPr>
        <w:t xml:space="preserve"> NETAIKYMO</w:t>
      </w:r>
      <w:r>
        <w:rPr>
          <w:b/>
          <w:caps/>
        </w:rPr>
        <w:t>“</w:t>
      </w:r>
    </w:p>
    <w:p w14:paraId="38831C0E" w14:textId="77777777" w:rsidR="008451F0" w:rsidRDefault="008451F0" w:rsidP="008451F0">
      <w:pPr>
        <w:rPr>
          <w:b/>
          <w:caps/>
        </w:rPr>
      </w:pPr>
    </w:p>
    <w:p w14:paraId="18D80753" w14:textId="2BD71ADF" w:rsidR="008451F0" w:rsidRPr="00F30F99" w:rsidRDefault="008451F0" w:rsidP="00F30F99">
      <w:pPr>
        <w:jc w:val="center"/>
      </w:pPr>
      <w:r w:rsidRPr="00063C3B">
        <w:t>202</w:t>
      </w:r>
      <w:r w:rsidR="00F30F99">
        <w:t>5</w:t>
      </w:r>
      <w:r w:rsidRPr="00063C3B">
        <w:t xml:space="preserve"> m. </w:t>
      </w:r>
      <w:r w:rsidR="00F30F99">
        <w:t xml:space="preserve">    </w:t>
      </w:r>
      <w:r>
        <w:t xml:space="preserve"> </w:t>
      </w:r>
      <w:r w:rsidRPr="00063C3B">
        <w:t xml:space="preserve"> </w:t>
      </w:r>
      <w:r>
        <w:t xml:space="preserve">    </w:t>
      </w:r>
      <w:r w:rsidRPr="00063C3B">
        <w:t>d.</w:t>
      </w:r>
    </w:p>
    <w:p w14:paraId="329DC482" w14:textId="77777777" w:rsidR="008451F0" w:rsidRDefault="008451F0" w:rsidP="008451F0">
      <w:pPr>
        <w:rPr>
          <w:b/>
        </w:rPr>
      </w:pPr>
    </w:p>
    <w:p w14:paraId="69888265" w14:textId="77777777" w:rsidR="008451F0" w:rsidRDefault="008451F0" w:rsidP="008451F0">
      <w:pPr>
        <w:numPr>
          <w:ilvl w:val="0"/>
          <w:numId w:val="1"/>
        </w:numPr>
        <w:ind w:left="0" w:firstLine="851"/>
        <w:jc w:val="both"/>
        <w:rPr>
          <w:b/>
        </w:rPr>
      </w:pPr>
      <w:r>
        <w:rPr>
          <w:b/>
        </w:rPr>
        <w:t>Parengto sprendimo projekto tikslas ir uždaviniai.</w:t>
      </w:r>
    </w:p>
    <w:p w14:paraId="27F6DE54" w14:textId="3B44B0FA" w:rsidR="005106C8" w:rsidRDefault="008451F0" w:rsidP="00BB4560">
      <w:pPr>
        <w:ind w:firstLine="851"/>
        <w:jc w:val="both"/>
      </w:pPr>
      <w:r w:rsidRPr="00063C3B">
        <w:t xml:space="preserve">Priimti sprendimą </w:t>
      </w:r>
      <w:r w:rsidR="005106C8">
        <w:t>n</w:t>
      </w:r>
      <w:r w:rsidR="005106C8" w:rsidRPr="005106C8">
        <w:t>etaikyti vietinės rinkliavos už komunalinių atliekų surinkimą ir tvarkymą Kretingos rajono savivaldybės administracijos Darbėnų ir Kretingos seniūnijo</w:t>
      </w:r>
      <w:r w:rsidR="0027753E">
        <w:t>ms</w:t>
      </w:r>
      <w:r w:rsidR="005106C8" w:rsidRPr="005106C8">
        <w:t xml:space="preserve"> už 2025 metus pagal </w:t>
      </w:r>
      <w:r w:rsidR="00C949E3">
        <w:t xml:space="preserve">1 </w:t>
      </w:r>
      <w:r w:rsidR="005106C8" w:rsidRPr="005106C8">
        <w:t>priedą (pridedama)</w:t>
      </w:r>
      <w:r w:rsidR="005106C8">
        <w:t>.</w:t>
      </w:r>
    </w:p>
    <w:p w14:paraId="2089498D" w14:textId="71B472D6" w:rsidR="00BB4560" w:rsidRDefault="00BB4560" w:rsidP="00BB4560">
      <w:pPr>
        <w:ind w:firstLine="851"/>
        <w:jc w:val="both"/>
      </w:pPr>
      <w:r>
        <w:t xml:space="preserve">Taip pat priimti sprendimą </w:t>
      </w:r>
      <w:r w:rsidR="00C43AB9">
        <w:t>netaikyti</w:t>
      </w:r>
      <w:r>
        <w:t xml:space="preserve"> vietinės rinkliavos kintamosios dalies</w:t>
      </w:r>
      <w:r w:rsidR="00371E6E">
        <w:t xml:space="preserve"> </w:t>
      </w:r>
      <w:r>
        <w:t>už komunalinių atliekų surinkimą iš atliekų turėtojų ir atliekų tvarkymą</w:t>
      </w:r>
      <w:r w:rsidR="00A124D3">
        <w:t xml:space="preserve"> </w:t>
      </w:r>
      <w:r w:rsidR="00A124D3" w:rsidRPr="00A124D3">
        <w:t xml:space="preserve">UAB „Kretingos vandenys“ </w:t>
      </w:r>
      <w:bookmarkStart w:id="1" w:name="_Hlk197510562"/>
      <w:r w:rsidR="00A124D3" w:rsidRPr="00A124D3">
        <w:t>nuosavybės teise priklausan</w:t>
      </w:r>
      <w:r w:rsidR="00C43AB9">
        <w:t>tiems</w:t>
      </w:r>
      <w:r w:rsidR="00A124D3" w:rsidRPr="00A124D3">
        <w:t xml:space="preserve"> nekilnojamo turto objekt</w:t>
      </w:r>
      <w:r w:rsidR="00C43AB9">
        <w:t>ams</w:t>
      </w:r>
      <w:r w:rsidR="00A124D3" w:rsidRPr="00A124D3">
        <w:t xml:space="preserve"> už 2025 metus pagal</w:t>
      </w:r>
      <w:r w:rsidR="00C949E3">
        <w:t xml:space="preserve"> 2</w:t>
      </w:r>
      <w:r w:rsidR="00A124D3" w:rsidRPr="00A124D3">
        <w:t xml:space="preserve"> priedą </w:t>
      </w:r>
      <w:bookmarkEnd w:id="1"/>
      <w:r w:rsidR="00A124D3" w:rsidRPr="00A124D3">
        <w:t>(pridedama)</w:t>
      </w:r>
      <w:r w:rsidR="00A124D3">
        <w:t>.</w:t>
      </w:r>
    </w:p>
    <w:p w14:paraId="416DE7F4" w14:textId="7201ECF9" w:rsidR="008451F0" w:rsidRDefault="008451F0" w:rsidP="008451F0">
      <w:pPr>
        <w:ind w:firstLine="851"/>
        <w:jc w:val="both"/>
      </w:pPr>
      <w:r w:rsidRPr="00213251">
        <w:rPr>
          <w:b/>
        </w:rPr>
        <w:t>2.</w:t>
      </w:r>
      <w:r>
        <w:tab/>
      </w:r>
      <w:r>
        <w:rPr>
          <w:b/>
        </w:rPr>
        <w:t>Siūlomos teisinio reguliavimo nuostatos, šiuo metu esantis teisinis reglamentavimas, kokie šios srities teisės aktai tebegalioja ir kokius teisės aktus būtina pakeisti ar panaikinti priėmus teikiamą tarybos sprendimo projektą.</w:t>
      </w:r>
    </w:p>
    <w:p w14:paraId="30684EE3" w14:textId="6033F1B1" w:rsidR="008451F0" w:rsidRDefault="008451F0" w:rsidP="008451F0">
      <w:pPr>
        <w:ind w:firstLine="851"/>
        <w:jc w:val="both"/>
      </w:pPr>
      <w:r w:rsidRPr="00987153">
        <w:t xml:space="preserve">Nuolatinė komisija prašymams dėl lengvatų teikimo už vietinę rinkliavą už komunalinių atliekų surinkimą iš atliekų turėtojų ir atliekų tvarkymą nagrinėti ir siūlymams savivaldybės </w:t>
      </w:r>
      <w:r w:rsidR="00B8752C">
        <w:t>t</w:t>
      </w:r>
      <w:r>
        <w:t xml:space="preserve">arybai teikti, sudaryta </w:t>
      </w:r>
      <w:r w:rsidRPr="00660929">
        <w:t xml:space="preserve">Kretingos rajono savivaldybės </w:t>
      </w:r>
      <w:r>
        <w:t xml:space="preserve">mero </w:t>
      </w:r>
      <w:r w:rsidRPr="008C1523">
        <w:t xml:space="preserve">2024 m. vasario 22 d. potvarkiu Nr. V3-77 „Dėl </w:t>
      </w:r>
      <w:r>
        <w:t>Nuolatinės komisijos prašymams dėl lengvatų teikimo už vietinę rinkliavą už komunalinių atliekų surinkimą iš atliekų turėtojų ir atliekų tvarkymą nagrinėti ir siūlymams savivaldybės tarybai teikti su</w:t>
      </w:r>
      <w:r w:rsidRPr="0083554F">
        <w:t>darymo“</w:t>
      </w:r>
      <w:r w:rsidRPr="009C7186">
        <w:t xml:space="preserve"> </w:t>
      </w:r>
      <w:r>
        <w:t>(toliau – Komisija)</w:t>
      </w:r>
      <w:r w:rsidRPr="00D06655">
        <w:t xml:space="preserve">, </w:t>
      </w:r>
      <w:r w:rsidRPr="006359B8">
        <w:t xml:space="preserve">išnagrinėjo </w:t>
      </w:r>
      <w:bookmarkStart w:id="2" w:name="_Hlk121302381"/>
      <w:r w:rsidRPr="004B09C7">
        <w:t>Kretingos rajono savivaldybės administracijos Darbėnų seniūnijos</w:t>
      </w:r>
      <w:r>
        <w:t xml:space="preserve"> </w:t>
      </w:r>
      <w:r w:rsidRPr="004B09C7">
        <w:t>202</w:t>
      </w:r>
      <w:r>
        <w:t>4</w:t>
      </w:r>
      <w:r w:rsidRPr="004B09C7">
        <w:t xml:space="preserve"> m. </w:t>
      </w:r>
      <w:r w:rsidR="00A124D3">
        <w:t>kovo 5</w:t>
      </w:r>
      <w:r w:rsidRPr="004B09C7">
        <w:t xml:space="preserve"> d.</w:t>
      </w:r>
      <w:r w:rsidR="00B8752C">
        <w:t xml:space="preserve"> ir</w:t>
      </w:r>
      <w:r w:rsidR="00A124D3">
        <w:t xml:space="preserve"> </w:t>
      </w:r>
      <w:r w:rsidR="00A124D3" w:rsidRPr="00A124D3">
        <w:t>Kretingos rajono savivaldybės administracijos</w:t>
      </w:r>
      <w:r w:rsidR="00A124D3">
        <w:t xml:space="preserve"> Kretingos seniūnijos</w:t>
      </w:r>
      <w:r w:rsidRPr="004B09C7">
        <w:t xml:space="preserve"> </w:t>
      </w:r>
      <w:r w:rsidR="00855442">
        <w:t xml:space="preserve">2025 m. kovo 14 d. </w:t>
      </w:r>
      <w:r w:rsidRPr="004B09C7">
        <w:t>prašym</w:t>
      </w:r>
      <w:r w:rsidR="00A124D3">
        <w:t>us</w:t>
      </w:r>
      <w:r w:rsidRPr="004B09C7">
        <w:t>, kuri</w:t>
      </w:r>
      <w:r w:rsidR="00A124D3">
        <w:t>uose</w:t>
      </w:r>
      <w:r w:rsidRPr="004B09C7">
        <w:t xml:space="preserve"> prašoma atleisti nuo vietinės rinkliavos</w:t>
      </w:r>
      <w:r w:rsidR="00A124D3">
        <w:t xml:space="preserve"> pastoviosios dalies</w:t>
      </w:r>
      <w:r w:rsidRPr="004B09C7">
        <w:t xml:space="preserve"> už komunalinių</w:t>
      </w:r>
      <w:r>
        <w:t xml:space="preserve"> </w:t>
      </w:r>
      <w:r w:rsidRPr="004B09C7">
        <w:t>atliekų surinkimą ir tvarkymą Kretingos rajono savivaldyb</w:t>
      </w:r>
      <w:r w:rsidR="00837A36">
        <w:t>ės administracijos</w:t>
      </w:r>
      <w:r w:rsidRPr="004B09C7">
        <w:t xml:space="preserve"> nuosavybės teise priklausančius</w:t>
      </w:r>
      <w:r>
        <w:t xml:space="preserve"> </w:t>
      </w:r>
      <w:r w:rsidRPr="004B09C7">
        <w:t xml:space="preserve">nekilnojamo turto objektus pagal </w:t>
      </w:r>
      <w:r w:rsidR="00C949E3">
        <w:t xml:space="preserve">1 </w:t>
      </w:r>
      <w:r w:rsidRPr="004B09C7">
        <w:t xml:space="preserve">priedą, už </w:t>
      </w:r>
      <w:r w:rsidR="00A124D3">
        <w:t>2025 metus.</w:t>
      </w:r>
    </w:p>
    <w:p w14:paraId="43463CAB" w14:textId="2540184A" w:rsidR="00B202C0" w:rsidRDefault="00B202C0" w:rsidP="008451F0">
      <w:pPr>
        <w:ind w:firstLine="851"/>
        <w:jc w:val="both"/>
      </w:pPr>
      <w:r w:rsidRPr="00B202C0">
        <w:t>Komisija nusprendė teikti savivaldybės tarybai sprendimo projektą su siūlymu netaikyti vietinės rinkliavos už komunalinių atliekų surinkimą ir tvarkymą Kretingos rajono savivaldybės administracijos Darbėnų ir Kretingos seniūnijo</w:t>
      </w:r>
      <w:r w:rsidR="00CC3768">
        <w:t>ms</w:t>
      </w:r>
      <w:r w:rsidRPr="00B202C0">
        <w:t xml:space="preserve"> už 2025 metus pagal</w:t>
      </w:r>
      <w:r w:rsidR="00C949E3">
        <w:t xml:space="preserve"> 1</w:t>
      </w:r>
      <w:r w:rsidRPr="00B202C0">
        <w:t xml:space="preserve"> priedą (pridedama)</w:t>
      </w:r>
      <w:r>
        <w:t xml:space="preserve">, nes </w:t>
      </w:r>
      <w:r w:rsidRPr="00B202C0">
        <w:t>situacija dėl objektų būklės ir nenaudojimo nepasikeitė</w:t>
      </w:r>
      <w:r>
        <w:t>.</w:t>
      </w:r>
    </w:p>
    <w:p w14:paraId="029C6480" w14:textId="57468203" w:rsidR="00855442" w:rsidRDefault="00855442" w:rsidP="00855442">
      <w:pPr>
        <w:ind w:firstLine="851"/>
        <w:jc w:val="both"/>
      </w:pPr>
      <w:r>
        <w:t>Taip pat Komisija išnagrinėjo SĮ „Kretingos komunalininkas“ 2025 m. kovo 10 d. raštą, kuriame prašoma Komisijos nagrinėti UAB „Kretingos vandenys“ prašymą dėl vietinės rinkliavos dydžio perskaičiavimo už 2025 metus.</w:t>
      </w:r>
    </w:p>
    <w:p w14:paraId="7AF710AE" w14:textId="20346204" w:rsidR="0019118C" w:rsidRDefault="0019118C" w:rsidP="0019118C">
      <w:pPr>
        <w:ind w:firstLine="851"/>
        <w:jc w:val="both"/>
      </w:pPr>
      <w:r>
        <w:t xml:space="preserve">Vadovaudamasis </w:t>
      </w:r>
      <w:r w:rsidR="00B8752C">
        <w:t xml:space="preserve">Kretingos rajono </w:t>
      </w:r>
      <w:r>
        <w:t>savivaldybės vietinės rinkliavos už komunalinių atliekų surinkimą iš atliekų turėtojų ir atliekų tvarkymą nuostatais (toliau – Nuostatai), patvirtintais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sprendimu Nr. T2-34 redakcija), SĮ „Kretingos komunalininkas“ kreipėsi į Komisiją, nes galimybės savarankiškai atleisti UAB „Kretingos vandenys“ nuosavybės teise priklausančius nekilnojamo turto objektus nuo kintamosios rinkliavos dalies, nepateikus atitinkamos elektros sunaudojimo pažymos ar kitų numatytų dokumentų, negali, to nenumato Nuostatai.</w:t>
      </w:r>
    </w:p>
    <w:p w14:paraId="7347ED73" w14:textId="77777777" w:rsidR="0019118C" w:rsidRDefault="0019118C" w:rsidP="0019118C">
      <w:pPr>
        <w:ind w:firstLine="851"/>
        <w:jc w:val="both"/>
      </w:pPr>
      <w:r>
        <w:t>Šiuo nagrinėjamu atveju Nuostatų 36.2 punktas nėra aktualus. UAB „Kretingos vandenys“ negali pateikti atitinkamos pažymos apie elektros energijos suvartojimą, kuri teikiama deklaruojant nesinaudojimą objektu, nes juose veikia vandens gerinimo ir kiti įrenginiai, kurie naudoja elektros energiją, tačiau komunalinės atliekos nesusidaro.</w:t>
      </w:r>
    </w:p>
    <w:p w14:paraId="5E8C4655" w14:textId="5E4E8A18" w:rsidR="0019118C" w:rsidRDefault="0019118C" w:rsidP="0019118C">
      <w:pPr>
        <w:ind w:firstLine="851"/>
        <w:jc w:val="both"/>
      </w:pPr>
      <w:r>
        <w:t>Atsižvelgiant į Nuostatų 31 punktą, kad „Kintamąją Vietinės rinkliavos dalį moka nekilnojamojo turto objektų savininkai arba Įgalioti asmenys, kuriems teikiama komunalinių atliekų tvarkymo paslauga &lt;...&gt;</w:t>
      </w:r>
      <w:r w:rsidR="00B202C0">
        <w:t xml:space="preserve">“, </w:t>
      </w:r>
      <w:r>
        <w:t xml:space="preserve">Komisija nusprendė teikti savivaldybės tarybai sprendimo projektą </w:t>
      </w:r>
      <w:r w:rsidR="00B202C0" w:rsidRPr="00B202C0">
        <w:t>netaikyti vietinės rinkliavos už komunalinių atliekų surinkimą iš atliekų turėtojų ir atliekų tvarkymą kintamosios dalies UAB „Kretingos vandenys“ nekilnojamo turto objektams</w:t>
      </w:r>
      <w:r>
        <w:t xml:space="preserve"> už 202</w:t>
      </w:r>
      <w:r w:rsidR="00B202C0">
        <w:t>5</w:t>
      </w:r>
      <w:r>
        <w:t xml:space="preserve"> metus pagal </w:t>
      </w:r>
      <w:r w:rsidR="00C949E3">
        <w:t xml:space="preserve">2 </w:t>
      </w:r>
      <w:r>
        <w:lastRenderedPageBreak/>
        <w:t>priedą.</w:t>
      </w:r>
    </w:p>
    <w:p w14:paraId="246C1312" w14:textId="286C4C28" w:rsidR="008451F0" w:rsidRPr="00EE65DE" w:rsidRDefault="008451F0" w:rsidP="008451F0">
      <w:pPr>
        <w:ind w:firstLine="851"/>
        <w:jc w:val="both"/>
      </w:pPr>
      <w:r w:rsidRPr="00E7082B">
        <w:t>Nuolatinės komisijos prašymams dėl lengvatų teikimo už vietinę rinkliavą už komunalinių</w:t>
      </w:r>
      <w:r>
        <w:t xml:space="preserve"> </w:t>
      </w:r>
      <w:r w:rsidRPr="00E7082B">
        <w:t>atliekų surinkimą iš atliekų turėtojų ir atliekų tvarkymą nagrinėti ir siūlymams savivaldybės tarybai</w:t>
      </w:r>
      <w:r>
        <w:t xml:space="preserve"> </w:t>
      </w:r>
      <w:r w:rsidRPr="00E7082B">
        <w:t xml:space="preserve">teikti </w:t>
      </w:r>
      <w:r w:rsidRPr="00581E86">
        <w:t>202</w:t>
      </w:r>
      <w:r w:rsidR="00581E86" w:rsidRPr="00581E86">
        <w:t>5</w:t>
      </w:r>
      <w:r w:rsidRPr="00581E86">
        <w:t xml:space="preserve"> m. </w:t>
      </w:r>
      <w:r w:rsidR="00581E86" w:rsidRPr="00581E86">
        <w:t>gegužės 5</w:t>
      </w:r>
      <w:r w:rsidRPr="00581E86">
        <w:t xml:space="preserve"> d. protokolas Nr. D8-</w:t>
      </w:r>
      <w:r w:rsidR="00581E86" w:rsidRPr="00581E86">
        <w:t>886</w:t>
      </w:r>
      <w:r w:rsidRPr="00581E86">
        <w:t xml:space="preserve"> </w:t>
      </w:r>
      <w:r w:rsidRPr="00EE65DE">
        <w:t>pridedamas.</w:t>
      </w:r>
      <w:bookmarkEnd w:id="2"/>
    </w:p>
    <w:p w14:paraId="61246D28" w14:textId="77777777" w:rsidR="008451F0" w:rsidRPr="009C7186" w:rsidRDefault="008451F0" w:rsidP="008451F0">
      <w:pPr>
        <w:ind w:firstLine="851"/>
        <w:jc w:val="both"/>
      </w:pPr>
      <w:r w:rsidRPr="000C29F5">
        <w:rPr>
          <w:b/>
          <w:bCs/>
        </w:rPr>
        <w:t>3.</w:t>
      </w:r>
      <w:r>
        <w:t xml:space="preserve"> </w:t>
      </w:r>
      <w:r w:rsidRPr="009C7186">
        <w:rPr>
          <w:b/>
        </w:rPr>
        <w:t>Kokių rezultatų laukiama</w:t>
      </w:r>
      <w:r>
        <w:rPr>
          <w:b/>
        </w:rPr>
        <w:t>.</w:t>
      </w:r>
    </w:p>
    <w:p w14:paraId="4D7C8CA5" w14:textId="6B77804A" w:rsidR="008451F0" w:rsidRDefault="008451F0" w:rsidP="008451F0">
      <w:pPr>
        <w:ind w:firstLine="851"/>
        <w:jc w:val="both"/>
        <w:rPr>
          <w:bCs/>
        </w:rPr>
      </w:pPr>
      <w:r>
        <w:rPr>
          <w:bCs/>
        </w:rPr>
        <w:t>S</w:t>
      </w:r>
      <w:r w:rsidRPr="009C7186">
        <w:rPr>
          <w:bCs/>
        </w:rPr>
        <w:t>avivaldybės taryb</w:t>
      </w:r>
      <w:r>
        <w:rPr>
          <w:bCs/>
        </w:rPr>
        <w:t xml:space="preserve">os sprendimu būtų </w:t>
      </w:r>
      <w:r w:rsidR="004874C9">
        <w:rPr>
          <w:bCs/>
        </w:rPr>
        <w:t xml:space="preserve">netaikoma </w:t>
      </w:r>
      <w:r w:rsidRPr="008E6F88">
        <w:t>vietinė rinkliav</w:t>
      </w:r>
      <w:r w:rsidR="004874C9">
        <w:t>a</w:t>
      </w:r>
      <w:r w:rsidRPr="008E6F88">
        <w:t xml:space="preserve"> už komunalinių atliekų surinkimą ir tvarkymą</w:t>
      </w:r>
      <w:r>
        <w:t xml:space="preserve"> </w:t>
      </w:r>
      <w:r w:rsidR="004874C9" w:rsidRPr="004874C9">
        <w:t>Kretingos rajono savivaldybės administracijos Darbėnų ir Kretingos seniūnijo</w:t>
      </w:r>
      <w:r w:rsidR="00BF4404">
        <w:t xml:space="preserve">ms </w:t>
      </w:r>
      <w:r w:rsidR="00A52A70">
        <w:t>už 2025 metus</w:t>
      </w:r>
      <w:r w:rsidRPr="008E6F88">
        <w:t xml:space="preserve"> pagal </w:t>
      </w:r>
      <w:r w:rsidR="00C949E3">
        <w:t xml:space="preserve">1 </w:t>
      </w:r>
      <w:r w:rsidRPr="008E6F88">
        <w:t>priedą</w:t>
      </w:r>
      <w:r>
        <w:rPr>
          <w:bCs/>
        </w:rPr>
        <w:t>.</w:t>
      </w:r>
    </w:p>
    <w:p w14:paraId="31CC8FCC" w14:textId="76F62D33" w:rsidR="00A52A70" w:rsidRDefault="00A52A70" w:rsidP="008451F0">
      <w:pPr>
        <w:ind w:firstLine="851"/>
        <w:jc w:val="both"/>
        <w:rPr>
          <w:bCs/>
        </w:rPr>
      </w:pPr>
      <w:r>
        <w:rPr>
          <w:bCs/>
        </w:rPr>
        <w:t xml:space="preserve">Taip pat </w:t>
      </w:r>
      <w:r w:rsidRPr="00A52A70">
        <w:rPr>
          <w:bCs/>
        </w:rPr>
        <w:t>Savivaldybės tarybos sprendimu būtų netaikoma vietinė</w:t>
      </w:r>
      <w:r w:rsidR="00BA25FD">
        <w:rPr>
          <w:bCs/>
        </w:rPr>
        <w:t>s</w:t>
      </w:r>
      <w:r w:rsidRPr="00A52A70">
        <w:rPr>
          <w:bCs/>
        </w:rPr>
        <w:t xml:space="preserve"> rinkliav</w:t>
      </w:r>
      <w:r w:rsidR="00BA25FD">
        <w:rPr>
          <w:bCs/>
        </w:rPr>
        <w:t xml:space="preserve">os </w:t>
      </w:r>
      <w:r w:rsidR="00BA25FD" w:rsidRPr="00BA25FD">
        <w:rPr>
          <w:bCs/>
        </w:rPr>
        <w:t>kintamo</w:t>
      </w:r>
      <w:r w:rsidR="00BA25FD">
        <w:rPr>
          <w:bCs/>
        </w:rPr>
        <w:t xml:space="preserve">ji </w:t>
      </w:r>
      <w:r w:rsidR="00BA25FD" w:rsidRPr="00BA25FD">
        <w:rPr>
          <w:bCs/>
        </w:rPr>
        <w:t>dali</w:t>
      </w:r>
      <w:r w:rsidR="00BA25FD">
        <w:rPr>
          <w:bCs/>
        </w:rPr>
        <w:t>s</w:t>
      </w:r>
      <w:r w:rsidRPr="00A52A70">
        <w:rPr>
          <w:bCs/>
        </w:rPr>
        <w:t xml:space="preserve"> už komunalinių atliekų surinkimą ir tvarkymą</w:t>
      </w:r>
      <w:r>
        <w:rPr>
          <w:bCs/>
        </w:rPr>
        <w:t xml:space="preserve"> </w:t>
      </w:r>
      <w:r w:rsidRPr="00A52A70">
        <w:rPr>
          <w:bCs/>
        </w:rPr>
        <w:t>UAB „Kretingos vandenys“</w:t>
      </w:r>
      <w:r w:rsidRPr="00A52A70">
        <w:t xml:space="preserve"> </w:t>
      </w:r>
      <w:r w:rsidRPr="00A52A70">
        <w:rPr>
          <w:bCs/>
        </w:rPr>
        <w:t>nuosavybės teise priklausan</w:t>
      </w:r>
      <w:r w:rsidR="00C67AE2">
        <w:rPr>
          <w:bCs/>
        </w:rPr>
        <w:t>tiems</w:t>
      </w:r>
      <w:r w:rsidRPr="00A52A70">
        <w:rPr>
          <w:bCs/>
        </w:rPr>
        <w:t xml:space="preserve"> nekilnojamo turto objekt</w:t>
      </w:r>
      <w:r w:rsidR="00C67AE2">
        <w:rPr>
          <w:bCs/>
        </w:rPr>
        <w:t>ams</w:t>
      </w:r>
      <w:r w:rsidRPr="00A52A70">
        <w:rPr>
          <w:bCs/>
        </w:rPr>
        <w:t xml:space="preserve"> už 2025 metus pagal </w:t>
      </w:r>
      <w:r w:rsidR="00C949E3">
        <w:rPr>
          <w:bCs/>
        </w:rPr>
        <w:t xml:space="preserve">2 </w:t>
      </w:r>
      <w:r w:rsidRPr="00A52A70">
        <w:rPr>
          <w:bCs/>
        </w:rPr>
        <w:t>priedą</w:t>
      </w:r>
      <w:r w:rsidR="007B73CD">
        <w:rPr>
          <w:bCs/>
        </w:rPr>
        <w:t>.</w:t>
      </w:r>
    </w:p>
    <w:p w14:paraId="3E2C6C1C" w14:textId="5114B55E" w:rsidR="008451F0" w:rsidRPr="00753BEB" w:rsidRDefault="009A0DB9" w:rsidP="008451F0">
      <w:pPr>
        <w:ind w:firstLine="851"/>
        <w:jc w:val="both"/>
        <w:rPr>
          <w:b/>
        </w:rPr>
      </w:pPr>
      <w:r w:rsidRPr="009A0DB9">
        <w:rPr>
          <w:bCs/>
        </w:rPr>
        <w:t>Savivaldybės taryb</w:t>
      </w:r>
      <w:r>
        <w:rPr>
          <w:bCs/>
        </w:rPr>
        <w:t>ai priėmus sprendimą netaikyti vietinės rinkliavos</w:t>
      </w:r>
      <w:r w:rsidRPr="009A0DB9">
        <w:t xml:space="preserve"> </w:t>
      </w:r>
      <w:r w:rsidRPr="009A0DB9">
        <w:rPr>
          <w:bCs/>
        </w:rPr>
        <w:t>Kretingos rajono savivaldybės administracijos Darbėnų ir Kretingos seniūnijo</w:t>
      </w:r>
      <w:r>
        <w:rPr>
          <w:bCs/>
        </w:rPr>
        <w:t xml:space="preserve">ms ir </w:t>
      </w:r>
      <w:r w:rsidRPr="009A0DB9">
        <w:rPr>
          <w:bCs/>
        </w:rPr>
        <w:t>UAB „Kretingos vandenys“</w:t>
      </w:r>
      <w:r w:rsidR="00BA25FD" w:rsidRPr="00BA25FD">
        <w:t xml:space="preserve"> </w:t>
      </w:r>
      <w:r w:rsidR="00BA25FD" w:rsidRPr="00BA25FD">
        <w:rPr>
          <w:bCs/>
        </w:rPr>
        <w:t>netaikyti vietinės rinkliavos</w:t>
      </w:r>
      <w:r w:rsidR="00BA25FD">
        <w:rPr>
          <w:bCs/>
        </w:rPr>
        <w:t xml:space="preserve"> </w:t>
      </w:r>
      <w:r w:rsidR="00BA25FD" w:rsidRPr="00BA25FD">
        <w:rPr>
          <w:bCs/>
        </w:rPr>
        <w:t>kintamo</w:t>
      </w:r>
      <w:r w:rsidR="00BA25FD">
        <w:rPr>
          <w:bCs/>
        </w:rPr>
        <w:t>s</w:t>
      </w:r>
      <w:r w:rsidR="00BA25FD" w:rsidRPr="00BA25FD">
        <w:rPr>
          <w:bCs/>
        </w:rPr>
        <w:t xml:space="preserve"> dali</w:t>
      </w:r>
      <w:r w:rsidR="00BA25FD">
        <w:rPr>
          <w:bCs/>
        </w:rPr>
        <w:t>es</w:t>
      </w:r>
      <w:r>
        <w:rPr>
          <w:bCs/>
        </w:rPr>
        <w:t xml:space="preserve">, </w:t>
      </w:r>
      <w:r w:rsidR="008451F0" w:rsidRPr="00753BEB">
        <w:rPr>
          <w:bCs/>
        </w:rPr>
        <w:t>SĮ „Kretingos komunalininkas“</w:t>
      </w:r>
      <w:r>
        <w:rPr>
          <w:bCs/>
        </w:rPr>
        <w:t xml:space="preserve"> </w:t>
      </w:r>
      <w:r w:rsidR="008451F0" w:rsidRPr="00753BEB">
        <w:rPr>
          <w:bCs/>
        </w:rPr>
        <w:t xml:space="preserve">nesurinks </w:t>
      </w:r>
      <w:r>
        <w:rPr>
          <w:bCs/>
        </w:rPr>
        <w:t>926</w:t>
      </w:r>
      <w:r w:rsidR="008451F0" w:rsidRPr="00753BEB">
        <w:rPr>
          <w:bCs/>
        </w:rPr>
        <w:t>,</w:t>
      </w:r>
      <w:r>
        <w:rPr>
          <w:bCs/>
        </w:rPr>
        <w:t>7</w:t>
      </w:r>
      <w:r w:rsidR="008451F0" w:rsidRPr="00753BEB">
        <w:rPr>
          <w:bCs/>
        </w:rPr>
        <w:t>6 Eur vietinės</w:t>
      </w:r>
      <w:r w:rsidR="008451F0">
        <w:rPr>
          <w:b/>
        </w:rPr>
        <w:t xml:space="preserve"> </w:t>
      </w:r>
      <w:r w:rsidR="008451F0" w:rsidRPr="00753BEB">
        <w:rPr>
          <w:bCs/>
        </w:rPr>
        <w:t>rinkliavos.</w:t>
      </w:r>
      <w:r w:rsidR="008451F0">
        <w:rPr>
          <w:bCs/>
        </w:rPr>
        <w:t xml:space="preserve"> Ši</w:t>
      </w:r>
      <w:r>
        <w:rPr>
          <w:bCs/>
        </w:rPr>
        <w:t>os</w:t>
      </w:r>
      <w:r w:rsidR="008451F0">
        <w:rPr>
          <w:bCs/>
        </w:rPr>
        <w:t xml:space="preserve"> lėš</w:t>
      </w:r>
      <w:r>
        <w:rPr>
          <w:bCs/>
        </w:rPr>
        <w:t>o</w:t>
      </w:r>
      <w:r w:rsidR="008451F0">
        <w:rPr>
          <w:bCs/>
        </w:rPr>
        <w:t>s</w:t>
      </w:r>
      <w:r>
        <w:rPr>
          <w:bCs/>
        </w:rPr>
        <w:t xml:space="preserve"> nebus kompensuojamos iš</w:t>
      </w:r>
      <w:r w:rsidR="008451F0">
        <w:rPr>
          <w:bCs/>
        </w:rPr>
        <w:t xml:space="preserve"> Kretingos rajono savivaldybė</w:t>
      </w:r>
      <w:r>
        <w:rPr>
          <w:bCs/>
        </w:rPr>
        <w:t>s biudžeto lengvatoms numatytų lėšų.</w:t>
      </w:r>
    </w:p>
    <w:p w14:paraId="493C43AA" w14:textId="77777777" w:rsidR="008451F0" w:rsidRDefault="008451F0" w:rsidP="008451F0">
      <w:pPr>
        <w:ind w:firstLine="851"/>
        <w:jc w:val="both"/>
        <w:rPr>
          <w:b/>
        </w:rPr>
      </w:pPr>
      <w:r>
        <w:rPr>
          <w:b/>
        </w:rPr>
        <w:t>4.</w:t>
      </w:r>
      <w:r>
        <w:rPr>
          <w:b/>
        </w:rPr>
        <w:tab/>
        <w:t xml:space="preserve">Lėšų poreikis ir šaltiniai. </w:t>
      </w:r>
    </w:p>
    <w:p w14:paraId="53D66FC9" w14:textId="02BE40AC" w:rsidR="009A0DB9" w:rsidRPr="009A0DB9" w:rsidRDefault="009A0DB9" w:rsidP="008451F0">
      <w:pPr>
        <w:ind w:firstLine="851"/>
        <w:jc w:val="both"/>
        <w:rPr>
          <w:bCs/>
        </w:rPr>
      </w:pPr>
      <w:r w:rsidRPr="009A0DB9">
        <w:rPr>
          <w:bCs/>
        </w:rPr>
        <w:t>Nėra</w:t>
      </w:r>
      <w:r>
        <w:rPr>
          <w:bCs/>
        </w:rPr>
        <w:t>.</w:t>
      </w:r>
    </w:p>
    <w:p w14:paraId="249C5093" w14:textId="77777777" w:rsidR="008451F0" w:rsidRDefault="008451F0" w:rsidP="008451F0">
      <w:pPr>
        <w:ind w:firstLine="851"/>
        <w:jc w:val="both"/>
      </w:pPr>
      <w:r>
        <w:rPr>
          <w:b/>
        </w:rPr>
        <w:t>5.</w:t>
      </w:r>
      <w:r>
        <w:rPr>
          <w:b/>
        </w:rPr>
        <w:tab/>
        <w:t>Kiti sprendimui priimti reikalingi pagrindimai, skaičiavimai ar paaiškinimai.</w:t>
      </w:r>
      <w:r>
        <w:t xml:space="preserve"> </w:t>
      </w:r>
    </w:p>
    <w:p w14:paraId="1BCBCFE7" w14:textId="69E1820C" w:rsidR="008451F0" w:rsidRDefault="008451F0" w:rsidP="008451F0">
      <w:pPr>
        <w:ind w:firstLine="851"/>
        <w:jc w:val="both"/>
      </w:pPr>
      <w:r>
        <w:t xml:space="preserve">Priėmus </w:t>
      </w:r>
      <w:r>
        <w:rPr>
          <w:color w:val="000000"/>
        </w:rPr>
        <w:t>sprendimą,</w:t>
      </w:r>
      <w:r>
        <w:rPr>
          <w:color w:val="FF0000"/>
        </w:rPr>
        <w:t xml:space="preserve"> </w:t>
      </w:r>
      <w:r>
        <w:t xml:space="preserve">SĮ „Kretingos komunalininkas“ perskaičiuos </w:t>
      </w:r>
      <w:r w:rsidR="00B8752C">
        <w:t>v</w:t>
      </w:r>
      <w:r>
        <w:t>ietinę rinkliavą ir teisės aktų nustatyta tvarka pateiks patikslintus mokėjimo pranešimus.</w:t>
      </w:r>
    </w:p>
    <w:p w14:paraId="74F382BE" w14:textId="77777777" w:rsidR="008451F0" w:rsidRDefault="008451F0" w:rsidP="008451F0">
      <w:pPr>
        <w:tabs>
          <w:tab w:val="left" w:pos="1440"/>
          <w:tab w:val="left" w:pos="2160"/>
          <w:tab w:val="left" w:pos="2880"/>
          <w:tab w:val="left" w:pos="3600"/>
          <w:tab w:val="left" w:pos="4320"/>
          <w:tab w:val="left" w:pos="5040"/>
          <w:tab w:val="left" w:pos="6435"/>
        </w:tabs>
        <w:ind w:firstLine="851"/>
        <w:jc w:val="both"/>
      </w:pPr>
      <w:r>
        <w:rPr>
          <w:b/>
        </w:rPr>
        <w:t>6.</w:t>
      </w:r>
      <w:r>
        <w:rPr>
          <w:b/>
        </w:rPr>
        <w:tab/>
        <w:t>Teisės akto projekto antikorupcinio vertinimo išvada dėl sprendimo projekto teikimo antikorupciniam vertinimui.</w:t>
      </w:r>
    </w:p>
    <w:p w14:paraId="3CEBAB35" w14:textId="77777777" w:rsidR="008451F0" w:rsidRDefault="008451F0" w:rsidP="008451F0">
      <w:pPr>
        <w:ind w:firstLine="851"/>
        <w:jc w:val="both"/>
        <w:rPr>
          <w:b/>
        </w:rPr>
      </w:pPr>
      <w:r>
        <w:rPr>
          <w:color w:val="000000"/>
        </w:rPr>
        <w:t>Teisės aktuose nenumatytas teisės akto projekto antikorupcinis vertinimas.</w:t>
      </w:r>
    </w:p>
    <w:p w14:paraId="3813F795" w14:textId="77777777" w:rsidR="008451F0" w:rsidRPr="00B620E6" w:rsidRDefault="008451F0" w:rsidP="008451F0">
      <w:pPr>
        <w:pStyle w:val="Sraopastraipa"/>
        <w:numPr>
          <w:ilvl w:val="0"/>
          <w:numId w:val="2"/>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710DD51C" w14:textId="77777777" w:rsidR="008451F0" w:rsidRDefault="008451F0" w:rsidP="008451F0">
      <w:pPr>
        <w:ind w:firstLine="851"/>
        <w:jc w:val="both"/>
      </w:pPr>
      <w:r>
        <w:t xml:space="preserve">Vietinio ūkio ir turto valdymo skyriaus vyr. specialistė Odeta </w:t>
      </w:r>
      <w:proofErr w:type="spellStart"/>
      <w:r>
        <w:t>Viršilienė</w:t>
      </w:r>
      <w:proofErr w:type="spellEnd"/>
      <w:r>
        <w:t>.</w:t>
      </w:r>
    </w:p>
    <w:p w14:paraId="58F29377" w14:textId="77777777" w:rsidR="00800A6E" w:rsidRDefault="00800A6E"/>
    <w:sectPr w:rsidR="00800A6E" w:rsidSect="008451F0">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CE8F" w14:textId="77777777" w:rsidR="00FA27B2" w:rsidRDefault="00FA27B2">
      <w:r>
        <w:separator/>
      </w:r>
    </w:p>
  </w:endnote>
  <w:endnote w:type="continuationSeparator" w:id="0">
    <w:p w14:paraId="3991BF41" w14:textId="77777777" w:rsidR="00FA27B2" w:rsidRDefault="00F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B082" w14:textId="77777777" w:rsidR="00FA27B2" w:rsidRDefault="00FA27B2">
      <w:r>
        <w:separator/>
      </w:r>
    </w:p>
  </w:footnote>
  <w:footnote w:type="continuationSeparator" w:id="0">
    <w:p w14:paraId="32DFB1E2" w14:textId="77777777" w:rsidR="00FA27B2" w:rsidRDefault="00FA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25967"/>
      <w:docPartObj>
        <w:docPartGallery w:val="Page Numbers (Top of Page)"/>
        <w:docPartUnique/>
      </w:docPartObj>
    </w:sdtPr>
    <w:sdtEndPr/>
    <w:sdtContent>
      <w:p w14:paraId="3AB5860A" w14:textId="77777777" w:rsidR="008451F0" w:rsidRDefault="008451F0">
        <w:pPr>
          <w:pStyle w:val="Antrats"/>
          <w:jc w:val="center"/>
        </w:pPr>
        <w:r>
          <w:fldChar w:fldCharType="begin"/>
        </w:r>
        <w:r>
          <w:instrText>PAGE   \* MERGEFORMAT</w:instrText>
        </w:r>
        <w:r>
          <w:fldChar w:fldCharType="separate"/>
        </w:r>
        <w:r>
          <w:rPr>
            <w:noProof/>
          </w:rPr>
          <w:t>2</w:t>
        </w:r>
        <w:r>
          <w:fldChar w:fldCharType="end"/>
        </w:r>
      </w:p>
    </w:sdtContent>
  </w:sdt>
  <w:p w14:paraId="60E3F2A4" w14:textId="77777777" w:rsidR="008451F0" w:rsidRDefault="008451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C245" w14:textId="77777777" w:rsidR="008451F0" w:rsidRDefault="008451F0">
    <w:pPr>
      <w:pStyle w:val="Antrats"/>
      <w:jc w:val="center"/>
    </w:pPr>
  </w:p>
  <w:p w14:paraId="2053D099" w14:textId="77777777" w:rsidR="008451F0" w:rsidRPr="00946719" w:rsidRDefault="008451F0"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639960586">
    <w:abstractNumId w:val="1"/>
  </w:num>
  <w:num w:numId="2" w16cid:durableId="169772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F0"/>
    <w:rsid w:val="00061D4B"/>
    <w:rsid w:val="0019118C"/>
    <w:rsid w:val="0027753E"/>
    <w:rsid w:val="00371E6E"/>
    <w:rsid w:val="003E6A10"/>
    <w:rsid w:val="00404B4E"/>
    <w:rsid w:val="004874C9"/>
    <w:rsid w:val="005106C8"/>
    <w:rsid w:val="00581E86"/>
    <w:rsid w:val="005E0496"/>
    <w:rsid w:val="00785AF3"/>
    <w:rsid w:val="00793306"/>
    <w:rsid w:val="007B73CD"/>
    <w:rsid w:val="00800A6E"/>
    <w:rsid w:val="00837A36"/>
    <w:rsid w:val="008451F0"/>
    <w:rsid w:val="00855442"/>
    <w:rsid w:val="00876E23"/>
    <w:rsid w:val="0096225C"/>
    <w:rsid w:val="009A0DB9"/>
    <w:rsid w:val="00A124D3"/>
    <w:rsid w:val="00A52A70"/>
    <w:rsid w:val="00AC6440"/>
    <w:rsid w:val="00AE3069"/>
    <w:rsid w:val="00B202C0"/>
    <w:rsid w:val="00B8752C"/>
    <w:rsid w:val="00BA25FD"/>
    <w:rsid w:val="00BB4560"/>
    <w:rsid w:val="00BF4404"/>
    <w:rsid w:val="00C43AB9"/>
    <w:rsid w:val="00C67AE2"/>
    <w:rsid w:val="00C949E3"/>
    <w:rsid w:val="00CC3768"/>
    <w:rsid w:val="00D6080C"/>
    <w:rsid w:val="00E72709"/>
    <w:rsid w:val="00E96D16"/>
    <w:rsid w:val="00F30F99"/>
    <w:rsid w:val="00F820BC"/>
    <w:rsid w:val="00FA2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36B"/>
  <w15:chartTrackingRefBased/>
  <w15:docId w15:val="{D0EA542F-E434-4391-948A-A08A2330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1F0"/>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ntrat1">
    <w:name w:val="heading 1"/>
    <w:basedOn w:val="prastasis"/>
    <w:next w:val="prastasis"/>
    <w:link w:val="Antrat1Diagrama"/>
    <w:uiPriority w:val="9"/>
    <w:qFormat/>
    <w:rsid w:val="008451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451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451F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451F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1F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451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1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1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1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1F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451F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451F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451F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451F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451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1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1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1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1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1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1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1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1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1F0"/>
    <w:rPr>
      <w:i/>
      <w:iCs/>
      <w:color w:val="404040" w:themeColor="text1" w:themeTint="BF"/>
    </w:rPr>
  </w:style>
  <w:style w:type="paragraph" w:styleId="Sraopastraipa">
    <w:name w:val="List Paragraph"/>
    <w:basedOn w:val="prastasis"/>
    <w:uiPriority w:val="34"/>
    <w:qFormat/>
    <w:rsid w:val="008451F0"/>
    <w:pPr>
      <w:ind w:left="720"/>
      <w:contextualSpacing/>
    </w:pPr>
  </w:style>
  <w:style w:type="character" w:styleId="Rykuspabraukimas">
    <w:name w:val="Intense Emphasis"/>
    <w:basedOn w:val="Numatytasispastraiposriftas"/>
    <w:uiPriority w:val="21"/>
    <w:qFormat/>
    <w:rsid w:val="008451F0"/>
    <w:rPr>
      <w:i/>
      <w:iCs/>
      <w:color w:val="2E74B5" w:themeColor="accent1" w:themeShade="BF"/>
    </w:rPr>
  </w:style>
  <w:style w:type="paragraph" w:styleId="Iskirtacitata">
    <w:name w:val="Intense Quote"/>
    <w:basedOn w:val="prastasis"/>
    <w:next w:val="prastasis"/>
    <w:link w:val="IskirtacitataDiagrama"/>
    <w:uiPriority w:val="30"/>
    <w:qFormat/>
    <w:rsid w:val="008451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451F0"/>
    <w:rPr>
      <w:i/>
      <w:iCs/>
      <w:color w:val="2E74B5" w:themeColor="accent1" w:themeShade="BF"/>
    </w:rPr>
  </w:style>
  <w:style w:type="character" w:styleId="Rykinuoroda">
    <w:name w:val="Intense Reference"/>
    <w:basedOn w:val="Numatytasispastraiposriftas"/>
    <w:uiPriority w:val="32"/>
    <w:qFormat/>
    <w:rsid w:val="008451F0"/>
    <w:rPr>
      <w:b/>
      <w:bCs/>
      <w:smallCaps/>
      <w:color w:val="2E74B5" w:themeColor="accent1" w:themeShade="BF"/>
      <w:spacing w:val="5"/>
    </w:rPr>
  </w:style>
  <w:style w:type="paragraph" w:styleId="Antrats">
    <w:name w:val="header"/>
    <w:basedOn w:val="prastasis"/>
    <w:link w:val="AntratsDiagrama"/>
    <w:uiPriority w:val="99"/>
    <w:rsid w:val="008451F0"/>
    <w:pPr>
      <w:tabs>
        <w:tab w:val="center" w:pos="4819"/>
        <w:tab w:val="right" w:pos="9638"/>
      </w:tabs>
    </w:pPr>
  </w:style>
  <w:style w:type="character" w:customStyle="1" w:styleId="AntratsDiagrama">
    <w:name w:val="Antraštės Diagrama"/>
    <w:basedOn w:val="Numatytasispastraiposriftas"/>
    <w:link w:val="Antrats"/>
    <w:uiPriority w:val="99"/>
    <w:rsid w:val="008451F0"/>
    <w:rPr>
      <w:rFonts w:ascii="Times New Roman" w:eastAsia="Lucida Sans Unicode" w:hAnsi="Times New Roman" w:cs="Times New Roman"/>
      <w:sz w:val="24"/>
      <w:szCs w:val="24"/>
      <w:lang w:eastAsia="ar-SA"/>
    </w:rPr>
  </w:style>
  <w:style w:type="paragraph" w:styleId="Pataisymai">
    <w:name w:val="Revision"/>
    <w:hidden/>
    <w:uiPriority w:val="99"/>
    <w:semiHidden/>
    <w:rsid w:val="00B8752C"/>
    <w:pPr>
      <w:spacing w:after="0" w:line="240" w:lineRule="auto"/>
    </w:pPr>
    <w:rPr>
      <w:rFonts w:ascii="Times New Roman" w:eastAsia="Lucida Sans Unicode"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3708</Words>
  <Characters>2114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Renata Ambrazevičienė</cp:lastModifiedBy>
  <cp:revision>4</cp:revision>
  <dcterms:created xsi:type="dcterms:W3CDTF">2025-05-14T11:05:00Z</dcterms:created>
  <dcterms:modified xsi:type="dcterms:W3CDTF">2025-05-14T11:25:00Z</dcterms:modified>
</cp:coreProperties>
</file>