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CCF" w:rsidRPr="00950CCF" w:rsidRDefault="00950CCF" w:rsidP="00950CCF">
      <w:pPr>
        <w:spacing w:after="0" w:line="240" w:lineRule="auto"/>
        <w:jc w:val="center"/>
        <w:rPr>
          <w:rFonts w:ascii="Times New Roman" w:eastAsia="Calibri" w:hAnsi="Times New Roman" w:cs="Times New Roman"/>
          <w:b/>
          <w:sz w:val="24"/>
          <w:szCs w:val="24"/>
        </w:rPr>
      </w:pPr>
      <w:r w:rsidRPr="00950CCF">
        <w:rPr>
          <w:rFonts w:ascii="Times New Roman" w:eastAsia="Calibri" w:hAnsi="Times New Roman" w:cs="Times New Roman"/>
          <w:b/>
          <w:sz w:val="24"/>
          <w:szCs w:val="24"/>
        </w:rPr>
        <w:t>AIŠKINAMASIS RAŠTAS</w:t>
      </w:r>
    </w:p>
    <w:p w:rsidR="00950CCF" w:rsidRPr="00242D9B" w:rsidRDefault="00950CCF" w:rsidP="00242D9B">
      <w:pPr>
        <w:jc w:val="center"/>
        <w:rPr>
          <w:rFonts w:ascii="Times New Roman" w:eastAsia="Calibri" w:hAnsi="Times New Roman" w:cs="Times New Roman"/>
          <w:b/>
          <w:sz w:val="24"/>
          <w:szCs w:val="24"/>
          <w:lang w:eastAsia="lt-LT"/>
        </w:rPr>
      </w:pPr>
      <w:r w:rsidRPr="00950CCF">
        <w:rPr>
          <w:rFonts w:ascii="Times New Roman" w:eastAsia="Calibri" w:hAnsi="Times New Roman" w:cs="Times New Roman"/>
          <w:b/>
          <w:sz w:val="24"/>
          <w:szCs w:val="24"/>
        </w:rPr>
        <w:t>PRIE KRETINGOS RAJONO SAVIVALDYBĖS TARYBOS SPRENDIMO PROJEKTO „</w:t>
      </w:r>
      <w:r w:rsidR="00242D9B" w:rsidRPr="00242D9B">
        <w:rPr>
          <w:rFonts w:ascii="Times New Roman" w:eastAsia="Calibri" w:hAnsi="Times New Roman" w:cs="Times New Roman"/>
          <w:b/>
          <w:sz w:val="24"/>
          <w:szCs w:val="24"/>
        </w:rPr>
        <w:t>DĖL PRITARIMO KLAIPĖDOS REGIONO PLĖTROS TARYBOS DALYVIO METINIAM MOKESČIUI</w:t>
      </w:r>
      <w:r w:rsidRPr="00950CCF">
        <w:rPr>
          <w:rFonts w:ascii="Times New Roman" w:eastAsia="Calibri" w:hAnsi="Times New Roman" w:cs="Times New Roman"/>
          <w:b/>
          <w:sz w:val="24"/>
          <w:szCs w:val="20"/>
          <w:lang w:eastAsia="lt-LT"/>
        </w:rPr>
        <w:t>“</w:t>
      </w:r>
    </w:p>
    <w:p w:rsidR="00950CCF" w:rsidRPr="00950CCF" w:rsidRDefault="00C22065" w:rsidP="00950CC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2025 </w:t>
      </w:r>
      <w:r w:rsidR="00242D9B">
        <w:rPr>
          <w:rFonts w:ascii="Times New Roman" w:eastAsia="Calibri" w:hAnsi="Times New Roman" w:cs="Times New Roman"/>
          <w:sz w:val="24"/>
          <w:szCs w:val="24"/>
        </w:rPr>
        <w:t>m. gegužės</w:t>
      </w:r>
      <w:r w:rsidR="00950CCF" w:rsidRPr="00950CCF">
        <w:rPr>
          <w:rFonts w:ascii="Times New Roman" w:eastAsia="Calibri" w:hAnsi="Times New Roman" w:cs="Times New Roman"/>
          <w:sz w:val="24"/>
          <w:szCs w:val="24"/>
        </w:rPr>
        <w:t xml:space="preserve">    d. </w:t>
      </w:r>
    </w:p>
    <w:p w:rsidR="00950CCF" w:rsidRPr="00950CCF" w:rsidRDefault="00950CCF" w:rsidP="00950CCF">
      <w:pPr>
        <w:spacing w:after="0" w:line="240" w:lineRule="auto"/>
        <w:jc w:val="center"/>
        <w:rPr>
          <w:rFonts w:ascii="Times New Roman" w:eastAsia="Calibri" w:hAnsi="Times New Roman" w:cs="Times New Roman"/>
          <w:sz w:val="24"/>
          <w:szCs w:val="24"/>
        </w:rPr>
      </w:pPr>
      <w:r w:rsidRPr="00950CCF">
        <w:rPr>
          <w:rFonts w:ascii="Times New Roman" w:eastAsia="Calibri" w:hAnsi="Times New Roman" w:cs="Times New Roman"/>
          <w:sz w:val="24"/>
          <w:szCs w:val="24"/>
        </w:rPr>
        <w:t>Kretinga</w:t>
      </w:r>
    </w:p>
    <w:p w:rsidR="00950CCF" w:rsidRPr="00950CCF" w:rsidRDefault="00950CCF" w:rsidP="00950CCF">
      <w:pPr>
        <w:spacing w:after="0" w:line="240" w:lineRule="auto"/>
        <w:jc w:val="center"/>
        <w:rPr>
          <w:rFonts w:ascii="Times New Roman" w:eastAsia="Calibri" w:hAnsi="Times New Roman" w:cs="Times New Roman"/>
          <w:sz w:val="24"/>
          <w:szCs w:val="24"/>
        </w:rPr>
      </w:pPr>
    </w:p>
    <w:p w:rsidR="00950CCF" w:rsidRPr="000566A4" w:rsidRDefault="00950CCF" w:rsidP="00A94AC2">
      <w:pPr>
        <w:numPr>
          <w:ilvl w:val="0"/>
          <w:numId w:val="1"/>
        </w:numPr>
        <w:tabs>
          <w:tab w:val="left" w:pos="1134"/>
        </w:tabs>
        <w:spacing w:after="0" w:line="240" w:lineRule="auto"/>
        <w:ind w:left="0" w:firstLine="851"/>
        <w:jc w:val="both"/>
        <w:rPr>
          <w:rFonts w:ascii="Times New Roman" w:eastAsia="Times New Roman" w:hAnsi="Times New Roman" w:cs="Times New Roman"/>
          <w:sz w:val="24"/>
          <w:szCs w:val="20"/>
          <w:lang w:bidi="he-IL"/>
        </w:rPr>
      </w:pPr>
      <w:r w:rsidRPr="000566A4">
        <w:rPr>
          <w:rFonts w:ascii="Times New Roman" w:eastAsia="Times New Roman" w:hAnsi="Times New Roman" w:cs="Times New Roman"/>
          <w:b/>
          <w:sz w:val="24"/>
          <w:szCs w:val="20"/>
          <w:lang w:bidi="he-IL"/>
        </w:rPr>
        <w:t>Parengto sprendimo projekto tikslas ir uždaviniai</w:t>
      </w:r>
      <w:r w:rsidRPr="000566A4">
        <w:rPr>
          <w:rFonts w:ascii="Times New Roman" w:eastAsia="Times New Roman" w:hAnsi="Times New Roman" w:cs="Times New Roman"/>
          <w:sz w:val="24"/>
          <w:szCs w:val="20"/>
          <w:lang w:bidi="he-IL"/>
        </w:rPr>
        <w:t>.</w:t>
      </w:r>
    </w:p>
    <w:p w:rsidR="00E7303A" w:rsidRPr="000566A4" w:rsidRDefault="00C22065" w:rsidP="00A94AC2">
      <w:pPr>
        <w:tabs>
          <w:tab w:val="center" w:pos="4819"/>
          <w:tab w:val="right" w:pos="9638"/>
        </w:tabs>
        <w:spacing w:after="0" w:line="240" w:lineRule="auto"/>
        <w:ind w:firstLine="851"/>
        <w:jc w:val="both"/>
        <w:rPr>
          <w:rFonts w:ascii="Times New Roman" w:eastAsia="Times New Roman" w:hAnsi="Times New Roman" w:cs="Times New Roman"/>
          <w:sz w:val="24"/>
          <w:szCs w:val="24"/>
        </w:rPr>
      </w:pPr>
      <w:r w:rsidRPr="000566A4">
        <w:rPr>
          <w:rFonts w:ascii="Times New Roman" w:eastAsia="Times New Roman" w:hAnsi="Times New Roman" w:cs="Times New Roman"/>
          <w:sz w:val="24"/>
          <w:szCs w:val="20"/>
          <w:lang w:bidi="he-IL"/>
        </w:rPr>
        <w:t>Parengto sprendimo projekto tikslas</w:t>
      </w:r>
      <w:r w:rsidR="00A76800" w:rsidRPr="000566A4">
        <w:rPr>
          <w:rFonts w:ascii="Times New Roman" w:eastAsia="Times New Roman" w:hAnsi="Times New Roman" w:cs="Times New Roman"/>
          <w:sz w:val="24"/>
          <w:szCs w:val="20"/>
          <w:lang w:bidi="he-IL"/>
        </w:rPr>
        <w:t xml:space="preserve"> </w:t>
      </w:r>
      <w:r w:rsidR="00A76800" w:rsidRPr="000566A4">
        <w:rPr>
          <w:rFonts w:ascii="Times New Roman" w:eastAsia="Times New Roman" w:hAnsi="Times New Roman" w:cs="Times New Roman"/>
          <w:bCs/>
          <w:sz w:val="24"/>
          <w:szCs w:val="24"/>
        </w:rPr>
        <w:t>pritarti</w:t>
      </w:r>
      <w:r w:rsidR="00A76800" w:rsidRPr="000566A4">
        <w:rPr>
          <w:rFonts w:ascii="Times New Roman" w:eastAsia="Times New Roman" w:hAnsi="Times New Roman" w:cs="Times New Roman"/>
          <w:sz w:val="24"/>
          <w:szCs w:val="24"/>
        </w:rPr>
        <w:t xml:space="preserve"> Kretingos rajono savivaldybės</w:t>
      </w:r>
      <w:r w:rsidR="00A94AC2" w:rsidRPr="000566A4">
        <w:rPr>
          <w:rFonts w:ascii="Times New Roman" w:eastAsia="Times New Roman" w:hAnsi="Times New Roman" w:cs="Times New Roman"/>
          <w:sz w:val="24"/>
          <w:szCs w:val="24"/>
        </w:rPr>
        <w:t xml:space="preserve"> </w:t>
      </w:r>
      <w:r w:rsidR="00A94AC2" w:rsidRPr="000566A4">
        <w:rPr>
          <w:rFonts w:ascii="Times New Roman" w:eastAsia="Calibri" w:hAnsi="Times New Roman" w:cs="Times New Roman"/>
          <w:sz w:val="24"/>
          <w:szCs w:val="24"/>
        </w:rPr>
        <w:t>(toliau – S</w:t>
      </w:r>
      <w:r w:rsidR="00A94AC2" w:rsidRPr="000566A4">
        <w:rPr>
          <w:rFonts w:ascii="Times New Roman" w:eastAsia="Calibri" w:hAnsi="Times New Roman" w:cs="Times New Roman"/>
          <w:sz w:val="24"/>
          <w:szCs w:val="24"/>
        </w:rPr>
        <w:t>avivaldybė</w:t>
      </w:r>
      <w:r w:rsidR="00A94AC2" w:rsidRPr="000566A4">
        <w:rPr>
          <w:rFonts w:ascii="Times New Roman" w:eastAsia="Calibri" w:hAnsi="Times New Roman" w:cs="Times New Roman"/>
          <w:sz w:val="24"/>
          <w:szCs w:val="24"/>
        </w:rPr>
        <w:t>)</w:t>
      </w:r>
      <w:r w:rsidR="00A76800" w:rsidRPr="000566A4">
        <w:rPr>
          <w:rFonts w:ascii="Times New Roman" w:eastAsia="Times New Roman" w:hAnsi="Times New Roman" w:cs="Times New Roman"/>
          <w:sz w:val="24"/>
          <w:szCs w:val="24"/>
        </w:rPr>
        <w:t xml:space="preserve"> narystei Klaipėdos regiono plėtros</w:t>
      </w:r>
      <w:r w:rsidR="00C96CC6" w:rsidRPr="000566A4">
        <w:rPr>
          <w:rFonts w:ascii="Times New Roman" w:eastAsia="Times New Roman" w:hAnsi="Times New Roman" w:cs="Times New Roman"/>
          <w:sz w:val="24"/>
          <w:szCs w:val="24"/>
        </w:rPr>
        <w:t xml:space="preserve"> taryboje, mokant nario mokestį bei n</w:t>
      </w:r>
      <w:r w:rsidR="00E7303A" w:rsidRPr="000566A4">
        <w:rPr>
          <w:rFonts w:ascii="Times New Roman" w:eastAsia="Times New Roman" w:hAnsi="Times New Roman" w:cs="Times New Roman"/>
          <w:sz w:val="24"/>
          <w:szCs w:val="24"/>
        </w:rPr>
        <w:t xml:space="preserve">umatyti </w:t>
      </w:r>
      <w:r w:rsidR="00A94AC2" w:rsidRPr="000566A4">
        <w:rPr>
          <w:rFonts w:ascii="Times New Roman" w:eastAsia="Times New Roman" w:hAnsi="Times New Roman" w:cs="Times New Roman"/>
          <w:sz w:val="24"/>
          <w:szCs w:val="24"/>
        </w:rPr>
        <w:t>S</w:t>
      </w:r>
      <w:r w:rsidR="00E7303A" w:rsidRPr="000566A4">
        <w:rPr>
          <w:rFonts w:ascii="Times New Roman" w:eastAsia="Times New Roman" w:hAnsi="Times New Roman" w:cs="Times New Roman"/>
          <w:sz w:val="24"/>
          <w:szCs w:val="24"/>
        </w:rPr>
        <w:t>avivaldybės biudžete lėšas metiniam Klaipėdos regiono plė</w:t>
      </w:r>
      <w:r w:rsidR="00A76800" w:rsidRPr="000566A4">
        <w:rPr>
          <w:rFonts w:ascii="Times New Roman" w:eastAsia="Times New Roman" w:hAnsi="Times New Roman" w:cs="Times New Roman"/>
          <w:sz w:val="24"/>
          <w:szCs w:val="24"/>
        </w:rPr>
        <w:t>tros tarybos dalyvio mokesčiui.</w:t>
      </w:r>
    </w:p>
    <w:p w:rsidR="00B70FA5" w:rsidRPr="000566A4" w:rsidRDefault="00950CCF" w:rsidP="00A94AC2">
      <w:pPr>
        <w:numPr>
          <w:ilvl w:val="0"/>
          <w:numId w:val="1"/>
        </w:numPr>
        <w:spacing w:after="0" w:line="240" w:lineRule="auto"/>
        <w:ind w:left="0" w:firstLine="851"/>
        <w:jc w:val="both"/>
        <w:rPr>
          <w:rFonts w:ascii="Times New Roman" w:eastAsia="Calibri" w:hAnsi="Times New Roman" w:cs="Times New Roman"/>
          <w:sz w:val="24"/>
          <w:szCs w:val="24"/>
        </w:rPr>
      </w:pPr>
      <w:r w:rsidRPr="000566A4">
        <w:rPr>
          <w:rFonts w:ascii="Times New Roman" w:eastAsia="Calibri" w:hAnsi="Times New Roman" w:cs="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r w:rsidRPr="000566A4">
        <w:rPr>
          <w:rFonts w:ascii="Times New Roman" w:eastAsia="Times New Roman" w:hAnsi="Times New Roman" w:cs="Times New Roman"/>
          <w:sz w:val="24"/>
          <w:szCs w:val="20"/>
        </w:rPr>
        <w:t xml:space="preserve"> </w:t>
      </w:r>
    </w:p>
    <w:p w:rsidR="000566A4" w:rsidRPr="000566A4" w:rsidRDefault="000566A4" w:rsidP="00A94AC2">
      <w:pPr>
        <w:spacing w:after="0" w:line="240" w:lineRule="auto"/>
        <w:ind w:firstLine="851"/>
        <w:jc w:val="both"/>
        <w:rPr>
          <w:rFonts w:ascii="Times New Roman" w:hAnsi="Times New Roman" w:cs="Times New Roman"/>
          <w:sz w:val="24"/>
          <w:szCs w:val="24"/>
        </w:rPr>
      </w:pPr>
      <w:r w:rsidRPr="000566A4">
        <w:rPr>
          <w:rFonts w:ascii="Times New Roman" w:hAnsi="Times New Roman" w:cs="Times New Roman"/>
          <w:sz w:val="24"/>
          <w:szCs w:val="24"/>
        </w:rPr>
        <w:t>Kretingos rajono savivaldybės taryba 2020 m. spalio 29 d. sprendimu Nr. T2-263 „Dėl Klaipėdos regiono plėtros tarybos steigimo“ nusprendė steigti Klaipėdos regiono plėtros tarybą kartu su Klaipėdos miesto, Klaipėdos rajono, Neringos, Palangos miesto, Skuodo rajono ir Šilutės rajono savivaldybėmis.</w:t>
      </w:r>
    </w:p>
    <w:p w:rsidR="00F40069" w:rsidRPr="000566A4" w:rsidRDefault="00B579F3" w:rsidP="00A94AC2">
      <w:pPr>
        <w:spacing w:after="0" w:line="240" w:lineRule="auto"/>
        <w:ind w:firstLine="851"/>
        <w:jc w:val="both"/>
        <w:rPr>
          <w:rFonts w:ascii="Times New Roman" w:eastAsia="Calibri" w:hAnsi="Times New Roman" w:cs="Times New Roman"/>
          <w:sz w:val="24"/>
          <w:szCs w:val="24"/>
        </w:rPr>
      </w:pPr>
      <w:r w:rsidRPr="000566A4">
        <w:rPr>
          <w:rFonts w:ascii="Times New Roman" w:eastAsia="Calibri" w:hAnsi="Times New Roman" w:cs="Times New Roman"/>
          <w:sz w:val="24"/>
          <w:szCs w:val="24"/>
        </w:rPr>
        <w:t>Kretingos rajono savivaldybės tarybos 2024 m. gegužės 30 d. sprendimu Nr. T2-210 „Dėl 2023–2029 metų Klaipėdos regiono funkcinės</w:t>
      </w:r>
      <w:r w:rsidR="00297E2E" w:rsidRPr="000566A4">
        <w:rPr>
          <w:rFonts w:ascii="Times New Roman" w:eastAsia="Calibri" w:hAnsi="Times New Roman" w:cs="Times New Roman"/>
          <w:sz w:val="24"/>
          <w:szCs w:val="24"/>
        </w:rPr>
        <w:t xml:space="preserve"> zonos strategijos patvirtinimo</w:t>
      </w:r>
      <w:r w:rsidR="00297E2E" w:rsidRPr="000566A4">
        <w:rPr>
          <w:rFonts w:ascii="Times New Roman" w:eastAsia="Times New Roman" w:hAnsi="Times New Roman" w:cs="Times New Roman"/>
          <w:sz w:val="24"/>
          <w:szCs w:val="20"/>
        </w:rPr>
        <w:t>“</w:t>
      </w:r>
      <w:r w:rsidRPr="000566A4">
        <w:rPr>
          <w:rFonts w:ascii="Times New Roman" w:eastAsia="Calibri" w:hAnsi="Times New Roman" w:cs="Times New Roman"/>
          <w:sz w:val="24"/>
          <w:szCs w:val="24"/>
        </w:rPr>
        <w:t xml:space="preserve"> patvirtinta 2023–2029 metų Klaipėdos regiono funkcinės zonos strategija (toliau – Strategija), kurią taip pat patvirtino visų kitų Klaipėdos regiono savivaldybių tarybos. 2024 m. liepos 2 d. visų Klaipėdos regiono savivaldybių merai pasira</w:t>
      </w:r>
      <w:r w:rsidR="00F40069" w:rsidRPr="000566A4">
        <w:rPr>
          <w:rFonts w:ascii="Times New Roman" w:eastAsia="Calibri" w:hAnsi="Times New Roman" w:cs="Times New Roman"/>
          <w:sz w:val="24"/>
          <w:szCs w:val="24"/>
        </w:rPr>
        <w:t>šė Susitarimą dėl 2023–2029 m.</w:t>
      </w:r>
      <w:r w:rsidRPr="000566A4">
        <w:rPr>
          <w:rFonts w:ascii="Times New Roman" w:eastAsia="Calibri" w:hAnsi="Times New Roman" w:cs="Times New Roman"/>
          <w:sz w:val="24"/>
          <w:szCs w:val="24"/>
        </w:rPr>
        <w:t xml:space="preserve"> Klaipėdos regiono funkcinės zonos strategijos įgyvendinimo (toliau – Susitarimas), kuriuo Klaipėdos regiono plėtros tarybos administracija paskirta atsakinga už Strategijos stebėseną ir Susitarimo pakeitimų koordinavimą nurodyta tvarka. Taip pat Klaipėdos regiono plėtros tarybos administracijai pavesta vykdyti Strategijos įgyvendinimo stebėseną nustatyta tvarka: bendradarbiauti su savivaldybėmis, rinkti, vertinti, apibendrinti iš savivaldybių gautą informaciją, derinti Strategijos pakeitimus, koordinuoti Strategijos ir Susitarimo pakeitimų bei </w:t>
      </w:r>
      <w:r w:rsidR="00F40069" w:rsidRPr="000566A4">
        <w:rPr>
          <w:rFonts w:ascii="Times New Roman" w:eastAsia="Calibri" w:hAnsi="Times New Roman" w:cs="Times New Roman"/>
          <w:sz w:val="24"/>
          <w:szCs w:val="24"/>
        </w:rPr>
        <w:t>Strategijos viešinimo veiksmus.</w:t>
      </w:r>
    </w:p>
    <w:p w:rsidR="00B579F3" w:rsidRPr="000566A4" w:rsidRDefault="00B579F3" w:rsidP="00A94AC2">
      <w:pPr>
        <w:spacing w:after="0" w:line="240" w:lineRule="auto"/>
        <w:ind w:firstLine="851"/>
        <w:jc w:val="both"/>
        <w:rPr>
          <w:rFonts w:ascii="Times New Roman" w:eastAsia="Calibri" w:hAnsi="Times New Roman" w:cs="Times New Roman"/>
          <w:sz w:val="24"/>
          <w:szCs w:val="24"/>
        </w:rPr>
      </w:pPr>
      <w:r w:rsidRPr="000566A4">
        <w:rPr>
          <w:rFonts w:ascii="Times New Roman" w:eastAsia="Calibri" w:hAnsi="Times New Roman" w:cs="Times New Roman"/>
          <w:sz w:val="24"/>
          <w:szCs w:val="24"/>
        </w:rPr>
        <w:t>Atsižvelgiant į tai, kad paskirtų funkcijų vykdymas nėra finansuojamas valstybės biudžeto lėšomis, būtinas Klaipėdos regiono plėtros tarybos dalyvių mokestis priskirtų funkcijų vykdymo finansavimui.</w:t>
      </w:r>
    </w:p>
    <w:p w:rsidR="0092586C" w:rsidRPr="000566A4" w:rsidRDefault="00950CCF" w:rsidP="00A94AC2">
      <w:pPr>
        <w:pStyle w:val="Sraopastraipa"/>
        <w:numPr>
          <w:ilvl w:val="0"/>
          <w:numId w:val="1"/>
        </w:numPr>
        <w:spacing w:after="0" w:line="240" w:lineRule="auto"/>
        <w:ind w:left="0" w:firstLine="851"/>
        <w:jc w:val="both"/>
        <w:rPr>
          <w:rFonts w:ascii="Times New Roman" w:eastAsia="Calibri" w:hAnsi="Times New Roman" w:cs="Times New Roman"/>
          <w:b/>
          <w:sz w:val="24"/>
          <w:szCs w:val="24"/>
        </w:rPr>
      </w:pPr>
      <w:r w:rsidRPr="000566A4">
        <w:rPr>
          <w:rFonts w:ascii="Times New Roman" w:eastAsia="Calibri" w:hAnsi="Times New Roman" w:cs="Times New Roman"/>
          <w:b/>
          <w:sz w:val="24"/>
          <w:szCs w:val="24"/>
        </w:rPr>
        <w:t>Kokių rezultatų laukiama.</w:t>
      </w:r>
      <w:r w:rsidRPr="000566A4">
        <w:rPr>
          <w:rFonts w:ascii="Times New Roman" w:eastAsia="Times New Roman" w:hAnsi="Times New Roman" w:cs="Calibri"/>
          <w:sz w:val="24"/>
          <w:szCs w:val="24"/>
          <w:lang w:eastAsia="ar-SA"/>
        </w:rPr>
        <w:t xml:space="preserve"> </w:t>
      </w:r>
    </w:p>
    <w:p w:rsidR="0092586C" w:rsidRPr="000566A4" w:rsidRDefault="0092586C" w:rsidP="00A94AC2">
      <w:pPr>
        <w:tabs>
          <w:tab w:val="left" w:pos="1134"/>
        </w:tabs>
        <w:spacing w:after="0" w:line="240" w:lineRule="auto"/>
        <w:ind w:firstLine="851"/>
        <w:contextualSpacing/>
        <w:jc w:val="both"/>
        <w:rPr>
          <w:rFonts w:ascii="Times New Roman" w:eastAsia="Calibri" w:hAnsi="Times New Roman" w:cs="Times New Roman"/>
          <w:b/>
          <w:sz w:val="24"/>
          <w:szCs w:val="24"/>
        </w:rPr>
      </w:pPr>
      <w:r w:rsidRPr="000566A4">
        <w:rPr>
          <w:rFonts w:ascii="Times New Roman" w:eastAsia="Times New Roman" w:hAnsi="Times New Roman" w:cs="Times New Roman"/>
          <w:bCs/>
          <w:sz w:val="24"/>
          <w:szCs w:val="24"/>
        </w:rPr>
        <w:t xml:space="preserve">Patvirtintas ir sumokėtas metinis Klaipėdos regiono plėtros tarybos dalyvio mokestis </w:t>
      </w:r>
      <w:r w:rsidR="00F40069" w:rsidRPr="000566A4">
        <w:rPr>
          <w:rFonts w:ascii="Times New Roman" w:eastAsia="Times New Roman" w:hAnsi="Times New Roman" w:cs="Times New Roman"/>
          <w:bCs/>
          <w:sz w:val="24"/>
          <w:szCs w:val="24"/>
        </w:rPr>
        <w:t>užtikrins tinkamą 2023–2029 m.</w:t>
      </w:r>
      <w:r w:rsidRPr="000566A4">
        <w:rPr>
          <w:rFonts w:ascii="Times New Roman" w:eastAsia="Times New Roman" w:hAnsi="Times New Roman" w:cs="Times New Roman"/>
          <w:bCs/>
          <w:sz w:val="24"/>
          <w:szCs w:val="24"/>
        </w:rPr>
        <w:t xml:space="preserve"> Klaipėdos regiono funkcinės zonos strategijos įgyvendinimo stebėseną bei, esant poreikiui, pakeitimų koordinavimą. </w:t>
      </w:r>
    </w:p>
    <w:p w:rsidR="00950CCF" w:rsidRPr="000566A4" w:rsidRDefault="00950CCF" w:rsidP="00A94AC2">
      <w:pPr>
        <w:pStyle w:val="Sraopastraipa"/>
        <w:numPr>
          <w:ilvl w:val="0"/>
          <w:numId w:val="1"/>
        </w:numPr>
        <w:tabs>
          <w:tab w:val="left" w:pos="1134"/>
        </w:tabs>
        <w:spacing w:after="0" w:line="240" w:lineRule="auto"/>
        <w:ind w:left="0" w:firstLine="851"/>
        <w:jc w:val="both"/>
        <w:rPr>
          <w:rFonts w:ascii="Times New Roman" w:eastAsia="Calibri" w:hAnsi="Times New Roman" w:cs="Times New Roman"/>
          <w:b/>
          <w:sz w:val="24"/>
          <w:szCs w:val="24"/>
        </w:rPr>
      </w:pPr>
      <w:r w:rsidRPr="000566A4">
        <w:rPr>
          <w:rFonts w:ascii="Times New Roman" w:eastAsia="Calibri" w:hAnsi="Times New Roman" w:cs="Times New Roman"/>
          <w:b/>
          <w:sz w:val="24"/>
          <w:szCs w:val="24"/>
        </w:rPr>
        <w:t>Lėšų poreikis ir šaltiniai.</w:t>
      </w:r>
    </w:p>
    <w:p w:rsidR="00424AA2" w:rsidRPr="000566A4" w:rsidRDefault="00424AA2" w:rsidP="00A94AC2">
      <w:pPr>
        <w:spacing w:after="0" w:line="240" w:lineRule="auto"/>
        <w:ind w:firstLine="851"/>
        <w:jc w:val="both"/>
        <w:rPr>
          <w:rFonts w:ascii="Times New Roman" w:eastAsia="Calibri" w:hAnsi="Times New Roman" w:cs="Times New Roman"/>
          <w:sz w:val="24"/>
          <w:szCs w:val="24"/>
        </w:rPr>
      </w:pPr>
      <w:r w:rsidRPr="000566A4">
        <w:rPr>
          <w:rFonts w:ascii="Times New Roman" w:hAnsi="Times New Roman" w:cs="Times New Roman"/>
          <w:bCs/>
          <w:sz w:val="24"/>
          <w:szCs w:val="24"/>
        </w:rPr>
        <w:t xml:space="preserve">Metinio </w:t>
      </w:r>
      <w:r w:rsidRPr="000566A4">
        <w:rPr>
          <w:rFonts w:ascii="Times New Roman" w:hAnsi="Times New Roman" w:cs="Times New Roman"/>
          <w:sz w:val="24"/>
          <w:szCs w:val="24"/>
        </w:rPr>
        <w:t xml:space="preserve">Klaipėdos regiono plėtros tarybos dalyvio mokesčio dydis nustatytas atsižvelgiant į Klaipėdos regiono plėtros tarybos visuotinio dalyvių 2025 m. balandžio 9 d. susirinkimo sprendimą Nr. V/S-3 „Dėl Klaipėdos regiono plėtros tarybos dalyvio metinio mokesčio dydžio nustatymo“. Visiems Klaipėdos regiono plėtros tarybos dalyviams taikomas vienodas 3000,00 </w:t>
      </w:r>
      <w:proofErr w:type="spellStart"/>
      <w:r w:rsidRPr="000566A4">
        <w:rPr>
          <w:rFonts w:ascii="Times New Roman" w:hAnsi="Times New Roman" w:cs="Times New Roman"/>
          <w:sz w:val="24"/>
          <w:szCs w:val="24"/>
        </w:rPr>
        <w:t>Eur</w:t>
      </w:r>
      <w:proofErr w:type="spellEnd"/>
      <w:r w:rsidRPr="000566A4">
        <w:rPr>
          <w:rFonts w:ascii="Times New Roman" w:hAnsi="Times New Roman" w:cs="Times New Roman"/>
          <w:sz w:val="24"/>
          <w:szCs w:val="24"/>
        </w:rPr>
        <w:t xml:space="preserve"> dydžio metinis Klaipėdos regiono plėtros tarybos dalyvio mokestis</w:t>
      </w:r>
      <w:r w:rsidR="0072053B" w:rsidRPr="000566A4">
        <w:rPr>
          <w:rFonts w:ascii="Times New Roman" w:hAnsi="Times New Roman" w:cs="Times New Roman"/>
          <w:sz w:val="24"/>
          <w:szCs w:val="24"/>
        </w:rPr>
        <w:t>, kuris kasmet būtų mokamas iki einamųjų metų liepos 31 d.</w:t>
      </w:r>
    </w:p>
    <w:p w:rsidR="000B0240" w:rsidRPr="000566A4" w:rsidRDefault="00C66820" w:rsidP="00A94AC2">
      <w:pPr>
        <w:spacing w:after="0" w:line="240" w:lineRule="auto"/>
        <w:ind w:firstLine="851"/>
        <w:jc w:val="both"/>
        <w:rPr>
          <w:rFonts w:ascii="Times New Roman" w:hAnsi="Times New Roman" w:cs="Times New Roman"/>
          <w:sz w:val="24"/>
          <w:szCs w:val="24"/>
        </w:rPr>
      </w:pPr>
      <w:r w:rsidRPr="000566A4">
        <w:rPr>
          <w:rFonts w:ascii="Times New Roman" w:eastAsia="Times New Roman" w:hAnsi="Times New Roman" w:cs="Times New Roman"/>
          <w:sz w:val="24"/>
          <w:szCs w:val="20"/>
        </w:rPr>
        <w:t>Priėmus sprendimą š</w:t>
      </w:r>
      <w:r w:rsidR="000B0240" w:rsidRPr="000566A4">
        <w:rPr>
          <w:rFonts w:ascii="Times New Roman" w:eastAsia="Times New Roman" w:hAnsi="Times New Roman" w:cs="Times New Roman"/>
          <w:sz w:val="24"/>
          <w:szCs w:val="20"/>
        </w:rPr>
        <w:t xml:space="preserve">ie asignavimai būtų </w:t>
      </w:r>
      <w:r w:rsidRPr="000566A4">
        <w:rPr>
          <w:rFonts w:ascii="Times New Roman" w:eastAsia="Times New Roman" w:hAnsi="Times New Roman" w:cs="Times New Roman"/>
          <w:sz w:val="24"/>
          <w:szCs w:val="20"/>
        </w:rPr>
        <w:t>numatyti</w:t>
      </w:r>
      <w:r w:rsidR="000B0240" w:rsidRPr="000566A4">
        <w:rPr>
          <w:rFonts w:ascii="Times New Roman" w:eastAsia="Times New Roman" w:hAnsi="Times New Roman" w:cs="Times New Roman"/>
          <w:sz w:val="24"/>
          <w:szCs w:val="20"/>
        </w:rPr>
        <w:t xml:space="preserve"> Savivaldybės biudžeto Bendrosios programos (01)</w:t>
      </w:r>
      <w:r w:rsidRPr="000566A4">
        <w:rPr>
          <w:rFonts w:ascii="Times New Roman" w:eastAsia="Times New Roman" w:hAnsi="Times New Roman" w:cs="Times New Roman"/>
          <w:sz w:val="24"/>
          <w:szCs w:val="20"/>
        </w:rPr>
        <w:t>, šaltinis B, 4.2.4.10 priemonėje</w:t>
      </w:r>
      <w:r w:rsidR="000B0240" w:rsidRPr="000566A4">
        <w:rPr>
          <w:rFonts w:ascii="Times New Roman" w:eastAsia="Times New Roman" w:hAnsi="Times New Roman" w:cs="Times New Roman"/>
          <w:sz w:val="24"/>
          <w:szCs w:val="20"/>
        </w:rPr>
        <w:t xml:space="preserve"> „Asociacijų mokesčiai“.</w:t>
      </w:r>
    </w:p>
    <w:p w:rsidR="00950CCF" w:rsidRPr="000566A4" w:rsidRDefault="00950CCF" w:rsidP="00A94AC2">
      <w:pPr>
        <w:numPr>
          <w:ilvl w:val="0"/>
          <w:numId w:val="1"/>
        </w:numPr>
        <w:tabs>
          <w:tab w:val="left" w:pos="1134"/>
        </w:tabs>
        <w:spacing w:after="0" w:line="240" w:lineRule="auto"/>
        <w:ind w:left="0" w:firstLine="851"/>
        <w:contextualSpacing/>
        <w:jc w:val="both"/>
        <w:rPr>
          <w:rFonts w:ascii="Times New Roman" w:eastAsia="Calibri" w:hAnsi="Times New Roman" w:cs="Times New Roman"/>
          <w:b/>
          <w:sz w:val="24"/>
          <w:szCs w:val="24"/>
        </w:rPr>
      </w:pPr>
      <w:r w:rsidRPr="000566A4">
        <w:rPr>
          <w:rFonts w:ascii="Times New Roman" w:eastAsia="Calibri" w:hAnsi="Times New Roman" w:cs="Times New Roman"/>
          <w:b/>
          <w:sz w:val="24"/>
          <w:szCs w:val="24"/>
        </w:rPr>
        <w:t>Kiti sprendimui priimti reikalingi pagrindima</w:t>
      </w:r>
      <w:r w:rsidR="00D42B51" w:rsidRPr="000566A4">
        <w:rPr>
          <w:rFonts w:ascii="Times New Roman" w:eastAsia="Calibri" w:hAnsi="Times New Roman" w:cs="Times New Roman"/>
          <w:b/>
          <w:sz w:val="24"/>
          <w:szCs w:val="24"/>
        </w:rPr>
        <w:t>i, skaičiavimai ar paaiškinimai.</w:t>
      </w:r>
    </w:p>
    <w:p w:rsidR="0092586C" w:rsidRPr="000566A4" w:rsidRDefault="0092586C" w:rsidP="00A94AC2">
      <w:pPr>
        <w:tabs>
          <w:tab w:val="left" w:pos="1134"/>
        </w:tabs>
        <w:spacing w:after="0" w:line="240" w:lineRule="auto"/>
        <w:ind w:firstLine="851"/>
        <w:contextualSpacing/>
        <w:jc w:val="both"/>
        <w:rPr>
          <w:rFonts w:ascii="Times New Roman" w:eastAsia="Calibri" w:hAnsi="Times New Roman" w:cs="Times New Roman"/>
          <w:sz w:val="24"/>
          <w:szCs w:val="24"/>
        </w:rPr>
      </w:pPr>
      <w:r w:rsidRPr="000566A4">
        <w:rPr>
          <w:rFonts w:ascii="Times New Roman" w:eastAsia="Calibri" w:hAnsi="Times New Roman" w:cs="Times New Roman"/>
          <w:sz w:val="24"/>
          <w:szCs w:val="24"/>
        </w:rPr>
        <w:t>Nėra.</w:t>
      </w:r>
    </w:p>
    <w:p w:rsidR="00950CCF" w:rsidRPr="000566A4" w:rsidRDefault="00950CCF" w:rsidP="00A94AC2">
      <w:pPr>
        <w:numPr>
          <w:ilvl w:val="0"/>
          <w:numId w:val="1"/>
        </w:numPr>
        <w:tabs>
          <w:tab w:val="left" w:pos="1134"/>
        </w:tabs>
        <w:spacing w:after="0" w:line="240" w:lineRule="auto"/>
        <w:ind w:left="0" w:firstLine="851"/>
        <w:contextualSpacing/>
        <w:jc w:val="both"/>
        <w:rPr>
          <w:rFonts w:ascii="Times New Roman" w:eastAsia="Calibri" w:hAnsi="Times New Roman" w:cs="Times New Roman"/>
          <w:b/>
          <w:sz w:val="24"/>
          <w:szCs w:val="24"/>
        </w:rPr>
      </w:pPr>
      <w:r w:rsidRPr="000566A4">
        <w:rPr>
          <w:rFonts w:ascii="Times New Roman" w:eastAsia="Calibri" w:hAnsi="Times New Roman" w:cs="Times New Roman"/>
          <w:b/>
          <w:sz w:val="24"/>
          <w:szCs w:val="24"/>
        </w:rPr>
        <w:t>Teisės akto projekto antikorupcinio vertinimo išvada dėl sprendimo projekto teikimo antikorupciniam vertinimui.</w:t>
      </w:r>
    </w:p>
    <w:p w:rsidR="00950CCF" w:rsidRPr="000566A4" w:rsidRDefault="00950CCF" w:rsidP="00A94AC2">
      <w:pPr>
        <w:tabs>
          <w:tab w:val="left" w:pos="1134"/>
        </w:tabs>
        <w:spacing w:after="0" w:line="240" w:lineRule="auto"/>
        <w:ind w:firstLine="851"/>
        <w:jc w:val="both"/>
        <w:rPr>
          <w:rFonts w:ascii="Times New Roman" w:eastAsia="Calibri" w:hAnsi="Times New Roman" w:cs="Times New Roman"/>
          <w:sz w:val="24"/>
          <w:szCs w:val="20"/>
        </w:rPr>
      </w:pPr>
      <w:r w:rsidRPr="000566A4">
        <w:rPr>
          <w:rFonts w:ascii="Times New Roman" w:eastAsia="Calibri" w:hAnsi="Times New Roman" w:cs="Times New Roman"/>
          <w:sz w:val="24"/>
          <w:szCs w:val="20"/>
        </w:rPr>
        <w:t>Teisės akto projektas antikorupciniam vertinimui neteikiamas.</w:t>
      </w:r>
    </w:p>
    <w:p w:rsidR="00950CCF" w:rsidRPr="000566A4" w:rsidRDefault="00950CCF" w:rsidP="00A94AC2">
      <w:pPr>
        <w:numPr>
          <w:ilvl w:val="0"/>
          <w:numId w:val="1"/>
        </w:numPr>
        <w:tabs>
          <w:tab w:val="left" w:pos="1134"/>
        </w:tabs>
        <w:spacing w:after="0" w:line="240" w:lineRule="auto"/>
        <w:ind w:left="0" w:firstLine="851"/>
        <w:contextualSpacing/>
        <w:jc w:val="both"/>
        <w:rPr>
          <w:rFonts w:ascii="Times New Roman" w:eastAsia="Calibri" w:hAnsi="Times New Roman" w:cs="Times New Roman"/>
          <w:sz w:val="24"/>
          <w:szCs w:val="20"/>
        </w:rPr>
      </w:pPr>
      <w:r w:rsidRPr="000566A4">
        <w:rPr>
          <w:rFonts w:ascii="Times New Roman" w:eastAsia="Times New Roman" w:hAnsi="Times New Roman" w:cs="Times New Roman"/>
          <w:b/>
          <w:sz w:val="24"/>
          <w:szCs w:val="20"/>
          <w:lang w:eastAsia="lt-LT"/>
        </w:rPr>
        <w:t>Autorius ar autorių grupė.</w:t>
      </w:r>
    </w:p>
    <w:p w:rsidR="00DB1DC6" w:rsidRPr="000566A4" w:rsidRDefault="00950CCF" w:rsidP="00A94AC2">
      <w:pPr>
        <w:spacing w:after="0" w:line="240" w:lineRule="auto"/>
        <w:ind w:firstLine="851"/>
        <w:jc w:val="both"/>
      </w:pPr>
      <w:r w:rsidRPr="000566A4">
        <w:rPr>
          <w:rFonts w:ascii="Times New Roman" w:eastAsia="Times New Roman" w:hAnsi="Times New Roman" w:cs="Times New Roman"/>
          <w:bCs/>
          <w:sz w:val="24"/>
          <w:szCs w:val="20"/>
          <w:lang w:eastAsia="lt-LT"/>
        </w:rPr>
        <w:lastRenderedPageBreak/>
        <w:t>Savivaldyb</w:t>
      </w:r>
      <w:bookmarkStart w:id="0" w:name="_GoBack"/>
      <w:bookmarkEnd w:id="0"/>
      <w:r w:rsidRPr="000566A4">
        <w:rPr>
          <w:rFonts w:ascii="Times New Roman" w:eastAsia="Times New Roman" w:hAnsi="Times New Roman" w:cs="Times New Roman"/>
          <w:bCs/>
          <w:sz w:val="24"/>
          <w:szCs w:val="20"/>
          <w:lang w:eastAsia="lt-LT"/>
        </w:rPr>
        <w:t>ės tarybos posėdžių sekretorė Viktorija Karčiauskienė.</w:t>
      </w:r>
    </w:p>
    <w:sectPr w:rsidR="00DB1DC6" w:rsidRPr="000566A4" w:rsidSect="00950CC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74962"/>
    <w:multiLevelType w:val="hybridMultilevel"/>
    <w:tmpl w:val="C400E88C"/>
    <w:lvl w:ilvl="0" w:tplc="86CA5C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D540D28"/>
    <w:multiLevelType w:val="hybridMultilevel"/>
    <w:tmpl w:val="AD62179A"/>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 w15:restartNumberingAfterBreak="0">
    <w:nsid w:val="24AB7C7A"/>
    <w:multiLevelType w:val="multilevel"/>
    <w:tmpl w:val="337C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681527"/>
    <w:multiLevelType w:val="multilevel"/>
    <w:tmpl w:val="7B0AB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E16081"/>
    <w:multiLevelType w:val="hybridMultilevel"/>
    <w:tmpl w:val="FCF0356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CCF"/>
    <w:rsid w:val="000566A4"/>
    <w:rsid w:val="00084D74"/>
    <w:rsid w:val="000964B6"/>
    <w:rsid w:val="000B0240"/>
    <w:rsid w:val="000E5489"/>
    <w:rsid w:val="00200208"/>
    <w:rsid w:val="00242D9B"/>
    <w:rsid w:val="00297E2E"/>
    <w:rsid w:val="0040357F"/>
    <w:rsid w:val="00424AA2"/>
    <w:rsid w:val="004F2081"/>
    <w:rsid w:val="00673A9A"/>
    <w:rsid w:val="006A7BE3"/>
    <w:rsid w:val="006C0484"/>
    <w:rsid w:val="006D0A84"/>
    <w:rsid w:val="0072053B"/>
    <w:rsid w:val="0077586C"/>
    <w:rsid w:val="007C5E6D"/>
    <w:rsid w:val="007D306D"/>
    <w:rsid w:val="0087490E"/>
    <w:rsid w:val="0092586C"/>
    <w:rsid w:val="00950CCF"/>
    <w:rsid w:val="00966E71"/>
    <w:rsid w:val="00A13A5D"/>
    <w:rsid w:val="00A379F7"/>
    <w:rsid w:val="00A76800"/>
    <w:rsid w:val="00A94AC2"/>
    <w:rsid w:val="00B20605"/>
    <w:rsid w:val="00B579F3"/>
    <w:rsid w:val="00B70FA5"/>
    <w:rsid w:val="00B75312"/>
    <w:rsid w:val="00BB511D"/>
    <w:rsid w:val="00C11876"/>
    <w:rsid w:val="00C22065"/>
    <w:rsid w:val="00C66820"/>
    <w:rsid w:val="00C823D4"/>
    <w:rsid w:val="00C96CC6"/>
    <w:rsid w:val="00CB711F"/>
    <w:rsid w:val="00D12F1B"/>
    <w:rsid w:val="00D42B51"/>
    <w:rsid w:val="00D53D66"/>
    <w:rsid w:val="00DB1DC6"/>
    <w:rsid w:val="00DD245F"/>
    <w:rsid w:val="00E7303A"/>
    <w:rsid w:val="00E74D16"/>
    <w:rsid w:val="00E87193"/>
    <w:rsid w:val="00EE24C6"/>
    <w:rsid w:val="00F40069"/>
    <w:rsid w:val="00F57F31"/>
    <w:rsid w:val="00F73F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641DF"/>
  <w15:chartTrackingRefBased/>
  <w15:docId w15:val="{F32045A0-C8AF-46C6-B856-4F81D3F23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F2081"/>
    <w:pPr>
      <w:ind w:left="720"/>
      <w:contextualSpacing/>
    </w:pPr>
  </w:style>
  <w:style w:type="character" w:customStyle="1" w:styleId="markedcontent">
    <w:name w:val="markedcontent"/>
    <w:basedOn w:val="Numatytasispastraiposriftas"/>
    <w:rsid w:val="000E5489"/>
  </w:style>
  <w:style w:type="character" w:styleId="Grietas">
    <w:name w:val="Strong"/>
    <w:basedOn w:val="Numatytasispastraiposriftas"/>
    <w:uiPriority w:val="22"/>
    <w:qFormat/>
    <w:rsid w:val="0087490E"/>
    <w:rPr>
      <w:b/>
      <w:bCs/>
    </w:rPr>
  </w:style>
  <w:style w:type="paragraph" w:styleId="Debesliotekstas">
    <w:name w:val="Balloon Text"/>
    <w:basedOn w:val="prastasis"/>
    <w:link w:val="DebesliotekstasDiagrama"/>
    <w:uiPriority w:val="99"/>
    <w:semiHidden/>
    <w:unhideWhenUsed/>
    <w:rsid w:val="00B579F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79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985940">
      <w:bodyDiv w:val="1"/>
      <w:marLeft w:val="0"/>
      <w:marRight w:val="0"/>
      <w:marTop w:val="0"/>
      <w:marBottom w:val="0"/>
      <w:divBdr>
        <w:top w:val="none" w:sz="0" w:space="0" w:color="auto"/>
        <w:left w:val="none" w:sz="0" w:space="0" w:color="auto"/>
        <w:bottom w:val="none" w:sz="0" w:space="0" w:color="auto"/>
        <w:right w:val="none" w:sz="0" w:space="0" w:color="auto"/>
      </w:divBdr>
    </w:div>
    <w:div w:id="441733319">
      <w:bodyDiv w:val="1"/>
      <w:marLeft w:val="0"/>
      <w:marRight w:val="0"/>
      <w:marTop w:val="0"/>
      <w:marBottom w:val="0"/>
      <w:divBdr>
        <w:top w:val="none" w:sz="0" w:space="0" w:color="auto"/>
        <w:left w:val="none" w:sz="0" w:space="0" w:color="auto"/>
        <w:bottom w:val="none" w:sz="0" w:space="0" w:color="auto"/>
        <w:right w:val="none" w:sz="0" w:space="0" w:color="auto"/>
      </w:divBdr>
    </w:div>
    <w:div w:id="143289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2</Pages>
  <Words>2247</Words>
  <Characters>1282</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Karčiauskienė</dc:creator>
  <cp:keywords/>
  <dc:description/>
  <cp:lastModifiedBy>Viktorija Karčiauskienė</cp:lastModifiedBy>
  <cp:revision>50</cp:revision>
  <cp:lastPrinted>2025-05-19T12:38:00Z</cp:lastPrinted>
  <dcterms:created xsi:type="dcterms:W3CDTF">2025-02-24T11:17:00Z</dcterms:created>
  <dcterms:modified xsi:type="dcterms:W3CDTF">2025-05-19T13:28:00Z</dcterms:modified>
</cp:coreProperties>
</file>